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FC836" w14:textId="13D9DC57" w:rsidR="00231247" w:rsidRDefault="003209D2">
      <w:pPr>
        <w:pStyle w:val="Title"/>
      </w:pPr>
      <w:r>
        <w:rPr>
          <w:color w:val="3E61AC"/>
        </w:rPr>
        <w:t>NITIN P</w:t>
      </w:r>
      <w:r w:rsidR="008919BF">
        <w:rPr>
          <w:color w:val="3E61AC"/>
        </w:rPr>
        <w:t>ANDRA</w:t>
      </w:r>
    </w:p>
    <w:p w14:paraId="0310A393" w14:textId="77777777" w:rsidR="00231247" w:rsidRDefault="00F34077">
      <w:pPr>
        <w:pStyle w:val="BodyText"/>
        <w:spacing w:before="203" w:line="280" w:lineRule="auto"/>
        <w:ind w:left="31" w:right="257"/>
      </w:pPr>
      <w:r>
        <w:rPr>
          <w:color w:val="1D1D1D"/>
        </w:rPr>
        <w:t>To work in an organization which provides me with ample opportunities to enhance</w:t>
      </w:r>
      <w:r>
        <w:rPr>
          <w:color w:val="1D1D1D"/>
          <w:spacing w:val="-7"/>
        </w:rPr>
        <w:t xml:space="preserve"> </w:t>
      </w:r>
      <w:r>
        <w:rPr>
          <w:color w:val="1D1D1D"/>
        </w:rPr>
        <w:t>my</w:t>
      </w:r>
      <w:r>
        <w:rPr>
          <w:color w:val="1D1D1D"/>
          <w:spacing w:val="-9"/>
        </w:rPr>
        <w:t xml:space="preserve"> </w:t>
      </w:r>
      <w:r>
        <w:rPr>
          <w:color w:val="1D1D1D"/>
        </w:rPr>
        <w:t>skills</w:t>
      </w:r>
      <w:r>
        <w:rPr>
          <w:color w:val="1D1D1D"/>
          <w:spacing w:val="-5"/>
        </w:rPr>
        <w:t xml:space="preserve"> </w:t>
      </w:r>
      <w:r>
        <w:rPr>
          <w:color w:val="1D1D1D"/>
        </w:rPr>
        <w:t>and</w:t>
      </w:r>
      <w:r>
        <w:rPr>
          <w:color w:val="1D1D1D"/>
          <w:spacing w:val="-4"/>
        </w:rPr>
        <w:t xml:space="preserve"> </w:t>
      </w:r>
      <w:r>
        <w:rPr>
          <w:color w:val="1D1D1D"/>
        </w:rPr>
        <w:t>knowledge</w:t>
      </w:r>
      <w:r>
        <w:rPr>
          <w:color w:val="1D1D1D"/>
          <w:spacing w:val="-2"/>
        </w:rPr>
        <w:t xml:space="preserve"> </w:t>
      </w:r>
      <w:r>
        <w:rPr>
          <w:color w:val="1D1D1D"/>
        </w:rPr>
        <w:t>along with contributing</w:t>
      </w:r>
      <w:r>
        <w:rPr>
          <w:color w:val="1D1D1D"/>
          <w:spacing w:val="-4"/>
        </w:rPr>
        <w:t xml:space="preserve"> </w:t>
      </w:r>
      <w:r>
        <w:rPr>
          <w:color w:val="1D1D1D"/>
        </w:rPr>
        <w:t>to</w:t>
      </w:r>
      <w:r>
        <w:rPr>
          <w:color w:val="1D1D1D"/>
          <w:spacing w:val="-8"/>
        </w:rPr>
        <w:t xml:space="preserve"> </w:t>
      </w:r>
      <w:r>
        <w:rPr>
          <w:color w:val="1D1D1D"/>
        </w:rPr>
        <w:t>the</w:t>
      </w:r>
      <w:r>
        <w:rPr>
          <w:color w:val="1D1D1D"/>
          <w:spacing w:val="-2"/>
        </w:rPr>
        <w:t xml:space="preserve"> </w:t>
      </w:r>
      <w:r>
        <w:rPr>
          <w:color w:val="1D1D1D"/>
        </w:rPr>
        <w:t>organization.</w:t>
      </w:r>
    </w:p>
    <w:p w14:paraId="305FFDDE" w14:textId="77777777" w:rsidR="00231247" w:rsidRDefault="00231247">
      <w:pPr>
        <w:pStyle w:val="BodyText"/>
      </w:pPr>
    </w:p>
    <w:p w14:paraId="6D9B01B8" w14:textId="77777777" w:rsidR="00231247" w:rsidRDefault="00231247">
      <w:pPr>
        <w:pStyle w:val="BodyText"/>
        <w:spacing w:before="89"/>
      </w:pPr>
    </w:p>
    <w:p w14:paraId="6E9DD90A" w14:textId="77777777" w:rsidR="00231247" w:rsidRDefault="00F34077">
      <w:pPr>
        <w:pStyle w:val="Heading1"/>
      </w:pPr>
      <w:r>
        <w:rPr>
          <w:color w:val="3E61AC"/>
          <w:spacing w:val="-2"/>
        </w:rPr>
        <w:t>SUMMARY</w:t>
      </w:r>
    </w:p>
    <w:p w14:paraId="389C55BC" w14:textId="49402CA9" w:rsidR="00231247" w:rsidRPr="001E7C23" w:rsidRDefault="00F34077">
      <w:pPr>
        <w:pStyle w:val="ListParagraph"/>
        <w:numPr>
          <w:ilvl w:val="0"/>
          <w:numId w:val="3"/>
        </w:numPr>
        <w:tabs>
          <w:tab w:val="left" w:pos="732"/>
        </w:tabs>
        <w:spacing w:before="295" w:line="240" w:lineRule="auto"/>
        <w:ind w:right="462"/>
        <w:rPr>
          <w:rFonts w:ascii="Symbol" w:hAnsi="Symbol"/>
          <w:sz w:val="20"/>
        </w:rPr>
      </w:pPr>
      <w:r>
        <w:rPr>
          <w:sz w:val="20"/>
        </w:rPr>
        <w:t>Degree</w:t>
      </w:r>
      <w:r>
        <w:rPr>
          <w:spacing w:val="-5"/>
          <w:sz w:val="20"/>
        </w:rPr>
        <w:t xml:space="preserve"> </w:t>
      </w:r>
      <w:r>
        <w:rPr>
          <w:sz w:val="20"/>
        </w:rPr>
        <w:t>in</w:t>
      </w:r>
      <w:r>
        <w:rPr>
          <w:spacing w:val="-2"/>
          <w:sz w:val="20"/>
        </w:rPr>
        <w:t xml:space="preserve"> </w:t>
      </w:r>
      <w:r>
        <w:rPr>
          <w:sz w:val="20"/>
        </w:rPr>
        <w:t>Finance,</w:t>
      </w:r>
      <w:r>
        <w:rPr>
          <w:spacing w:val="-4"/>
          <w:sz w:val="20"/>
        </w:rPr>
        <w:t xml:space="preserve"> </w:t>
      </w:r>
      <w:r>
        <w:rPr>
          <w:sz w:val="20"/>
        </w:rPr>
        <w:t>Accounting</w:t>
      </w:r>
      <w:r>
        <w:rPr>
          <w:spacing w:val="-5"/>
          <w:sz w:val="20"/>
        </w:rPr>
        <w:t xml:space="preserve"> </w:t>
      </w:r>
      <w:r>
        <w:rPr>
          <w:sz w:val="20"/>
        </w:rPr>
        <w:t>fields</w:t>
      </w:r>
      <w:r>
        <w:rPr>
          <w:spacing w:val="-7"/>
          <w:sz w:val="20"/>
        </w:rPr>
        <w:t xml:space="preserve"> </w:t>
      </w:r>
      <w:r>
        <w:rPr>
          <w:sz w:val="20"/>
        </w:rPr>
        <w:t>related</w:t>
      </w:r>
      <w:r>
        <w:rPr>
          <w:spacing w:val="-6"/>
          <w:sz w:val="20"/>
        </w:rPr>
        <w:t xml:space="preserve"> </w:t>
      </w:r>
      <w:r>
        <w:rPr>
          <w:sz w:val="20"/>
        </w:rPr>
        <w:t>to</w:t>
      </w:r>
      <w:r>
        <w:rPr>
          <w:spacing w:val="-7"/>
          <w:sz w:val="20"/>
        </w:rPr>
        <w:t xml:space="preserve"> </w:t>
      </w:r>
      <w:r>
        <w:rPr>
          <w:sz w:val="20"/>
        </w:rPr>
        <w:t>Financial</w:t>
      </w:r>
      <w:r>
        <w:rPr>
          <w:spacing w:val="-4"/>
          <w:sz w:val="20"/>
        </w:rPr>
        <w:t xml:space="preserve"> </w:t>
      </w:r>
      <w:r>
        <w:rPr>
          <w:sz w:val="20"/>
        </w:rPr>
        <w:t xml:space="preserve">Management, </w:t>
      </w:r>
      <w:r>
        <w:rPr>
          <w:spacing w:val="-2"/>
          <w:sz w:val="20"/>
        </w:rPr>
        <w:t>Investments</w:t>
      </w:r>
    </w:p>
    <w:p w14:paraId="13F0D2FF" w14:textId="0FD00796" w:rsidR="001E7C23" w:rsidRDefault="001E7C23">
      <w:pPr>
        <w:pStyle w:val="ListParagraph"/>
        <w:numPr>
          <w:ilvl w:val="0"/>
          <w:numId w:val="3"/>
        </w:numPr>
        <w:tabs>
          <w:tab w:val="left" w:pos="732"/>
        </w:tabs>
        <w:spacing w:before="295" w:line="240" w:lineRule="auto"/>
        <w:ind w:right="462"/>
        <w:rPr>
          <w:rFonts w:ascii="Symbol" w:hAnsi="Symbol"/>
          <w:sz w:val="20"/>
        </w:rPr>
      </w:pPr>
      <w:r>
        <w:rPr>
          <w:spacing w:val="-2"/>
          <w:sz w:val="20"/>
        </w:rPr>
        <w:t>Leadership Qualities with good communication ability</w:t>
      </w:r>
    </w:p>
    <w:p w14:paraId="6091E5EF" w14:textId="6A11D5B3" w:rsidR="00231247" w:rsidRDefault="00F34077">
      <w:pPr>
        <w:pStyle w:val="ListParagraph"/>
        <w:numPr>
          <w:ilvl w:val="0"/>
          <w:numId w:val="3"/>
        </w:numPr>
        <w:tabs>
          <w:tab w:val="left" w:pos="732"/>
        </w:tabs>
        <w:spacing w:before="1"/>
        <w:rPr>
          <w:rFonts w:ascii="Symbol" w:hAnsi="Symbol"/>
          <w:sz w:val="20"/>
        </w:rPr>
      </w:pPr>
      <w:r>
        <w:rPr>
          <w:sz w:val="20"/>
        </w:rPr>
        <w:t>Proficient</w:t>
      </w:r>
      <w:r>
        <w:rPr>
          <w:spacing w:val="-8"/>
          <w:sz w:val="20"/>
        </w:rPr>
        <w:t xml:space="preserve"> </w:t>
      </w:r>
      <w:r>
        <w:rPr>
          <w:sz w:val="20"/>
        </w:rPr>
        <w:t>in</w:t>
      </w:r>
      <w:r>
        <w:rPr>
          <w:spacing w:val="-2"/>
          <w:sz w:val="20"/>
        </w:rPr>
        <w:t xml:space="preserve"> </w:t>
      </w:r>
      <w:r>
        <w:rPr>
          <w:sz w:val="20"/>
        </w:rPr>
        <w:t>Excel,</w:t>
      </w:r>
      <w:r>
        <w:rPr>
          <w:spacing w:val="-6"/>
          <w:sz w:val="20"/>
        </w:rPr>
        <w:t xml:space="preserve"> </w:t>
      </w:r>
      <w:r>
        <w:rPr>
          <w:sz w:val="20"/>
        </w:rPr>
        <w:t>Data</w:t>
      </w:r>
      <w:r>
        <w:rPr>
          <w:spacing w:val="-6"/>
          <w:sz w:val="20"/>
        </w:rPr>
        <w:t xml:space="preserve"> </w:t>
      </w:r>
      <w:r>
        <w:rPr>
          <w:sz w:val="20"/>
        </w:rPr>
        <w:t>analysis</w:t>
      </w:r>
      <w:r>
        <w:rPr>
          <w:spacing w:val="-6"/>
          <w:sz w:val="20"/>
        </w:rPr>
        <w:t xml:space="preserve"> </w:t>
      </w:r>
      <w:r>
        <w:rPr>
          <w:sz w:val="20"/>
        </w:rPr>
        <w:t>and</w:t>
      </w:r>
      <w:r>
        <w:rPr>
          <w:spacing w:val="-8"/>
          <w:sz w:val="20"/>
        </w:rPr>
        <w:t xml:space="preserve"> </w:t>
      </w:r>
      <w:r>
        <w:rPr>
          <w:sz w:val="20"/>
        </w:rPr>
        <w:t>Data</w:t>
      </w:r>
      <w:r>
        <w:rPr>
          <w:spacing w:val="-7"/>
          <w:sz w:val="20"/>
        </w:rPr>
        <w:t xml:space="preserve"> </w:t>
      </w:r>
      <w:r>
        <w:rPr>
          <w:spacing w:val="-2"/>
          <w:sz w:val="20"/>
        </w:rPr>
        <w:t>modeling</w:t>
      </w:r>
    </w:p>
    <w:p w14:paraId="17F656A2" w14:textId="77777777" w:rsidR="001E7C23" w:rsidRPr="001E7C23" w:rsidRDefault="00F34077" w:rsidP="001E7C23">
      <w:pPr>
        <w:pStyle w:val="ListParagraph"/>
        <w:numPr>
          <w:ilvl w:val="0"/>
          <w:numId w:val="3"/>
        </w:numPr>
        <w:tabs>
          <w:tab w:val="left" w:pos="732"/>
        </w:tabs>
        <w:spacing w:line="341" w:lineRule="exact"/>
        <w:rPr>
          <w:rFonts w:ascii="Symbol" w:hAnsi="Symbol"/>
          <w:sz w:val="28"/>
        </w:rPr>
      </w:pPr>
      <w:r w:rsidRPr="001E7C23">
        <w:rPr>
          <w:sz w:val="20"/>
        </w:rPr>
        <w:t>Strong</w:t>
      </w:r>
      <w:r w:rsidRPr="001E7C23">
        <w:rPr>
          <w:spacing w:val="-10"/>
          <w:sz w:val="20"/>
        </w:rPr>
        <w:t xml:space="preserve"> </w:t>
      </w:r>
      <w:r w:rsidRPr="001E7C23">
        <w:rPr>
          <w:sz w:val="20"/>
        </w:rPr>
        <w:t>analytical</w:t>
      </w:r>
      <w:r w:rsidRPr="001E7C23">
        <w:rPr>
          <w:spacing w:val="-4"/>
          <w:sz w:val="20"/>
        </w:rPr>
        <w:t xml:space="preserve"> </w:t>
      </w:r>
      <w:r w:rsidRPr="001E7C23">
        <w:rPr>
          <w:sz w:val="20"/>
        </w:rPr>
        <w:t>skills</w:t>
      </w:r>
      <w:r w:rsidRPr="001E7C23">
        <w:rPr>
          <w:spacing w:val="-11"/>
          <w:sz w:val="20"/>
        </w:rPr>
        <w:t xml:space="preserve"> </w:t>
      </w:r>
      <w:r w:rsidRPr="001E7C23">
        <w:rPr>
          <w:sz w:val="20"/>
        </w:rPr>
        <w:t>and</w:t>
      </w:r>
      <w:r w:rsidRPr="001E7C23">
        <w:rPr>
          <w:spacing w:val="-6"/>
          <w:sz w:val="20"/>
        </w:rPr>
        <w:t xml:space="preserve"> </w:t>
      </w:r>
      <w:proofErr w:type="gramStart"/>
      <w:r w:rsidR="00EB1258" w:rsidRPr="001E7C23">
        <w:rPr>
          <w:sz w:val="20"/>
        </w:rPr>
        <w:t>P</w:t>
      </w:r>
      <w:r w:rsidRPr="001E7C23">
        <w:rPr>
          <w:sz w:val="20"/>
        </w:rPr>
        <w:t>roblem</w:t>
      </w:r>
      <w:r w:rsidRPr="001E7C23">
        <w:rPr>
          <w:spacing w:val="-4"/>
          <w:sz w:val="20"/>
        </w:rPr>
        <w:t xml:space="preserve"> </w:t>
      </w:r>
      <w:r w:rsidRPr="001E7C23">
        <w:rPr>
          <w:sz w:val="20"/>
        </w:rPr>
        <w:t>solving</w:t>
      </w:r>
      <w:proofErr w:type="gramEnd"/>
      <w:r w:rsidRPr="001E7C23">
        <w:rPr>
          <w:spacing w:val="-9"/>
          <w:sz w:val="20"/>
        </w:rPr>
        <w:t xml:space="preserve"> </w:t>
      </w:r>
      <w:r w:rsidRPr="001E7C23">
        <w:rPr>
          <w:spacing w:val="-2"/>
          <w:sz w:val="20"/>
        </w:rPr>
        <w:t>skill</w:t>
      </w:r>
    </w:p>
    <w:p w14:paraId="1DBE401B" w14:textId="09583502" w:rsidR="00231247" w:rsidRPr="001E7C23" w:rsidRDefault="00F34077" w:rsidP="001E7C23">
      <w:pPr>
        <w:pStyle w:val="ListParagraph"/>
        <w:numPr>
          <w:ilvl w:val="0"/>
          <w:numId w:val="3"/>
        </w:numPr>
        <w:tabs>
          <w:tab w:val="left" w:pos="732"/>
        </w:tabs>
        <w:spacing w:line="341" w:lineRule="exact"/>
        <w:rPr>
          <w:rFonts w:ascii="Symbol" w:hAnsi="Symbol"/>
          <w:sz w:val="28"/>
        </w:rPr>
      </w:pPr>
      <w:r w:rsidRPr="001E7C23">
        <w:rPr>
          <w:sz w:val="20"/>
        </w:rPr>
        <w:t>Detail</w:t>
      </w:r>
      <w:r w:rsidRPr="001E7C23">
        <w:rPr>
          <w:spacing w:val="-7"/>
          <w:sz w:val="20"/>
        </w:rPr>
        <w:t xml:space="preserve"> </w:t>
      </w:r>
      <w:r w:rsidRPr="001E7C23">
        <w:rPr>
          <w:sz w:val="20"/>
        </w:rPr>
        <w:t>oriented</w:t>
      </w:r>
      <w:r w:rsidRPr="001E7C23">
        <w:rPr>
          <w:spacing w:val="-4"/>
          <w:sz w:val="20"/>
        </w:rPr>
        <w:t xml:space="preserve"> </w:t>
      </w:r>
      <w:r w:rsidRPr="001E7C23">
        <w:rPr>
          <w:sz w:val="20"/>
        </w:rPr>
        <w:t>and</w:t>
      </w:r>
      <w:r w:rsidRPr="001E7C23">
        <w:rPr>
          <w:spacing w:val="-1"/>
          <w:sz w:val="20"/>
        </w:rPr>
        <w:t xml:space="preserve"> </w:t>
      </w:r>
      <w:r w:rsidRPr="001E7C23">
        <w:rPr>
          <w:spacing w:val="-2"/>
          <w:sz w:val="20"/>
        </w:rPr>
        <w:t>organized</w:t>
      </w:r>
    </w:p>
    <w:p w14:paraId="26AE140B" w14:textId="77777777" w:rsidR="00231247" w:rsidRDefault="00231247">
      <w:pPr>
        <w:pStyle w:val="BodyText"/>
      </w:pPr>
    </w:p>
    <w:p w14:paraId="7F43A15D" w14:textId="77777777" w:rsidR="00231247" w:rsidRDefault="00231247">
      <w:pPr>
        <w:pStyle w:val="BodyText"/>
        <w:spacing w:before="166"/>
      </w:pPr>
    </w:p>
    <w:p w14:paraId="609275E7" w14:textId="77777777" w:rsidR="00231247" w:rsidRDefault="00F34077">
      <w:pPr>
        <w:pStyle w:val="Heading1"/>
        <w:spacing w:before="1"/>
        <w:ind w:left="74"/>
      </w:pPr>
      <w:r>
        <w:rPr>
          <w:color w:val="0049AC"/>
          <w:spacing w:val="-2"/>
        </w:rPr>
        <w:t>PROJECTS</w:t>
      </w:r>
    </w:p>
    <w:p w14:paraId="47C6E140" w14:textId="686123C9" w:rsidR="00231247" w:rsidRPr="00EB1258" w:rsidRDefault="00EB1258" w:rsidP="00EB1258">
      <w:pPr>
        <w:pStyle w:val="Heading3"/>
        <w:tabs>
          <w:tab w:val="left" w:pos="179"/>
        </w:tabs>
        <w:spacing w:before="276" w:line="228" w:lineRule="exact"/>
        <w:rPr>
          <w:b w:val="0"/>
          <w:bCs w:val="0"/>
        </w:rPr>
      </w:pPr>
      <w:r w:rsidRPr="00EB1258">
        <w:rPr>
          <w:color w:val="1D1D1D"/>
        </w:rPr>
        <w:t xml:space="preserve">Comparative Analysis </w:t>
      </w:r>
      <w:r>
        <w:rPr>
          <w:color w:val="1D1D1D"/>
        </w:rPr>
        <w:t>o</w:t>
      </w:r>
      <w:r w:rsidRPr="00EB1258">
        <w:rPr>
          <w:color w:val="1D1D1D"/>
        </w:rPr>
        <w:t xml:space="preserve">f Mutual Funds </w:t>
      </w:r>
      <w:proofErr w:type="gramStart"/>
      <w:r w:rsidRPr="00EB1258">
        <w:rPr>
          <w:color w:val="1D1D1D"/>
        </w:rPr>
        <w:t>And</w:t>
      </w:r>
      <w:proofErr w:type="gramEnd"/>
      <w:r w:rsidRPr="00EB1258">
        <w:rPr>
          <w:color w:val="1D1D1D"/>
        </w:rPr>
        <w:t xml:space="preserve"> Stock Investments </w:t>
      </w:r>
      <w:proofErr w:type="gramStart"/>
      <w:r w:rsidRPr="00EB1258">
        <w:rPr>
          <w:color w:val="1D1D1D"/>
        </w:rPr>
        <w:t>For</w:t>
      </w:r>
      <w:proofErr w:type="gramEnd"/>
      <w:r w:rsidRPr="00EB1258">
        <w:rPr>
          <w:color w:val="1D1D1D"/>
        </w:rPr>
        <w:t xml:space="preserve"> Risk-Averse</w:t>
      </w:r>
      <w:r>
        <w:rPr>
          <w:color w:val="1D1D1D"/>
        </w:rPr>
        <w:t xml:space="preserve"> I</w:t>
      </w:r>
      <w:r w:rsidRPr="00EB1258">
        <w:rPr>
          <w:color w:val="1D1D1D"/>
        </w:rPr>
        <w:t>nvestors</w:t>
      </w:r>
      <w:proofErr w:type="gramStart"/>
      <w:r w:rsidRPr="00EB1258">
        <w:rPr>
          <w:color w:val="1D1D1D"/>
        </w:rPr>
        <w:t xml:space="preserve"> </w:t>
      </w:r>
      <w:r>
        <w:rPr>
          <w:color w:val="1D1D1D"/>
        </w:rPr>
        <w:t xml:space="preserve">  (</w:t>
      </w:r>
      <w:proofErr w:type="gramEnd"/>
      <w:r>
        <w:rPr>
          <w:color w:val="1D1D1D"/>
        </w:rPr>
        <w:t xml:space="preserve"> </w:t>
      </w:r>
      <w:r w:rsidRPr="00EB1258">
        <w:rPr>
          <w:b w:val="0"/>
          <w:bCs w:val="0"/>
          <w:color w:val="303030"/>
        </w:rPr>
        <w:t>Mar 2025 -</w:t>
      </w:r>
      <w:r w:rsidRPr="00EB1258">
        <w:rPr>
          <w:b w:val="0"/>
          <w:bCs w:val="0"/>
          <w:color w:val="303030"/>
          <w:spacing w:val="-3"/>
        </w:rPr>
        <w:t xml:space="preserve"> </w:t>
      </w:r>
      <w:r w:rsidRPr="00EB1258">
        <w:rPr>
          <w:b w:val="0"/>
          <w:bCs w:val="0"/>
          <w:color w:val="303030"/>
        </w:rPr>
        <w:t>May</w:t>
      </w:r>
      <w:r w:rsidRPr="00EB1258">
        <w:rPr>
          <w:b w:val="0"/>
          <w:bCs w:val="0"/>
          <w:color w:val="303030"/>
          <w:spacing w:val="-13"/>
        </w:rPr>
        <w:t xml:space="preserve"> </w:t>
      </w:r>
      <w:r w:rsidRPr="00EB1258">
        <w:rPr>
          <w:b w:val="0"/>
          <w:bCs w:val="0"/>
          <w:color w:val="303030"/>
        </w:rPr>
        <w:t>2025</w:t>
      </w:r>
      <w:r>
        <w:rPr>
          <w:b w:val="0"/>
          <w:bCs w:val="0"/>
          <w:color w:val="303030"/>
        </w:rPr>
        <w:t>)</w:t>
      </w:r>
    </w:p>
    <w:p w14:paraId="33BC209A" w14:textId="77777777" w:rsidR="00231247" w:rsidRPr="00EB1258" w:rsidRDefault="00231247">
      <w:pPr>
        <w:pStyle w:val="BodyText"/>
        <w:spacing w:before="1"/>
      </w:pPr>
    </w:p>
    <w:p w14:paraId="75ADC97A" w14:textId="4FF51C5A" w:rsidR="00EB1258" w:rsidRDefault="00EB1258" w:rsidP="00EB1258">
      <w:pPr>
        <w:pStyle w:val="BodyText"/>
        <w:spacing w:before="1"/>
        <w:jc w:val="both"/>
      </w:pPr>
      <w:r>
        <w:t>Group: 4 members</w:t>
      </w:r>
    </w:p>
    <w:p w14:paraId="7E33AC53" w14:textId="77777777" w:rsidR="00EB1258" w:rsidRDefault="00EB1258" w:rsidP="00EB1258">
      <w:pPr>
        <w:pStyle w:val="BodyText"/>
        <w:spacing w:before="1"/>
        <w:jc w:val="both"/>
      </w:pPr>
    </w:p>
    <w:p w14:paraId="41F66EE5" w14:textId="6AF4221C" w:rsidR="00F24824" w:rsidRDefault="00EB1258" w:rsidP="00EB1258">
      <w:pPr>
        <w:pStyle w:val="BodyText"/>
        <w:spacing w:before="1"/>
        <w:ind w:firstLine="720"/>
        <w:jc w:val="both"/>
      </w:pPr>
      <w:r>
        <w:t xml:space="preserve">Our Project </w:t>
      </w:r>
      <w:r w:rsidR="00F24824" w:rsidRPr="00F24824">
        <w:t>explores investment options for risk-averse investors, comparing stocks and mutual funds based on risk, returns, diversification, and liquidity. Mutual funds are seen as safer due to professional management and lower risk through diversification. However, certain low-risk stocks can also yield good returns. Historical data and investor surveys were used to assess performance. Key financial factors like expense ratios and market trends influence investment choices. The study aims to guide investors in selecting the best option based on their risk tolerance and financial goals.</w:t>
      </w:r>
    </w:p>
    <w:p w14:paraId="533B914E" w14:textId="0165BEF3" w:rsidR="00231247" w:rsidRDefault="00231247" w:rsidP="00EB1258">
      <w:pPr>
        <w:pStyle w:val="BodyText"/>
        <w:ind w:left="12"/>
      </w:pPr>
    </w:p>
    <w:p w14:paraId="731F7250" w14:textId="77777777" w:rsidR="00231247" w:rsidRDefault="00F34077">
      <w:pPr>
        <w:pStyle w:val="Heading1"/>
        <w:spacing w:before="201"/>
        <w:ind w:left="31"/>
      </w:pPr>
      <w:r>
        <w:rPr>
          <w:color w:val="3E61AC"/>
        </w:rPr>
        <w:t>Educational</w:t>
      </w:r>
      <w:r>
        <w:rPr>
          <w:color w:val="3E61AC"/>
          <w:spacing w:val="-16"/>
        </w:rPr>
        <w:t xml:space="preserve"> </w:t>
      </w:r>
      <w:r>
        <w:rPr>
          <w:color w:val="3E61AC"/>
          <w:spacing w:val="-2"/>
        </w:rPr>
        <w:t>Background</w:t>
      </w:r>
    </w:p>
    <w:p w14:paraId="503EF069" w14:textId="61A73A65" w:rsidR="00231247" w:rsidRPr="00EB1258" w:rsidRDefault="00231247" w:rsidP="003209D2">
      <w:pPr>
        <w:pStyle w:val="Heading3"/>
        <w:spacing w:line="251" w:lineRule="exact"/>
        <w:ind w:left="0"/>
        <w:rPr>
          <w:b w:val="0"/>
          <w:bCs w:val="0"/>
        </w:rPr>
      </w:pPr>
    </w:p>
    <w:p w14:paraId="19936776" w14:textId="3CB3BECB" w:rsidR="00EB1258" w:rsidRPr="00EB1258" w:rsidRDefault="00EB1258" w:rsidP="003209D2">
      <w:pPr>
        <w:pStyle w:val="Heading3"/>
        <w:spacing w:before="1"/>
        <w:rPr>
          <w:color w:val="1D1D1D"/>
        </w:rPr>
      </w:pPr>
      <w:r w:rsidRPr="00EB1258">
        <w:rPr>
          <w:color w:val="1D1D1D"/>
        </w:rPr>
        <w:t>GRADUATION</w:t>
      </w:r>
    </w:p>
    <w:p w14:paraId="09F09D0A" w14:textId="4F15FCE3" w:rsidR="003209D2" w:rsidRPr="00EB1258" w:rsidRDefault="00F34077" w:rsidP="003209D2">
      <w:pPr>
        <w:pStyle w:val="Heading3"/>
        <w:spacing w:before="1"/>
        <w:rPr>
          <w:color w:val="1D1D1D"/>
        </w:rPr>
      </w:pPr>
      <w:r w:rsidRPr="00EB1258">
        <w:rPr>
          <w:color w:val="1D1D1D"/>
        </w:rPr>
        <w:t>Bachelor</w:t>
      </w:r>
      <w:r w:rsidRPr="00EB1258">
        <w:rPr>
          <w:color w:val="1D1D1D"/>
          <w:spacing w:val="-7"/>
        </w:rPr>
        <w:t xml:space="preserve"> </w:t>
      </w:r>
      <w:r w:rsidRPr="00EB1258">
        <w:rPr>
          <w:color w:val="1D1D1D"/>
        </w:rPr>
        <w:t>of</w:t>
      </w:r>
      <w:r w:rsidRPr="00EB1258">
        <w:rPr>
          <w:color w:val="1D1D1D"/>
          <w:spacing w:val="-10"/>
        </w:rPr>
        <w:t xml:space="preserve"> </w:t>
      </w:r>
      <w:r w:rsidRPr="00EB1258">
        <w:rPr>
          <w:color w:val="1D1D1D"/>
        </w:rPr>
        <w:t>Commerce</w:t>
      </w:r>
      <w:r w:rsidR="00EB1258" w:rsidRPr="00EB1258">
        <w:rPr>
          <w:color w:val="1D1D1D"/>
          <w:spacing w:val="-6"/>
        </w:rPr>
        <w:t xml:space="preserve"> Specialization -</w:t>
      </w:r>
      <w:r w:rsidR="003209D2" w:rsidRPr="00EB1258">
        <w:rPr>
          <w:color w:val="1D1D1D"/>
        </w:rPr>
        <w:t xml:space="preserve"> </w:t>
      </w:r>
      <w:r w:rsidR="00F24824" w:rsidRPr="00EB1258">
        <w:rPr>
          <w:color w:val="1D1D1D"/>
        </w:rPr>
        <w:t>Honors</w:t>
      </w:r>
    </w:p>
    <w:p w14:paraId="02C2F0C9" w14:textId="4C194D7A" w:rsidR="008919BF" w:rsidRPr="00EB1258" w:rsidRDefault="008919BF" w:rsidP="008919BF">
      <w:pPr>
        <w:pStyle w:val="Heading3"/>
        <w:spacing w:before="1"/>
        <w:ind w:left="0"/>
        <w:rPr>
          <w:b w:val="0"/>
          <w:bCs w:val="0"/>
          <w:color w:val="303030"/>
        </w:rPr>
      </w:pPr>
      <w:r w:rsidRPr="00EB1258">
        <w:rPr>
          <w:b w:val="0"/>
          <w:bCs w:val="0"/>
          <w:color w:val="303030"/>
        </w:rPr>
        <w:t>Indian institute of Management and commerce</w:t>
      </w:r>
      <w:r w:rsidR="00EB1258" w:rsidRPr="00EB1258">
        <w:rPr>
          <w:b w:val="0"/>
          <w:bCs w:val="0"/>
          <w:color w:val="303030"/>
        </w:rPr>
        <w:t xml:space="preserve"> (</w:t>
      </w:r>
      <w:r w:rsidRPr="00EB1258">
        <w:rPr>
          <w:b w:val="0"/>
          <w:bCs w:val="0"/>
          <w:color w:val="303030"/>
        </w:rPr>
        <w:t>2022-2025</w:t>
      </w:r>
      <w:r w:rsidR="00EB1258" w:rsidRPr="00EB1258">
        <w:rPr>
          <w:b w:val="0"/>
          <w:bCs w:val="0"/>
          <w:color w:val="303030"/>
        </w:rPr>
        <w:t>)</w:t>
      </w:r>
    </w:p>
    <w:p w14:paraId="788C112A" w14:textId="6D6ECF5C" w:rsidR="008919BF" w:rsidRPr="00EB1258" w:rsidRDefault="008919BF" w:rsidP="008919BF">
      <w:pPr>
        <w:pStyle w:val="Heading3"/>
        <w:spacing w:before="1"/>
        <w:ind w:left="0"/>
        <w:rPr>
          <w:b w:val="0"/>
          <w:bCs w:val="0"/>
          <w:color w:val="303030"/>
        </w:rPr>
      </w:pPr>
      <w:r w:rsidRPr="00EB1258">
        <w:rPr>
          <w:b w:val="0"/>
          <w:bCs w:val="0"/>
          <w:color w:val="303030"/>
        </w:rPr>
        <w:t>Scored</w:t>
      </w:r>
      <w:r w:rsidR="00EB1258" w:rsidRPr="00EB1258">
        <w:rPr>
          <w:b w:val="0"/>
          <w:bCs w:val="0"/>
          <w:color w:val="303030"/>
        </w:rPr>
        <w:t xml:space="preserve">- </w:t>
      </w:r>
      <w:r w:rsidRPr="00EB1258">
        <w:rPr>
          <w:b w:val="0"/>
          <w:bCs w:val="0"/>
          <w:color w:val="303030"/>
        </w:rPr>
        <w:t>7.57 grade</w:t>
      </w:r>
    </w:p>
    <w:p w14:paraId="633D9701" w14:textId="77777777" w:rsidR="008919BF" w:rsidRDefault="008919BF" w:rsidP="008919BF">
      <w:pPr>
        <w:pStyle w:val="Heading3"/>
        <w:spacing w:before="1"/>
        <w:ind w:left="0"/>
        <w:rPr>
          <w:color w:val="303030"/>
        </w:rPr>
      </w:pPr>
    </w:p>
    <w:p w14:paraId="5E530426" w14:textId="0724A8ED" w:rsidR="00EB1258" w:rsidRDefault="00EB1258" w:rsidP="008919BF">
      <w:pPr>
        <w:pStyle w:val="Heading3"/>
        <w:spacing w:before="1"/>
        <w:ind w:left="0"/>
        <w:rPr>
          <w:color w:val="1D1D1D"/>
          <w:spacing w:val="-5"/>
        </w:rPr>
      </w:pPr>
      <w:r>
        <w:rPr>
          <w:color w:val="1D1D1D"/>
          <w:spacing w:val="-5"/>
        </w:rPr>
        <w:t>UNDER GRADUATION</w:t>
      </w:r>
    </w:p>
    <w:p w14:paraId="766BFC9E" w14:textId="624D6624" w:rsidR="00231247" w:rsidRDefault="00EB1258" w:rsidP="008919BF">
      <w:pPr>
        <w:pStyle w:val="Heading3"/>
        <w:spacing w:before="1"/>
        <w:ind w:left="0"/>
      </w:pPr>
      <w:r>
        <w:rPr>
          <w:color w:val="1D1D1D"/>
          <w:spacing w:val="-5"/>
        </w:rPr>
        <w:t xml:space="preserve">Intermediate- </w:t>
      </w:r>
      <w:r w:rsidR="00F34077">
        <w:rPr>
          <w:color w:val="1D1D1D"/>
          <w:spacing w:val="-5"/>
        </w:rPr>
        <w:t>MEC</w:t>
      </w:r>
    </w:p>
    <w:p w14:paraId="4064BE37" w14:textId="77777777" w:rsidR="00EB1258" w:rsidRDefault="008919BF" w:rsidP="00EB1258">
      <w:pPr>
        <w:pStyle w:val="BodyText"/>
        <w:spacing w:before="92" w:line="280" w:lineRule="auto"/>
        <w:ind w:left="12" w:right="124"/>
        <w:rPr>
          <w:color w:val="303030"/>
          <w:spacing w:val="-9"/>
        </w:rPr>
      </w:pPr>
      <w:r>
        <w:rPr>
          <w:color w:val="303030"/>
        </w:rPr>
        <w:t xml:space="preserve">Avinash </w:t>
      </w:r>
      <w:r w:rsidR="00F34077">
        <w:rPr>
          <w:color w:val="303030"/>
        </w:rPr>
        <w:t>college</w:t>
      </w:r>
      <w:r>
        <w:rPr>
          <w:color w:val="303030"/>
        </w:rPr>
        <w:t xml:space="preserve"> of </w:t>
      </w:r>
      <w:proofErr w:type="gramStart"/>
      <w:r>
        <w:rPr>
          <w:color w:val="303030"/>
        </w:rPr>
        <w:t xml:space="preserve">Commerce </w:t>
      </w:r>
      <w:r w:rsidR="00EB1258">
        <w:rPr>
          <w:color w:val="303030"/>
          <w:spacing w:val="-9"/>
        </w:rPr>
        <w:t xml:space="preserve"> (</w:t>
      </w:r>
      <w:proofErr w:type="gramEnd"/>
      <w:r w:rsidR="00EB1258">
        <w:rPr>
          <w:color w:val="303030"/>
          <w:spacing w:val="-9"/>
        </w:rPr>
        <w:t>2020-2022)</w:t>
      </w:r>
    </w:p>
    <w:p w14:paraId="27C73CC0" w14:textId="54A6FB37" w:rsidR="00231247" w:rsidRDefault="00EB1258">
      <w:pPr>
        <w:pStyle w:val="BodyText"/>
        <w:spacing w:before="92" w:line="280" w:lineRule="auto"/>
        <w:ind w:left="12" w:right="3846"/>
      </w:pPr>
      <w:r>
        <w:rPr>
          <w:color w:val="303030"/>
        </w:rPr>
        <w:t xml:space="preserve">Secured </w:t>
      </w:r>
      <w:r w:rsidR="008919BF">
        <w:rPr>
          <w:color w:val="303030"/>
        </w:rPr>
        <w:t>57%</w:t>
      </w:r>
    </w:p>
    <w:p w14:paraId="6C54F14F" w14:textId="3426B908" w:rsidR="00EB1258" w:rsidRDefault="00EB1258">
      <w:pPr>
        <w:pStyle w:val="Heading3"/>
        <w:spacing w:before="135"/>
        <w:rPr>
          <w:color w:val="1D1D1D"/>
          <w:spacing w:val="-5"/>
        </w:rPr>
      </w:pPr>
      <w:r>
        <w:rPr>
          <w:color w:val="1D1D1D"/>
          <w:spacing w:val="-5"/>
        </w:rPr>
        <w:t>Secondary Education</w:t>
      </w:r>
    </w:p>
    <w:p w14:paraId="21725543" w14:textId="574E27AD" w:rsidR="00231247" w:rsidRDefault="00F34077">
      <w:pPr>
        <w:pStyle w:val="Heading3"/>
        <w:spacing w:before="135"/>
      </w:pPr>
      <w:r>
        <w:rPr>
          <w:color w:val="1D1D1D"/>
          <w:spacing w:val="-5"/>
        </w:rPr>
        <w:t>SSC</w:t>
      </w:r>
    </w:p>
    <w:p w14:paraId="0718FF45" w14:textId="77777777" w:rsidR="00EB1258" w:rsidRDefault="008919BF" w:rsidP="00EB1258">
      <w:pPr>
        <w:pStyle w:val="BodyText"/>
        <w:spacing w:before="92" w:line="276" w:lineRule="auto"/>
        <w:ind w:left="12" w:right="3242"/>
        <w:rPr>
          <w:color w:val="303030"/>
          <w:spacing w:val="-9"/>
        </w:rPr>
      </w:pPr>
      <w:r>
        <w:rPr>
          <w:color w:val="303030"/>
        </w:rPr>
        <w:t xml:space="preserve">Sri Nava Medha Public </w:t>
      </w:r>
      <w:r w:rsidR="00F34077">
        <w:rPr>
          <w:color w:val="303030"/>
        </w:rPr>
        <w:t>School</w:t>
      </w:r>
      <w:r w:rsidR="00F34077">
        <w:rPr>
          <w:color w:val="303030"/>
          <w:spacing w:val="-9"/>
        </w:rPr>
        <w:t xml:space="preserve"> </w:t>
      </w:r>
      <w:r w:rsidR="00EB1258">
        <w:rPr>
          <w:color w:val="303030"/>
          <w:spacing w:val="-9"/>
        </w:rPr>
        <w:t>(2020)</w:t>
      </w:r>
    </w:p>
    <w:p w14:paraId="3A3DB811" w14:textId="6505A00E" w:rsidR="00231247" w:rsidRDefault="00F34077" w:rsidP="00EB1258">
      <w:pPr>
        <w:pStyle w:val="BodyText"/>
        <w:spacing w:before="92" w:line="276" w:lineRule="auto"/>
        <w:ind w:left="12" w:right="3242"/>
      </w:pPr>
      <w:r>
        <w:rPr>
          <w:color w:val="303030"/>
        </w:rPr>
        <w:t>Scored 9.</w:t>
      </w:r>
      <w:r w:rsidR="008919BF">
        <w:rPr>
          <w:color w:val="303030"/>
        </w:rPr>
        <w:t>5</w:t>
      </w:r>
      <w:r>
        <w:rPr>
          <w:color w:val="303030"/>
        </w:rPr>
        <w:t xml:space="preserve"> grade</w:t>
      </w:r>
    </w:p>
    <w:p w14:paraId="6CCB3E03" w14:textId="77777777" w:rsidR="00231247" w:rsidRDefault="00F34077">
      <w:pPr>
        <w:spacing w:before="16"/>
        <w:rPr>
          <w:sz w:val="24"/>
        </w:rPr>
      </w:pPr>
      <w:r>
        <w:br w:type="column"/>
      </w:r>
    </w:p>
    <w:p w14:paraId="4C16F120" w14:textId="77777777" w:rsidR="00231247" w:rsidRDefault="00F34077">
      <w:pPr>
        <w:pStyle w:val="Heading2"/>
      </w:pPr>
      <w:r>
        <w:rPr>
          <w:color w:val="3E61AC"/>
          <w:spacing w:val="-2"/>
        </w:rPr>
        <w:t>Contact</w:t>
      </w:r>
    </w:p>
    <w:p w14:paraId="272D322B" w14:textId="77777777" w:rsidR="00231247" w:rsidRDefault="00231247">
      <w:pPr>
        <w:pStyle w:val="BodyText"/>
        <w:spacing w:before="8"/>
        <w:rPr>
          <w:b/>
          <w:sz w:val="24"/>
        </w:rPr>
      </w:pPr>
    </w:p>
    <w:p w14:paraId="0BEA516C" w14:textId="0F019A8E" w:rsidR="00231247" w:rsidRDefault="00EB1258">
      <w:pPr>
        <w:pStyle w:val="BodyText"/>
        <w:spacing w:before="1"/>
        <w:ind w:left="12"/>
      </w:pPr>
      <w:r>
        <w:rPr>
          <w:color w:val="1D1D1D"/>
          <w:spacing w:val="-2"/>
        </w:rPr>
        <w:t>Phone number :</w:t>
      </w:r>
      <w:r w:rsidR="003209D2">
        <w:rPr>
          <w:color w:val="1D1D1D"/>
          <w:spacing w:val="-2"/>
        </w:rPr>
        <w:t>9347549315</w:t>
      </w:r>
    </w:p>
    <w:p w14:paraId="37425FBF" w14:textId="0463ABE3" w:rsidR="00231247" w:rsidRDefault="00EB1258">
      <w:pPr>
        <w:pStyle w:val="BodyText"/>
        <w:spacing w:before="38" w:line="261" w:lineRule="auto"/>
        <w:ind w:left="12"/>
      </w:pPr>
      <w:proofErr w:type="spellStart"/>
      <w:r>
        <w:rPr>
          <w:color w:val="1D1D1D"/>
          <w:spacing w:val="-2"/>
        </w:rPr>
        <w:t>Email_ID</w:t>
      </w:r>
      <w:proofErr w:type="spellEnd"/>
      <w:r>
        <w:rPr>
          <w:color w:val="1D1D1D"/>
          <w:spacing w:val="-2"/>
        </w:rPr>
        <w:t xml:space="preserve">: </w:t>
      </w:r>
      <w:hyperlink r:id="rId5" w:history="1">
        <w:r w:rsidRPr="009D1C62">
          <w:rPr>
            <w:rStyle w:val="Hyperlink"/>
            <w:spacing w:val="-2"/>
          </w:rPr>
          <w:t>pandra.nitin@gmail.com</w:t>
        </w:r>
      </w:hyperlink>
      <w:r w:rsidR="00F34077">
        <w:rPr>
          <w:color w:val="1D1D1D"/>
          <w:spacing w:val="-2"/>
        </w:rPr>
        <w:t xml:space="preserve"> </w:t>
      </w:r>
    </w:p>
    <w:p w14:paraId="085FEF1E" w14:textId="77777777" w:rsidR="00231247" w:rsidRDefault="00231247">
      <w:pPr>
        <w:pStyle w:val="BodyText"/>
        <w:spacing w:before="210"/>
      </w:pPr>
    </w:p>
    <w:p w14:paraId="6365055F" w14:textId="77777777" w:rsidR="00231247" w:rsidRDefault="00F34077">
      <w:pPr>
        <w:pStyle w:val="Heading2"/>
        <w:spacing w:before="1"/>
        <w:ind w:left="415"/>
      </w:pPr>
      <w:r>
        <w:rPr>
          <w:color w:val="0049AC"/>
          <w:spacing w:val="-2"/>
        </w:rPr>
        <w:t>Skills</w:t>
      </w:r>
    </w:p>
    <w:p w14:paraId="358C058C" w14:textId="66543CB7" w:rsidR="00231247" w:rsidRDefault="00F34077">
      <w:pPr>
        <w:pStyle w:val="ListParagraph"/>
        <w:numPr>
          <w:ilvl w:val="0"/>
          <w:numId w:val="1"/>
        </w:numPr>
        <w:tabs>
          <w:tab w:val="left" w:pos="732"/>
        </w:tabs>
        <w:spacing w:before="227" w:line="240" w:lineRule="auto"/>
        <w:ind w:left="732"/>
        <w:rPr>
          <w:sz w:val="20"/>
        </w:rPr>
      </w:pPr>
      <w:r>
        <w:rPr>
          <w:spacing w:val="-2"/>
          <w:sz w:val="20"/>
        </w:rPr>
        <w:t>Excel</w:t>
      </w:r>
    </w:p>
    <w:p w14:paraId="57BDA53F" w14:textId="77777777" w:rsidR="00231247" w:rsidRDefault="00F34077">
      <w:pPr>
        <w:pStyle w:val="ListParagraph"/>
        <w:numPr>
          <w:ilvl w:val="0"/>
          <w:numId w:val="1"/>
        </w:numPr>
        <w:tabs>
          <w:tab w:val="left" w:pos="732"/>
        </w:tabs>
        <w:ind w:left="732"/>
        <w:rPr>
          <w:sz w:val="20"/>
        </w:rPr>
      </w:pPr>
      <w:r>
        <w:rPr>
          <w:spacing w:val="-2"/>
          <w:sz w:val="20"/>
        </w:rPr>
        <w:t>Tally</w:t>
      </w:r>
    </w:p>
    <w:p w14:paraId="46F75213" w14:textId="68013445" w:rsidR="00231247" w:rsidRDefault="003209D2" w:rsidP="003209D2">
      <w:pPr>
        <w:pStyle w:val="ListParagraph"/>
        <w:numPr>
          <w:ilvl w:val="0"/>
          <w:numId w:val="1"/>
        </w:numPr>
        <w:tabs>
          <w:tab w:val="left" w:pos="732"/>
        </w:tabs>
        <w:ind w:left="732"/>
        <w:rPr>
          <w:sz w:val="20"/>
        </w:rPr>
      </w:pPr>
      <w:r>
        <w:rPr>
          <w:sz w:val="20"/>
        </w:rPr>
        <w:t>Creating Google Forms</w:t>
      </w:r>
    </w:p>
    <w:p w14:paraId="50C76F6E" w14:textId="28E11FC0" w:rsidR="001E7C23" w:rsidRPr="003209D2" w:rsidRDefault="001E7C23" w:rsidP="003209D2">
      <w:pPr>
        <w:pStyle w:val="ListParagraph"/>
        <w:numPr>
          <w:ilvl w:val="0"/>
          <w:numId w:val="1"/>
        </w:numPr>
        <w:tabs>
          <w:tab w:val="left" w:pos="732"/>
        </w:tabs>
        <w:ind w:left="732"/>
        <w:rPr>
          <w:sz w:val="20"/>
        </w:rPr>
      </w:pPr>
      <w:r>
        <w:rPr>
          <w:sz w:val="20"/>
        </w:rPr>
        <w:t xml:space="preserve">Good communication Skills </w:t>
      </w:r>
    </w:p>
    <w:p w14:paraId="19146EE2" w14:textId="77777777" w:rsidR="00231247" w:rsidRDefault="00231247">
      <w:pPr>
        <w:pStyle w:val="BodyText"/>
      </w:pPr>
    </w:p>
    <w:p w14:paraId="3FEE8E9F" w14:textId="77777777" w:rsidR="00231247" w:rsidRDefault="00231247">
      <w:pPr>
        <w:pStyle w:val="BodyText"/>
        <w:spacing w:before="228"/>
      </w:pPr>
    </w:p>
    <w:p w14:paraId="3DE23E48" w14:textId="77777777" w:rsidR="00231247" w:rsidRDefault="00F34077">
      <w:pPr>
        <w:pStyle w:val="Heading2"/>
        <w:ind w:left="516"/>
      </w:pPr>
      <w:r>
        <w:rPr>
          <w:color w:val="0049AC"/>
          <w:spacing w:val="-2"/>
        </w:rPr>
        <w:t>Languages</w:t>
      </w:r>
    </w:p>
    <w:p w14:paraId="2B7C25CD" w14:textId="77777777" w:rsidR="00231247" w:rsidRDefault="00F34077">
      <w:pPr>
        <w:pStyle w:val="ListParagraph"/>
        <w:numPr>
          <w:ilvl w:val="0"/>
          <w:numId w:val="1"/>
        </w:numPr>
        <w:tabs>
          <w:tab w:val="left" w:pos="732"/>
        </w:tabs>
        <w:spacing w:before="275"/>
        <w:ind w:left="732"/>
        <w:rPr>
          <w:sz w:val="20"/>
        </w:rPr>
      </w:pPr>
      <w:r>
        <w:rPr>
          <w:spacing w:val="-2"/>
          <w:sz w:val="20"/>
        </w:rPr>
        <w:t>English</w:t>
      </w:r>
    </w:p>
    <w:p w14:paraId="54C2F48D" w14:textId="77777777" w:rsidR="00231247" w:rsidRDefault="00F34077">
      <w:pPr>
        <w:pStyle w:val="ListParagraph"/>
        <w:numPr>
          <w:ilvl w:val="0"/>
          <w:numId w:val="1"/>
        </w:numPr>
        <w:tabs>
          <w:tab w:val="left" w:pos="732"/>
        </w:tabs>
        <w:ind w:left="732"/>
        <w:rPr>
          <w:sz w:val="20"/>
        </w:rPr>
      </w:pPr>
      <w:r>
        <w:rPr>
          <w:spacing w:val="-2"/>
          <w:sz w:val="20"/>
        </w:rPr>
        <w:t>Hindi</w:t>
      </w:r>
    </w:p>
    <w:p w14:paraId="562C9F36" w14:textId="77777777" w:rsidR="00231247" w:rsidRDefault="00F34077">
      <w:pPr>
        <w:pStyle w:val="ListParagraph"/>
        <w:numPr>
          <w:ilvl w:val="0"/>
          <w:numId w:val="1"/>
        </w:numPr>
        <w:tabs>
          <w:tab w:val="left" w:pos="732"/>
        </w:tabs>
        <w:ind w:left="732"/>
        <w:rPr>
          <w:sz w:val="20"/>
        </w:rPr>
      </w:pPr>
      <w:r>
        <w:rPr>
          <w:spacing w:val="-2"/>
          <w:sz w:val="20"/>
        </w:rPr>
        <w:t>Telugu</w:t>
      </w:r>
    </w:p>
    <w:p w14:paraId="08E4BA3B" w14:textId="77777777" w:rsidR="00231247" w:rsidRDefault="00F34077">
      <w:pPr>
        <w:pStyle w:val="ListParagraph"/>
        <w:numPr>
          <w:ilvl w:val="0"/>
          <w:numId w:val="1"/>
        </w:numPr>
        <w:tabs>
          <w:tab w:val="left" w:pos="732"/>
        </w:tabs>
        <w:spacing w:line="240" w:lineRule="auto"/>
        <w:ind w:left="732"/>
        <w:rPr>
          <w:sz w:val="20"/>
        </w:rPr>
      </w:pPr>
      <w:r>
        <w:rPr>
          <w:spacing w:val="-2"/>
          <w:sz w:val="20"/>
        </w:rPr>
        <w:t>Marati</w:t>
      </w:r>
    </w:p>
    <w:sectPr w:rsidR="00231247">
      <w:type w:val="continuous"/>
      <w:pgSz w:w="11920" w:h="16860"/>
      <w:pgMar w:top="700" w:right="850" w:bottom="280" w:left="708" w:header="720" w:footer="720" w:gutter="0"/>
      <w:cols w:num="2" w:space="720" w:equalWidth="0">
        <w:col w:w="6928" w:space="736"/>
        <w:col w:w="269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3E71"/>
    <w:multiLevelType w:val="hybridMultilevel"/>
    <w:tmpl w:val="758CDE50"/>
    <w:lvl w:ilvl="0" w:tplc="49BAB5EC">
      <w:numFmt w:val="bullet"/>
      <w:lvlText w:val=""/>
      <w:lvlJc w:val="left"/>
      <w:pPr>
        <w:ind w:left="732" w:hanging="360"/>
      </w:pPr>
      <w:rPr>
        <w:rFonts w:ascii="Symbol" w:eastAsia="Symbol" w:hAnsi="Symbol" w:cs="Symbol" w:hint="default"/>
        <w:spacing w:val="0"/>
        <w:w w:val="100"/>
        <w:lang w:val="en-US" w:eastAsia="en-US" w:bidi="ar-SA"/>
      </w:rPr>
    </w:lvl>
    <w:lvl w:ilvl="1" w:tplc="B3868854">
      <w:numFmt w:val="bullet"/>
      <w:lvlText w:val="•"/>
      <w:lvlJc w:val="left"/>
      <w:pPr>
        <w:ind w:left="1358" w:hanging="360"/>
      </w:pPr>
      <w:rPr>
        <w:rFonts w:hint="default"/>
        <w:lang w:val="en-US" w:eastAsia="en-US" w:bidi="ar-SA"/>
      </w:rPr>
    </w:lvl>
    <w:lvl w:ilvl="2" w:tplc="A3A80A92">
      <w:numFmt w:val="bullet"/>
      <w:lvlText w:val="•"/>
      <w:lvlJc w:val="left"/>
      <w:pPr>
        <w:ind w:left="1977" w:hanging="360"/>
      </w:pPr>
      <w:rPr>
        <w:rFonts w:hint="default"/>
        <w:lang w:val="en-US" w:eastAsia="en-US" w:bidi="ar-SA"/>
      </w:rPr>
    </w:lvl>
    <w:lvl w:ilvl="3" w:tplc="D6D42614">
      <w:numFmt w:val="bullet"/>
      <w:lvlText w:val="•"/>
      <w:lvlJc w:val="left"/>
      <w:pPr>
        <w:ind w:left="2596" w:hanging="360"/>
      </w:pPr>
      <w:rPr>
        <w:rFonts w:hint="default"/>
        <w:lang w:val="en-US" w:eastAsia="en-US" w:bidi="ar-SA"/>
      </w:rPr>
    </w:lvl>
    <w:lvl w:ilvl="4" w:tplc="506CCF52">
      <w:numFmt w:val="bullet"/>
      <w:lvlText w:val="•"/>
      <w:lvlJc w:val="left"/>
      <w:pPr>
        <w:ind w:left="3215" w:hanging="360"/>
      </w:pPr>
      <w:rPr>
        <w:rFonts w:hint="default"/>
        <w:lang w:val="en-US" w:eastAsia="en-US" w:bidi="ar-SA"/>
      </w:rPr>
    </w:lvl>
    <w:lvl w:ilvl="5" w:tplc="1A36CB30">
      <w:numFmt w:val="bullet"/>
      <w:lvlText w:val="•"/>
      <w:lvlJc w:val="left"/>
      <w:pPr>
        <w:ind w:left="3833" w:hanging="360"/>
      </w:pPr>
      <w:rPr>
        <w:rFonts w:hint="default"/>
        <w:lang w:val="en-US" w:eastAsia="en-US" w:bidi="ar-SA"/>
      </w:rPr>
    </w:lvl>
    <w:lvl w:ilvl="6" w:tplc="786061C0">
      <w:numFmt w:val="bullet"/>
      <w:lvlText w:val="•"/>
      <w:lvlJc w:val="left"/>
      <w:pPr>
        <w:ind w:left="4452" w:hanging="360"/>
      </w:pPr>
      <w:rPr>
        <w:rFonts w:hint="default"/>
        <w:lang w:val="en-US" w:eastAsia="en-US" w:bidi="ar-SA"/>
      </w:rPr>
    </w:lvl>
    <w:lvl w:ilvl="7" w:tplc="5C800DC0">
      <w:numFmt w:val="bullet"/>
      <w:lvlText w:val="•"/>
      <w:lvlJc w:val="left"/>
      <w:pPr>
        <w:ind w:left="5071" w:hanging="360"/>
      </w:pPr>
      <w:rPr>
        <w:rFonts w:hint="default"/>
        <w:lang w:val="en-US" w:eastAsia="en-US" w:bidi="ar-SA"/>
      </w:rPr>
    </w:lvl>
    <w:lvl w:ilvl="8" w:tplc="03262DCA">
      <w:numFmt w:val="bullet"/>
      <w:lvlText w:val="•"/>
      <w:lvlJc w:val="left"/>
      <w:pPr>
        <w:ind w:left="5690" w:hanging="360"/>
      </w:pPr>
      <w:rPr>
        <w:rFonts w:hint="default"/>
        <w:lang w:val="en-US" w:eastAsia="en-US" w:bidi="ar-SA"/>
      </w:rPr>
    </w:lvl>
  </w:abstractNum>
  <w:abstractNum w:abstractNumId="1" w15:restartNumberingAfterBreak="0">
    <w:nsid w:val="151A3B73"/>
    <w:multiLevelType w:val="hybridMultilevel"/>
    <w:tmpl w:val="BEB01504"/>
    <w:lvl w:ilvl="0" w:tplc="924E4BD0">
      <w:numFmt w:val="bullet"/>
      <w:lvlText w:val=""/>
      <w:lvlJc w:val="left"/>
      <w:pPr>
        <w:ind w:left="771" w:hanging="322"/>
      </w:pPr>
      <w:rPr>
        <w:rFonts w:ascii="Symbol" w:eastAsia="Symbol" w:hAnsi="Symbol" w:cs="Symbol" w:hint="default"/>
        <w:b w:val="0"/>
        <w:bCs w:val="0"/>
        <w:i w:val="0"/>
        <w:iCs w:val="0"/>
        <w:spacing w:val="0"/>
        <w:w w:val="100"/>
        <w:sz w:val="20"/>
        <w:szCs w:val="20"/>
        <w:lang w:val="en-US" w:eastAsia="en-US" w:bidi="ar-SA"/>
      </w:rPr>
    </w:lvl>
    <w:lvl w:ilvl="1" w:tplc="DAC66F46">
      <w:numFmt w:val="bullet"/>
      <w:lvlText w:val="•"/>
      <w:lvlJc w:val="left"/>
      <w:pPr>
        <w:ind w:left="971" w:hanging="322"/>
      </w:pPr>
      <w:rPr>
        <w:rFonts w:hint="default"/>
        <w:lang w:val="en-US" w:eastAsia="en-US" w:bidi="ar-SA"/>
      </w:rPr>
    </w:lvl>
    <w:lvl w:ilvl="2" w:tplc="48487D5E">
      <w:numFmt w:val="bullet"/>
      <w:lvlText w:val="•"/>
      <w:lvlJc w:val="left"/>
      <w:pPr>
        <w:ind w:left="1163" w:hanging="322"/>
      </w:pPr>
      <w:rPr>
        <w:rFonts w:hint="default"/>
        <w:lang w:val="en-US" w:eastAsia="en-US" w:bidi="ar-SA"/>
      </w:rPr>
    </w:lvl>
    <w:lvl w:ilvl="3" w:tplc="EC9C9F72">
      <w:numFmt w:val="bullet"/>
      <w:lvlText w:val="•"/>
      <w:lvlJc w:val="left"/>
      <w:pPr>
        <w:ind w:left="1355" w:hanging="322"/>
      </w:pPr>
      <w:rPr>
        <w:rFonts w:hint="default"/>
        <w:lang w:val="en-US" w:eastAsia="en-US" w:bidi="ar-SA"/>
      </w:rPr>
    </w:lvl>
    <w:lvl w:ilvl="4" w:tplc="6D469480">
      <w:numFmt w:val="bullet"/>
      <w:lvlText w:val="•"/>
      <w:lvlJc w:val="left"/>
      <w:pPr>
        <w:ind w:left="1546" w:hanging="322"/>
      </w:pPr>
      <w:rPr>
        <w:rFonts w:hint="default"/>
        <w:lang w:val="en-US" w:eastAsia="en-US" w:bidi="ar-SA"/>
      </w:rPr>
    </w:lvl>
    <w:lvl w:ilvl="5" w:tplc="6D62E418">
      <w:numFmt w:val="bullet"/>
      <w:lvlText w:val="•"/>
      <w:lvlJc w:val="left"/>
      <w:pPr>
        <w:ind w:left="1738" w:hanging="322"/>
      </w:pPr>
      <w:rPr>
        <w:rFonts w:hint="default"/>
        <w:lang w:val="en-US" w:eastAsia="en-US" w:bidi="ar-SA"/>
      </w:rPr>
    </w:lvl>
    <w:lvl w:ilvl="6" w:tplc="E9560606">
      <w:numFmt w:val="bullet"/>
      <w:lvlText w:val="•"/>
      <w:lvlJc w:val="left"/>
      <w:pPr>
        <w:ind w:left="1930" w:hanging="322"/>
      </w:pPr>
      <w:rPr>
        <w:rFonts w:hint="default"/>
        <w:lang w:val="en-US" w:eastAsia="en-US" w:bidi="ar-SA"/>
      </w:rPr>
    </w:lvl>
    <w:lvl w:ilvl="7" w:tplc="57165BD8">
      <w:numFmt w:val="bullet"/>
      <w:lvlText w:val="•"/>
      <w:lvlJc w:val="left"/>
      <w:pPr>
        <w:ind w:left="2121" w:hanging="322"/>
      </w:pPr>
      <w:rPr>
        <w:rFonts w:hint="default"/>
        <w:lang w:val="en-US" w:eastAsia="en-US" w:bidi="ar-SA"/>
      </w:rPr>
    </w:lvl>
    <w:lvl w:ilvl="8" w:tplc="06E86D52">
      <w:numFmt w:val="bullet"/>
      <w:lvlText w:val="•"/>
      <w:lvlJc w:val="left"/>
      <w:pPr>
        <w:ind w:left="2313" w:hanging="322"/>
      </w:pPr>
      <w:rPr>
        <w:rFonts w:hint="default"/>
        <w:lang w:val="en-US" w:eastAsia="en-US" w:bidi="ar-SA"/>
      </w:rPr>
    </w:lvl>
  </w:abstractNum>
  <w:abstractNum w:abstractNumId="2" w15:restartNumberingAfterBreak="0">
    <w:nsid w:val="34990EEF"/>
    <w:multiLevelType w:val="hybridMultilevel"/>
    <w:tmpl w:val="32B486E2"/>
    <w:lvl w:ilvl="0" w:tplc="0DC231F0">
      <w:start w:val="1"/>
      <w:numFmt w:val="decimal"/>
      <w:lvlText w:val="%1."/>
      <w:lvlJc w:val="left"/>
      <w:pPr>
        <w:ind w:left="180" w:hanging="168"/>
        <w:jc w:val="right"/>
      </w:pPr>
      <w:rPr>
        <w:rFonts w:ascii="Times New Roman" w:eastAsia="Times New Roman" w:hAnsi="Times New Roman" w:cs="Times New Roman" w:hint="default"/>
        <w:b/>
        <w:bCs/>
        <w:i w:val="0"/>
        <w:iCs w:val="0"/>
        <w:color w:val="1D1D1D"/>
        <w:spacing w:val="0"/>
        <w:w w:val="98"/>
        <w:sz w:val="20"/>
        <w:szCs w:val="20"/>
        <w:lang w:val="en-US" w:eastAsia="en-US" w:bidi="ar-SA"/>
      </w:rPr>
    </w:lvl>
    <w:lvl w:ilvl="1" w:tplc="379A8426">
      <w:numFmt w:val="bullet"/>
      <w:lvlText w:val="•"/>
      <w:lvlJc w:val="left"/>
      <w:pPr>
        <w:ind w:left="854" w:hanging="168"/>
      </w:pPr>
      <w:rPr>
        <w:rFonts w:hint="default"/>
        <w:lang w:val="en-US" w:eastAsia="en-US" w:bidi="ar-SA"/>
      </w:rPr>
    </w:lvl>
    <w:lvl w:ilvl="2" w:tplc="1226AD9E">
      <w:numFmt w:val="bullet"/>
      <w:lvlText w:val="•"/>
      <w:lvlJc w:val="left"/>
      <w:pPr>
        <w:ind w:left="1529" w:hanging="168"/>
      </w:pPr>
      <w:rPr>
        <w:rFonts w:hint="default"/>
        <w:lang w:val="en-US" w:eastAsia="en-US" w:bidi="ar-SA"/>
      </w:rPr>
    </w:lvl>
    <w:lvl w:ilvl="3" w:tplc="341A5702">
      <w:numFmt w:val="bullet"/>
      <w:lvlText w:val="•"/>
      <w:lvlJc w:val="left"/>
      <w:pPr>
        <w:ind w:left="2204" w:hanging="168"/>
      </w:pPr>
      <w:rPr>
        <w:rFonts w:hint="default"/>
        <w:lang w:val="en-US" w:eastAsia="en-US" w:bidi="ar-SA"/>
      </w:rPr>
    </w:lvl>
    <w:lvl w:ilvl="4" w:tplc="6B286874">
      <w:numFmt w:val="bullet"/>
      <w:lvlText w:val="•"/>
      <w:lvlJc w:val="left"/>
      <w:pPr>
        <w:ind w:left="2879" w:hanging="168"/>
      </w:pPr>
      <w:rPr>
        <w:rFonts w:hint="default"/>
        <w:lang w:val="en-US" w:eastAsia="en-US" w:bidi="ar-SA"/>
      </w:rPr>
    </w:lvl>
    <w:lvl w:ilvl="5" w:tplc="BA9EBE46">
      <w:numFmt w:val="bullet"/>
      <w:lvlText w:val="•"/>
      <w:lvlJc w:val="left"/>
      <w:pPr>
        <w:ind w:left="3553" w:hanging="168"/>
      </w:pPr>
      <w:rPr>
        <w:rFonts w:hint="default"/>
        <w:lang w:val="en-US" w:eastAsia="en-US" w:bidi="ar-SA"/>
      </w:rPr>
    </w:lvl>
    <w:lvl w:ilvl="6" w:tplc="F5E4F082">
      <w:numFmt w:val="bullet"/>
      <w:lvlText w:val="•"/>
      <w:lvlJc w:val="left"/>
      <w:pPr>
        <w:ind w:left="4228" w:hanging="168"/>
      </w:pPr>
      <w:rPr>
        <w:rFonts w:hint="default"/>
        <w:lang w:val="en-US" w:eastAsia="en-US" w:bidi="ar-SA"/>
      </w:rPr>
    </w:lvl>
    <w:lvl w:ilvl="7" w:tplc="4080F5BC">
      <w:numFmt w:val="bullet"/>
      <w:lvlText w:val="•"/>
      <w:lvlJc w:val="left"/>
      <w:pPr>
        <w:ind w:left="4903" w:hanging="168"/>
      </w:pPr>
      <w:rPr>
        <w:rFonts w:hint="default"/>
        <w:lang w:val="en-US" w:eastAsia="en-US" w:bidi="ar-SA"/>
      </w:rPr>
    </w:lvl>
    <w:lvl w:ilvl="8" w:tplc="C074A96A">
      <w:numFmt w:val="bullet"/>
      <w:lvlText w:val="•"/>
      <w:lvlJc w:val="left"/>
      <w:pPr>
        <w:ind w:left="5578" w:hanging="168"/>
      </w:pPr>
      <w:rPr>
        <w:rFonts w:hint="default"/>
        <w:lang w:val="en-US" w:eastAsia="en-US" w:bidi="ar-SA"/>
      </w:rPr>
    </w:lvl>
  </w:abstractNum>
  <w:num w:numId="1" w16cid:durableId="1525902033">
    <w:abstractNumId w:val="1"/>
  </w:num>
  <w:num w:numId="2" w16cid:durableId="453982217">
    <w:abstractNumId w:val="2"/>
  </w:num>
  <w:num w:numId="3" w16cid:durableId="162553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247"/>
    <w:rsid w:val="001E7C23"/>
    <w:rsid w:val="00231247"/>
    <w:rsid w:val="003209D2"/>
    <w:rsid w:val="008919BF"/>
    <w:rsid w:val="009114A7"/>
    <w:rsid w:val="00B2151C"/>
    <w:rsid w:val="00C72EBD"/>
    <w:rsid w:val="00CF081E"/>
    <w:rsid w:val="00D75618"/>
    <w:rsid w:val="00EB1258"/>
    <w:rsid w:val="00F24824"/>
    <w:rsid w:val="00F27786"/>
    <w:rsid w:val="00F340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497F"/>
  <w15:docId w15:val="{E97AE80E-9AA6-432E-B1C8-455793CB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
      <w:outlineLvl w:val="0"/>
    </w:pPr>
    <w:rPr>
      <w:b/>
      <w:bCs/>
      <w:sz w:val="26"/>
      <w:szCs w:val="26"/>
    </w:rPr>
  </w:style>
  <w:style w:type="paragraph" w:styleId="Heading2">
    <w:name w:val="heading 2"/>
    <w:basedOn w:val="Normal"/>
    <w:uiPriority w:val="9"/>
    <w:unhideWhenUsed/>
    <w:qFormat/>
    <w:pPr>
      <w:ind w:left="314"/>
      <w:outlineLvl w:val="1"/>
    </w:pPr>
    <w:rPr>
      <w:b/>
      <w:bCs/>
      <w:sz w:val="24"/>
      <w:szCs w:val="24"/>
    </w:rPr>
  </w:style>
  <w:style w:type="paragraph" w:styleId="Heading3">
    <w:name w:val="heading 3"/>
    <w:basedOn w:val="Normal"/>
    <w:uiPriority w:val="9"/>
    <w:unhideWhenUsed/>
    <w:qFormat/>
    <w:pPr>
      <w:ind w:left="1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8"/>
      <w:ind w:left="12"/>
    </w:pPr>
    <w:rPr>
      <w:rFonts w:ascii="Arial" w:eastAsia="Arial" w:hAnsi="Arial" w:cs="Arial"/>
      <w:b/>
      <w:bCs/>
      <w:sz w:val="56"/>
      <w:szCs w:val="56"/>
    </w:rPr>
  </w:style>
  <w:style w:type="paragraph" w:styleId="ListParagraph">
    <w:name w:val="List Paragraph"/>
    <w:basedOn w:val="Normal"/>
    <w:uiPriority w:val="1"/>
    <w:qFormat/>
    <w:pPr>
      <w:spacing w:line="245" w:lineRule="exact"/>
      <w:ind w:left="732" w:hanging="32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209D2"/>
    <w:rPr>
      <w:color w:val="0000FF" w:themeColor="hyperlink"/>
      <w:u w:val="single"/>
    </w:rPr>
  </w:style>
  <w:style w:type="character" w:styleId="UnresolvedMention">
    <w:name w:val="Unresolved Mention"/>
    <w:basedOn w:val="DefaultParagraphFont"/>
    <w:uiPriority w:val="99"/>
    <w:semiHidden/>
    <w:unhideWhenUsed/>
    <w:rsid w:val="00320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ndra.nit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NITIN</dc:creator>
  <cp:lastModifiedBy>Nitin P</cp:lastModifiedBy>
  <cp:revision>2</cp:revision>
  <cp:lastPrinted>2025-07-04T08:19:00Z</cp:lastPrinted>
  <dcterms:created xsi:type="dcterms:W3CDTF">2025-07-04T08:19:00Z</dcterms:created>
  <dcterms:modified xsi:type="dcterms:W3CDTF">2025-07-04T08:19:00Z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2025-06-26T00:00:00Z</vt:filetime>
  </property>
</Properties>
</file>