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0379" w14:textId="45A81D78" w:rsidR="00C1264A" w:rsidRPr="00C752AD" w:rsidRDefault="00C1264A" w:rsidP="00C752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Calibri" w:eastAsia="Calibri" w:hAnsi="Calibri" w:cs="Calibri"/>
          <w:b/>
          <w:color w:val="000000" w:themeColor="text1"/>
        </w:rPr>
      </w:pPr>
      <w:r w:rsidRPr="00C752AD">
        <w:rPr>
          <w:rFonts w:ascii="Calibri" w:eastAsia="Calibri" w:hAnsi="Calibri" w:cs="Calibri"/>
          <w:b/>
          <w:color w:val="000000" w:themeColor="text1"/>
        </w:rPr>
        <w:t>Name    :</w:t>
      </w:r>
      <w:r w:rsidR="003C7689" w:rsidRPr="00C752AD">
        <w:rPr>
          <w:rFonts w:ascii="Calibri" w:eastAsia="Calibri" w:hAnsi="Calibri" w:cs="Calibri"/>
          <w:b/>
          <w:color w:val="000000" w:themeColor="text1"/>
        </w:rPr>
        <w:t xml:space="preserve"> Manas Kumar Behera</w:t>
      </w:r>
    </w:p>
    <w:p w14:paraId="0FAFFCBF" w14:textId="77777777" w:rsidR="00C752AD" w:rsidRDefault="00C1264A" w:rsidP="00C752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70"/>
        </w:tabs>
        <w:spacing w:line="240" w:lineRule="auto"/>
        <w:contextualSpacing/>
        <w:rPr>
          <w:rFonts w:ascii="Calibri" w:eastAsia="Calibri" w:hAnsi="Calibri" w:cs="Calibri"/>
          <w:b/>
          <w:color w:val="000000" w:themeColor="text1"/>
        </w:rPr>
      </w:pPr>
      <w:r w:rsidRPr="00C752AD">
        <w:rPr>
          <w:rFonts w:ascii="Calibri" w:eastAsia="Calibri" w:hAnsi="Calibri" w:cs="Calibri"/>
          <w:b/>
          <w:color w:val="000000" w:themeColor="text1"/>
        </w:rPr>
        <w:t xml:space="preserve">Mobile  : </w:t>
      </w:r>
      <w:r w:rsidR="003C7689" w:rsidRPr="00C752AD">
        <w:rPr>
          <w:rFonts w:ascii="Calibri" w:eastAsia="Calibri" w:hAnsi="Calibri" w:cs="Calibri"/>
          <w:b/>
          <w:color w:val="000000" w:themeColor="text1"/>
        </w:rPr>
        <w:t>7846814953</w:t>
      </w:r>
    </w:p>
    <w:p w14:paraId="02E4EBEC" w14:textId="2246A6C8" w:rsidR="00C1264A" w:rsidRDefault="00C1264A" w:rsidP="00C752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rPr>
          <w:rFonts w:ascii="Calibri" w:eastAsia="Calibri" w:hAnsi="Calibri" w:cs="Calibri"/>
          <w:b/>
          <w:color w:val="2E75B5"/>
        </w:rPr>
        <w:t>Email     :</w:t>
      </w:r>
      <w:r w:rsidR="003C7689">
        <w:t xml:space="preserve"> </w:t>
      </w:r>
      <w:hyperlink r:id="rId7" w:history="1">
        <w:r w:rsidR="00D84495" w:rsidRPr="00DE4362">
          <w:rPr>
            <w:rStyle w:val="Hyperlink"/>
          </w:rPr>
          <w:t xml:space="preserve"> kumarmanasbehera953@gamil.com</w:t>
        </w:r>
      </w:hyperlink>
    </w:p>
    <w:p w14:paraId="232FE49B" w14:textId="77777777" w:rsidR="00FB07C2" w:rsidRPr="00481584" w:rsidRDefault="00FB07C2" w:rsidP="00C752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Theme="minorHAnsi" w:hAnsiTheme="minorHAnsi" w:cstheme="minorHAnsi"/>
        </w:rPr>
      </w:pPr>
    </w:p>
    <w:p w14:paraId="233B7409" w14:textId="77777777" w:rsidR="00C1264A" w:rsidRPr="00481584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</w:p>
    <w:p w14:paraId="3ADF32B2" w14:textId="14E88788" w:rsidR="00C1264A" w:rsidRDefault="00C1264A" w:rsidP="00C1264A">
      <w:pPr>
        <w:shd w:val="clear" w:color="auto" w:fill="BFBFBF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Career Objective: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1FA8B4B4" w14:textId="00F5D154" w:rsidR="00C1264A" w:rsidRPr="008A1C66" w:rsidRDefault="003B35EE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="Calibri" w:eastAsia="Calibri" w:hAnsi="Calibri" w:cs="Calibri"/>
        </w:rPr>
      </w:pPr>
      <w:r w:rsidRPr="008A1C66">
        <w:rPr>
          <w:rFonts w:ascii="Calibri" w:eastAsia="Calibri" w:hAnsi="Calibri" w:cs="Calibri"/>
        </w:rPr>
        <w:t xml:space="preserve">Looking for an opportunity to synergize my skills with the requirements of the organizations and also to work in a </w:t>
      </w:r>
      <w:r w:rsidR="00A34200" w:rsidRPr="008A1C66">
        <w:rPr>
          <w:rFonts w:ascii="Calibri" w:eastAsia="Calibri" w:hAnsi="Calibri" w:cs="Calibri"/>
        </w:rPr>
        <w:t>challenging professional</w:t>
      </w:r>
      <w:r w:rsidRPr="008A1C66">
        <w:rPr>
          <w:rFonts w:ascii="Calibri" w:eastAsia="Calibri" w:hAnsi="Calibri" w:cs="Calibri"/>
        </w:rPr>
        <w:t xml:space="preserve"> environment, where my knowledge and skills are utilized for the fulfilment of company’s objective.</w:t>
      </w:r>
    </w:p>
    <w:p w14:paraId="683980D0" w14:textId="77777777" w:rsidR="00FB07C2" w:rsidRPr="008A1C66" w:rsidRDefault="00FB07C2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="Calibri" w:eastAsia="Calibri" w:hAnsi="Calibri" w:cs="Calibri"/>
        </w:rPr>
      </w:pPr>
    </w:p>
    <w:p w14:paraId="26290F4B" w14:textId="77777777" w:rsidR="00C1264A" w:rsidRPr="008A1C66" w:rsidRDefault="00C1264A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 w:rsidRPr="008A1C66">
        <w:rPr>
          <w:rFonts w:ascii="Calibri" w:eastAsia="Calibri" w:hAnsi="Calibri" w:cs="Calibri"/>
          <w:b/>
          <w:sz w:val="28"/>
          <w:szCs w:val="28"/>
        </w:rPr>
        <w:t>SAP HCM Competencies</w:t>
      </w:r>
    </w:p>
    <w:p w14:paraId="7D620179" w14:textId="0FE3D8C9" w:rsidR="00C1264A" w:rsidRPr="008A1C66" w:rsidRDefault="00C1264A" w:rsidP="00C1264A">
      <w:pPr>
        <w:jc w:val="both"/>
        <w:rPr>
          <w:rFonts w:ascii="Calibri" w:eastAsia="Calibri" w:hAnsi="Calibri" w:cs="Calibri"/>
          <w:b/>
          <w:color w:val="000000"/>
        </w:rPr>
      </w:pPr>
      <w:bookmarkStart w:id="0" w:name="_Hlk194054604"/>
      <w:r w:rsidRPr="008A1C66">
        <w:rPr>
          <w:rFonts w:ascii="Calibri" w:eastAsia="Calibri" w:hAnsi="Calibri" w:cs="Calibri"/>
          <w:b/>
          <w:color w:val="000000"/>
        </w:rPr>
        <w:t xml:space="preserve">Payroll International:  </w:t>
      </w:r>
    </w:p>
    <w:p w14:paraId="33DF6BAE" w14:textId="16CFFEE0" w:rsidR="00C1264A" w:rsidRPr="008A1C66" w:rsidRDefault="00C1264A" w:rsidP="00C1264A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 w:rsidRPr="008A1C66">
        <w:rPr>
          <w:rFonts w:ascii="Calibri" w:eastAsia="Calibri" w:hAnsi="Calibri" w:cs="Calibri"/>
        </w:rPr>
        <w:t xml:space="preserve">Defining Payroll Area, working with control record, Pay scale Structures, Direct and indirect Valuation,  Creating payment Methods and House banks, </w:t>
      </w:r>
      <w:r w:rsidR="00120C09" w:rsidRPr="008A1C66">
        <w:rPr>
          <w:rFonts w:ascii="Calibri" w:eastAsia="Calibri" w:hAnsi="Calibri" w:cs="Calibri"/>
        </w:rPr>
        <w:t>Wage types</w:t>
      </w:r>
      <w:r w:rsidRPr="008A1C66">
        <w:rPr>
          <w:rFonts w:ascii="Calibri" w:eastAsia="Calibri" w:hAnsi="Calibri" w:cs="Calibri"/>
        </w:rPr>
        <w:t xml:space="preserve"> and characters, Processing classes and Cumulation classes, evaluation classes, Calculation of Rates,  Schema flow and Schema Editing and PCR modifications, Working with Payroll types regular, </w:t>
      </w:r>
      <w:proofErr w:type="spellStart"/>
      <w:r w:rsidRPr="008A1C66">
        <w:rPr>
          <w:rFonts w:ascii="Calibri" w:eastAsia="Calibri" w:hAnsi="Calibri" w:cs="Calibri"/>
        </w:rPr>
        <w:t>Offcycle</w:t>
      </w:r>
      <w:proofErr w:type="spellEnd"/>
      <w:r w:rsidRPr="008A1C66">
        <w:rPr>
          <w:rFonts w:ascii="Calibri" w:eastAsia="Calibri" w:hAnsi="Calibri" w:cs="Calibri"/>
        </w:rPr>
        <w:t xml:space="preserve"> (bonus and Correction run), Validating payroll results (A, O, P)</w:t>
      </w:r>
      <w:r w:rsidR="00094D40" w:rsidRPr="008A1C66">
        <w:rPr>
          <w:rFonts w:ascii="Calibri" w:eastAsia="Calibri" w:hAnsi="Calibri" w:cs="Calibri"/>
        </w:rPr>
        <w:t>.</w:t>
      </w:r>
    </w:p>
    <w:p w14:paraId="1D32BB45" w14:textId="77777777" w:rsidR="00C1264A" w:rsidRPr="008A1C66" w:rsidRDefault="00C1264A" w:rsidP="00C1264A">
      <w:pPr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3E46FD5D" w14:textId="4CF02460" w:rsidR="00C1264A" w:rsidRPr="008A1C66" w:rsidRDefault="00C1264A" w:rsidP="00974005">
      <w:pPr>
        <w:tabs>
          <w:tab w:val="center" w:pos="4680"/>
        </w:tabs>
        <w:spacing w:line="240" w:lineRule="auto"/>
        <w:jc w:val="both"/>
        <w:rPr>
          <w:rFonts w:ascii="Calibri" w:eastAsia="Calibri" w:hAnsi="Calibri" w:cs="Calibri"/>
          <w:b/>
        </w:rPr>
      </w:pPr>
      <w:r w:rsidRPr="008A1C66">
        <w:rPr>
          <w:rFonts w:ascii="Calibri" w:eastAsia="Calibri" w:hAnsi="Calibri" w:cs="Calibri"/>
          <w:b/>
        </w:rPr>
        <w:t>Payroll USA</w:t>
      </w:r>
      <w:r w:rsidR="00974005">
        <w:rPr>
          <w:rFonts w:ascii="Calibri" w:eastAsia="Calibri" w:hAnsi="Calibri" w:cs="Calibri"/>
          <w:b/>
        </w:rPr>
        <w:tab/>
      </w:r>
    </w:p>
    <w:p w14:paraId="4472B493" w14:textId="2CC3CE42" w:rsidR="00C1264A" w:rsidRPr="008A1C66" w:rsidRDefault="00C1264A" w:rsidP="00C1264A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 w:rsidRPr="008A1C66">
        <w:rPr>
          <w:rFonts w:ascii="Calibri" w:eastAsia="Calibri" w:hAnsi="Calibri" w:cs="Calibri"/>
        </w:rPr>
        <w:t xml:space="preserve">Tax configuration </w:t>
      </w:r>
      <w:r w:rsidR="00120C09" w:rsidRPr="008A1C66">
        <w:rPr>
          <w:rFonts w:ascii="Calibri" w:eastAsia="Calibri" w:hAnsi="Calibri" w:cs="Calibri"/>
        </w:rPr>
        <w:t>(Tax</w:t>
      </w:r>
      <w:r w:rsidRPr="008A1C66">
        <w:rPr>
          <w:rFonts w:ascii="Calibri" w:eastAsia="Calibri" w:hAnsi="Calibri" w:cs="Calibri"/>
        </w:rPr>
        <w:t xml:space="preserve"> </w:t>
      </w:r>
      <w:r w:rsidR="00120C09" w:rsidRPr="008A1C66">
        <w:rPr>
          <w:rFonts w:ascii="Calibri" w:eastAsia="Calibri" w:hAnsi="Calibri" w:cs="Calibri"/>
        </w:rPr>
        <w:t>companies,</w:t>
      </w:r>
      <w:r w:rsidRPr="008A1C66">
        <w:rPr>
          <w:rFonts w:ascii="Calibri" w:eastAsia="Calibri" w:hAnsi="Calibri" w:cs="Calibri"/>
        </w:rPr>
        <w:t xml:space="preserve"> EIN mapping, Tax model, TUBS and Cyclic updates, SUI updates, worksites, Sync Tool, tax reporter) Off Cycle </w:t>
      </w:r>
      <w:r w:rsidR="00120C09" w:rsidRPr="008A1C66">
        <w:rPr>
          <w:rFonts w:ascii="Calibri" w:eastAsia="Calibri" w:hAnsi="Calibri" w:cs="Calibri"/>
        </w:rPr>
        <w:t>workbench</w:t>
      </w:r>
      <w:r w:rsidRPr="008A1C66">
        <w:rPr>
          <w:rFonts w:ascii="Calibri" w:eastAsia="Calibri" w:hAnsi="Calibri" w:cs="Calibri"/>
        </w:rPr>
        <w:t xml:space="preserve">, Garnishments, Third Party Remittances  </w:t>
      </w:r>
    </w:p>
    <w:p w14:paraId="7F86326E" w14:textId="77777777" w:rsidR="00C1264A" w:rsidRPr="008A1C66" w:rsidRDefault="00C1264A" w:rsidP="00C1264A">
      <w:pPr>
        <w:ind w:left="720"/>
        <w:jc w:val="both"/>
        <w:rPr>
          <w:rFonts w:ascii="Calibri" w:eastAsia="Calibri" w:hAnsi="Calibri" w:cs="Calibri"/>
        </w:rPr>
      </w:pPr>
    </w:p>
    <w:p w14:paraId="5A49ADA8" w14:textId="77777777" w:rsidR="00C1264A" w:rsidRPr="008A1C66" w:rsidRDefault="00C1264A" w:rsidP="00C1264A">
      <w:pPr>
        <w:jc w:val="both"/>
        <w:rPr>
          <w:rFonts w:ascii="Calibri" w:eastAsia="Calibri" w:hAnsi="Calibri" w:cs="Calibri"/>
          <w:b/>
          <w:color w:val="000000"/>
        </w:rPr>
      </w:pPr>
      <w:r w:rsidRPr="008A1C66">
        <w:rPr>
          <w:rFonts w:ascii="Calibri" w:eastAsia="Calibri" w:hAnsi="Calibri" w:cs="Calibri"/>
          <w:b/>
          <w:color w:val="000000"/>
        </w:rPr>
        <w:t xml:space="preserve">Time Management: </w:t>
      </w:r>
    </w:p>
    <w:p w14:paraId="782F42C9" w14:textId="4D68887B" w:rsidR="00C1264A" w:rsidRPr="008A1C66" w:rsidRDefault="00C1264A" w:rsidP="00E47066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8A1C66">
        <w:rPr>
          <w:rFonts w:ascii="Calibri" w:eastAsia="Calibri" w:hAnsi="Calibri" w:cs="Calibri"/>
        </w:rPr>
        <w:t xml:space="preserve">Holiday Calendar and work schedules configurations, </w:t>
      </w:r>
      <w:r w:rsidR="00120C09" w:rsidRPr="008A1C66">
        <w:rPr>
          <w:rFonts w:ascii="Calibri" w:eastAsia="Calibri" w:hAnsi="Calibri" w:cs="Calibri"/>
        </w:rPr>
        <w:t>Absences</w:t>
      </w:r>
      <w:r w:rsidRPr="008A1C66">
        <w:rPr>
          <w:rFonts w:ascii="Calibri" w:eastAsia="Calibri" w:hAnsi="Calibri" w:cs="Calibri"/>
        </w:rPr>
        <w:t xml:space="preserve"> and Attendances, Counting </w:t>
      </w:r>
      <w:r w:rsidR="00120C09" w:rsidRPr="008A1C66">
        <w:rPr>
          <w:rFonts w:ascii="Calibri" w:eastAsia="Calibri" w:hAnsi="Calibri" w:cs="Calibri"/>
        </w:rPr>
        <w:t>rules and</w:t>
      </w:r>
      <w:r w:rsidRPr="008A1C66">
        <w:rPr>
          <w:rFonts w:ascii="Calibri" w:eastAsia="Calibri" w:hAnsi="Calibri" w:cs="Calibri"/>
        </w:rPr>
        <w:t xml:space="preserve"> Deduction rules, Absence Quota Configuration </w:t>
      </w:r>
    </w:p>
    <w:p w14:paraId="08327921" w14:textId="77777777" w:rsidR="00E47066" w:rsidRPr="008A1C66" w:rsidRDefault="00E47066" w:rsidP="00E47066">
      <w:pPr>
        <w:spacing w:line="240" w:lineRule="auto"/>
        <w:ind w:left="720"/>
        <w:jc w:val="both"/>
        <w:rPr>
          <w:rFonts w:ascii="Calibri" w:eastAsia="Calibri" w:hAnsi="Calibri" w:cs="Calibri"/>
          <w:b/>
          <w:color w:val="000000"/>
        </w:rPr>
      </w:pPr>
    </w:p>
    <w:p w14:paraId="48220896" w14:textId="77777777" w:rsidR="00C1264A" w:rsidRPr="008A1C66" w:rsidRDefault="00C1264A" w:rsidP="00C1264A">
      <w:pPr>
        <w:tabs>
          <w:tab w:val="left" w:pos="2987"/>
        </w:tabs>
        <w:jc w:val="both"/>
        <w:rPr>
          <w:rFonts w:ascii="Calibri" w:eastAsia="Calibri" w:hAnsi="Calibri" w:cs="Calibri"/>
          <w:b/>
          <w:color w:val="000000"/>
        </w:rPr>
      </w:pPr>
      <w:r w:rsidRPr="008A1C66">
        <w:rPr>
          <w:rFonts w:ascii="Calibri" w:eastAsia="Calibri" w:hAnsi="Calibri" w:cs="Calibri"/>
          <w:b/>
          <w:color w:val="000000"/>
        </w:rPr>
        <w:t xml:space="preserve">Personnel Administration: </w:t>
      </w:r>
      <w:r w:rsidRPr="008A1C66">
        <w:rPr>
          <w:rFonts w:ascii="Calibri" w:eastAsia="Calibri" w:hAnsi="Calibri" w:cs="Calibri"/>
          <w:b/>
          <w:color w:val="000000"/>
        </w:rPr>
        <w:tab/>
      </w:r>
    </w:p>
    <w:p w14:paraId="5CB04E2A" w14:textId="3DE7DC94" w:rsidR="00C1264A" w:rsidRPr="008A1C66" w:rsidRDefault="00C1264A" w:rsidP="00C1264A">
      <w:pPr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</w:rPr>
      </w:pPr>
      <w:r w:rsidRPr="008A1C66">
        <w:rPr>
          <w:rFonts w:ascii="Calibri" w:eastAsia="Calibri" w:hAnsi="Calibri" w:cs="Calibri"/>
        </w:rPr>
        <w:t>Designing enterprise Structure and Personnel Structure, Administrator, features and Sub-features Personnel Actions, Screen Modifications, Dynamic actions, Sap Query and Ad-hoc Query.</w:t>
      </w:r>
    </w:p>
    <w:p w14:paraId="72B37BC5" w14:textId="77777777" w:rsidR="00C1264A" w:rsidRPr="008A1C66" w:rsidRDefault="00C1264A" w:rsidP="00C1264A">
      <w:pPr>
        <w:jc w:val="both"/>
        <w:rPr>
          <w:rFonts w:ascii="Calibri" w:eastAsia="Calibri" w:hAnsi="Calibri" w:cs="Calibri"/>
          <w:b/>
          <w:color w:val="000000"/>
        </w:rPr>
      </w:pPr>
    </w:p>
    <w:p w14:paraId="6AA01E96" w14:textId="77777777" w:rsidR="00C1264A" w:rsidRPr="008A1C66" w:rsidRDefault="00C1264A" w:rsidP="00C1264A">
      <w:pPr>
        <w:jc w:val="both"/>
        <w:rPr>
          <w:rFonts w:ascii="Calibri" w:eastAsia="Calibri" w:hAnsi="Calibri" w:cs="Calibri"/>
          <w:b/>
          <w:color w:val="000000"/>
        </w:rPr>
      </w:pPr>
      <w:r w:rsidRPr="008A1C66">
        <w:rPr>
          <w:rFonts w:ascii="Calibri" w:eastAsia="Calibri" w:hAnsi="Calibri" w:cs="Calibri"/>
          <w:b/>
          <w:color w:val="000000"/>
        </w:rPr>
        <w:t xml:space="preserve">Organization management: </w:t>
      </w:r>
    </w:p>
    <w:p w14:paraId="1A8F6454" w14:textId="4AA4A606" w:rsidR="00CD2462" w:rsidRPr="008A1C66" w:rsidRDefault="00C1264A" w:rsidP="00CD2462">
      <w:pPr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</w:rPr>
      </w:pPr>
      <w:r w:rsidRPr="008A1C66">
        <w:rPr>
          <w:rFonts w:ascii="Calibri" w:eastAsia="Calibri" w:hAnsi="Calibri" w:cs="Calibri"/>
        </w:rPr>
        <w:t>Replicating client Structural plan and hierarchy of Org Units in SAP, Creating Positions and reporting structure, Jobs, Cost centre assignment</w:t>
      </w:r>
      <w:r w:rsidR="00462ADF" w:rsidRPr="008A1C66">
        <w:rPr>
          <w:rFonts w:ascii="Calibri" w:eastAsia="Calibri" w:hAnsi="Calibri" w:cs="Calibri"/>
        </w:rPr>
        <w:t>.</w:t>
      </w:r>
    </w:p>
    <w:bookmarkEnd w:id="0"/>
    <w:p w14:paraId="6CF0D951" w14:textId="77777777" w:rsidR="00C1264A" w:rsidRDefault="00C1264A" w:rsidP="00C1264A">
      <w:pPr>
        <w:tabs>
          <w:tab w:val="left" w:pos="720"/>
        </w:tabs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6ABE6ED8" w14:textId="18F92A8A" w:rsidR="00C1264A" w:rsidRDefault="00362CBD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Previous Experience</w:t>
      </w:r>
      <w:r w:rsidR="00C1264A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26AF440A" w14:textId="77777777" w:rsidR="00C1264A" w:rsidRPr="00481584" w:rsidRDefault="00C1264A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</w:p>
    <w:p w14:paraId="2CD1F8DE" w14:textId="244563A4" w:rsidR="00C1264A" w:rsidRPr="007766E2" w:rsidRDefault="00C1264A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  <w:r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>Company      :</w:t>
      </w:r>
      <w:r w:rsidR="005A0BA8"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 </w:t>
      </w:r>
      <w:r w:rsidR="00ED7869"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  Govt Horti-culture Department </w:t>
      </w:r>
    </w:p>
    <w:p w14:paraId="0E453032" w14:textId="7603C787" w:rsidR="00C1264A" w:rsidRPr="007766E2" w:rsidRDefault="00F27DBD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  <w:r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>Designation  :</w:t>
      </w:r>
      <w:r w:rsidR="005A0BA8"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   Data Entry operator</w:t>
      </w:r>
    </w:p>
    <w:p w14:paraId="0F56B5F3" w14:textId="0444522B" w:rsidR="00C1264A" w:rsidRPr="007766E2" w:rsidRDefault="00C1264A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  <w:r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>Tenure          :</w:t>
      </w:r>
      <w:r w:rsidR="005A0BA8"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   1yr 5months (December 2022 t</w:t>
      </w:r>
      <w:r w:rsidR="00393495">
        <w:rPr>
          <w:rFonts w:asciiTheme="minorHAnsi" w:eastAsia="Times" w:hAnsiTheme="minorHAnsi" w:cstheme="minorHAnsi"/>
          <w:color w:val="000000"/>
          <w:sz w:val="24"/>
          <w:szCs w:val="24"/>
        </w:rPr>
        <w:t>o</w:t>
      </w:r>
      <w:r w:rsidR="005A0BA8"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  April 2024)</w:t>
      </w:r>
    </w:p>
    <w:p w14:paraId="58A34F99" w14:textId="77777777" w:rsidR="00526A0E" w:rsidRPr="007766E2" w:rsidRDefault="00526A0E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</w:p>
    <w:p w14:paraId="0C8EDF35" w14:textId="45B4C555" w:rsidR="00C1264A" w:rsidRPr="007766E2" w:rsidRDefault="00C1264A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  <w:r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Roles and </w:t>
      </w:r>
      <w:r w:rsidR="00F27DBD" w:rsidRPr="007766E2">
        <w:rPr>
          <w:rFonts w:asciiTheme="minorHAnsi" w:eastAsia="Times" w:hAnsiTheme="minorHAnsi" w:cstheme="minorHAnsi"/>
          <w:color w:val="000000"/>
          <w:sz w:val="24"/>
          <w:szCs w:val="24"/>
        </w:rPr>
        <w:t>Responsibilities:</w:t>
      </w:r>
    </w:p>
    <w:p w14:paraId="615A54AB" w14:textId="276B619D" w:rsidR="006B1D95" w:rsidRPr="00A34200" w:rsidRDefault="006B1D95" w:rsidP="006B1D95">
      <w:pPr>
        <w:pStyle w:val="ListParagraph"/>
        <w:widowControl w:val="0"/>
        <w:numPr>
          <w:ilvl w:val="0"/>
          <w:numId w:val="4"/>
        </w:numPr>
        <w:pBdr>
          <w:left w:val="nil"/>
          <w:bottom w:val="nil"/>
          <w:right w:val="nil"/>
          <w:between w:val="nil"/>
        </w:pBdr>
        <w:spacing w:after="100" w:line="168" w:lineRule="auto"/>
        <w:ind w:left="1434" w:hanging="357"/>
        <w:contextualSpacing w:val="0"/>
        <w:rPr>
          <w:rFonts w:ascii="Calibri" w:eastAsia="Calibri" w:hAnsi="Calibri" w:cs="Calibri"/>
        </w:rPr>
      </w:pPr>
      <w:r w:rsidRPr="00A34200">
        <w:rPr>
          <w:rFonts w:ascii="Calibri" w:eastAsia="Calibri" w:hAnsi="Calibri" w:cs="Calibri"/>
        </w:rPr>
        <w:t xml:space="preserve">Collection of forms related to application for fruits and Vegetables in and around </w:t>
      </w:r>
      <w:proofErr w:type="spellStart"/>
      <w:r w:rsidR="00B942A5" w:rsidRPr="00A34200">
        <w:rPr>
          <w:rFonts w:ascii="Calibri" w:eastAsia="Calibri" w:hAnsi="Calibri" w:cs="Calibri"/>
        </w:rPr>
        <w:t>Thakur</w:t>
      </w:r>
      <w:r w:rsidR="00182002" w:rsidRPr="00A34200">
        <w:rPr>
          <w:rFonts w:ascii="Calibri" w:eastAsia="Calibri" w:hAnsi="Calibri" w:cs="Calibri"/>
        </w:rPr>
        <w:t>p</w:t>
      </w:r>
      <w:r w:rsidR="00B942A5" w:rsidRPr="00A34200">
        <w:rPr>
          <w:rFonts w:ascii="Calibri" w:eastAsia="Calibri" w:hAnsi="Calibri" w:cs="Calibri"/>
        </w:rPr>
        <w:t>atna</w:t>
      </w:r>
      <w:proofErr w:type="spellEnd"/>
      <w:r w:rsidRPr="00A34200">
        <w:rPr>
          <w:rFonts w:ascii="Calibri" w:eastAsia="Calibri" w:hAnsi="Calibri" w:cs="Calibri"/>
        </w:rPr>
        <w:t xml:space="preserve"> </w:t>
      </w:r>
      <w:r w:rsidR="00185F03" w:rsidRPr="00A34200">
        <w:rPr>
          <w:rFonts w:ascii="Calibri" w:eastAsia="Calibri" w:hAnsi="Calibri" w:cs="Calibri"/>
        </w:rPr>
        <w:t>Block (</w:t>
      </w:r>
      <w:proofErr w:type="spellStart"/>
      <w:r w:rsidRPr="00A34200">
        <w:rPr>
          <w:rFonts w:ascii="Calibri" w:eastAsia="Calibri" w:hAnsi="Calibri" w:cs="Calibri"/>
        </w:rPr>
        <w:t>Derabish</w:t>
      </w:r>
      <w:proofErr w:type="spellEnd"/>
      <w:r w:rsidRPr="00A34200">
        <w:rPr>
          <w:rFonts w:ascii="Calibri" w:eastAsia="Calibri" w:hAnsi="Calibri" w:cs="Calibri"/>
        </w:rPr>
        <w:t>).</w:t>
      </w:r>
    </w:p>
    <w:p w14:paraId="2F760D7F" w14:textId="42F67A7F" w:rsidR="006B1D95" w:rsidRPr="00A34200" w:rsidRDefault="00526A0E" w:rsidP="006B1D95">
      <w:pPr>
        <w:pStyle w:val="ListParagraph"/>
        <w:widowControl w:val="0"/>
        <w:numPr>
          <w:ilvl w:val="0"/>
          <w:numId w:val="4"/>
        </w:numPr>
        <w:pBdr>
          <w:left w:val="nil"/>
          <w:bottom w:val="nil"/>
          <w:right w:val="nil"/>
          <w:between w:val="nil"/>
        </w:pBdr>
        <w:spacing w:after="100" w:line="168" w:lineRule="auto"/>
        <w:ind w:left="1434" w:hanging="357"/>
        <w:contextualSpacing w:val="0"/>
        <w:rPr>
          <w:rFonts w:ascii="Calibri" w:eastAsia="Calibri" w:hAnsi="Calibri" w:cs="Calibri"/>
        </w:rPr>
      </w:pPr>
      <w:r w:rsidRPr="00A34200">
        <w:rPr>
          <w:rFonts w:ascii="Calibri" w:eastAsia="Calibri" w:hAnsi="Calibri" w:cs="Calibri"/>
        </w:rPr>
        <w:t>Data entry and u</w:t>
      </w:r>
      <w:r w:rsidR="006B1D95" w:rsidRPr="00A34200">
        <w:rPr>
          <w:rFonts w:ascii="Calibri" w:eastAsia="Calibri" w:hAnsi="Calibri" w:cs="Calibri"/>
        </w:rPr>
        <w:t>ploading the details based on the different segments in the Government portal.</w:t>
      </w:r>
    </w:p>
    <w:p w14:paraId="283B9F4B" w14:textId="5B5262FF" w:rsidR="00085702" w:rsidRPr="00A34200" w:rsidRDefault="00085702" w:rsidP="006B1D95">
      <w:pPr>
        <w:pStyle w:val="ListParagraph"/>
        <w:widowControl w:val="0"/>
        <w:numPr>
          <w:ilvl w:val="0"/>
          <w:numId w:val="4"/>
        </w:numPr>
        <w:pBdr>
          <w:left w:val="nil"/>
          <w:bottom w:val="nil"/>
          <w:right w:val="nil"/>
          <w:between w:val="nil"/>
        </w:pBdr>
        <w:spacing w:after="100" w:line="168" w:lineRule="auto"/>
        <w:ind w:left="1434" w:hanging="357"/>
        <w:contextualSpacing w:val="0"/>
        <w:rPr>
          <w:rFonts w:ascii="Calibri" w:eastAsia="Calibri" w:hAnsi="Calibri" w:cs="Calibri"/>
        </w:rPr>
      </w:pPr>
      <w:r w:rsidRPr="00A34200">
        <w:rPr>
          <w:rFonts w:ascii="Calibri" w:eastAsia="Calibri" w:hAnsi="Calibri" w:cs="Calibri"/>
        </w:rPr>
        <w:t>Documentation of the respective forms in the folders</w:t>
      </w:r>
      <w:r w:rsidR="00526A0E" w:rsidRPr="00A34200">
        <w:rPr>
          <w:rFonts w:ascii="Calibri" w:eastAsia="Calibri" w:hAnsi="Calibri" w:cs="Calibri"/>
        </w:rPr>
        <w:t xml:space="preserve"> based on the area wise.</w:t>
      </w:r>
    </w:p>
    <w:p w14:paraId="7DBEAD4A" w14:textId="2AE350FE" w:rsidR="00085702" w:rsidRDefault="00085702" w:rsidP="006B1D95">
      <w:pPr>
        <w:pStyle w:val="ListParagraph"/>
        <w:widowControl w:val="0"/>
        <w:numPr>
          <w:ilvl w:val="0"/>
          <w:numId w:val="4"/>
        </w:numPr>
        <w:pBdr>
          <w:left w:val="nil"/>
          <w:bottom w:val="nil"/>
          <w:right w:val="nil"/>
          <w:between w:val="nil"/>
        </w:pBdr>
        <w:spacing w:after="100" w:line="168" w:lineRule="auto"/>
        <w:ind w:left="1434" w:hanging="357"/>
        <w:contextualSpacing w:val="0"/>
        <w:rPr>
          <w:rFonts w:ascii="Calibri" w:eastAsia="Calibri" w:hAnsi="Calibri" w:cs="Calibri"/>
        </w:rPr>
      </w:pPr>
      <w:r w:rsidRPr="00A34200">
        <w:rPr>
          <w:rFonts w:ascii="Calibri" w:eastAsia="Calibri" w:hAnsi="Calibri" w:cs="Calibri"/>
        </w:rPr>
        <w:t>Taken care of reporting and delivery of the of the Quantity</w:t>
      </w:r>
      <w:r w:rsidR="00526A0E" w:rsidRPr="00A34200">
        <w:rPr>
          <w:rFonts w:ascii="Calibri" w:eastAsia="Calibri" w:hAnsi="Calibri" w:cs="Calibri"/>
        </w:rPr>
        <w:t xml:space="preserve"> of orders </w:t>
      </w:r>
      <w:r w:rsidRPr="00A34200">
        <w:rPr>
          <w:rFonts w:ascii="Calibri" w:eastAsia="Calibri" w:hAnsi="Calibri" w:cs="Calibri"/>
        </w:rPr>
        <w:t>based on the areas.</w:t>
      </w:r>
    </w:p>
    <w:p w14:paraId="2BCA32AC" w14:textId="77777777" w:rsidR="00A94F63" w:rsidRPr="00A94F63" w:rsidRDefault="00A94F63" w:rsidP="00A94F63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="Calibri" w:eastAsia="Calibri" w:hAnsi="Calibri" w:cs="Calibri"/>
        </w:rPr>
      </w:pPr>
    </w:p>
    <w:p w14:paraId="1BA987C5" w14:textId="77777777" w:rsidR="00872958" w:rsidRPr="00872958" w:rsidRDefault="00872958" w:rsidP="00872958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C3C3B92" w14:textId="77777777" w:rsidR="00872958" w:rsidRDefault="00872958" w:rsidP="00872958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Technical Skills </w:t>
      </w:r>
    </w:p>
    <w:p w14:paraId="1DC61D5E" w14:textId="77777777" w:rsidR="00872958" w:rsidRDefault="00872958" w:rsidP="008729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ERP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SAP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R/3 ECC 7.0</w:t>
      </w:r>
    </w:p>
    <w:p w14:paraId="54616402" w14:textId="77777777" w:rsidR="00872958" w:rsidRDefault="00872958" w:rsidP="008729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Operating System: Windows Vista</w:t>
      </w:r>
    </w:p>
    <w:p w14:paraId="374677CB" w14:textId="77777777" w:rsidR="00872958" w:rsidRPr="00094D40" w:rsidRDefault="00872958" w:rsidP="0087295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Computer skills : Ms office , Proficient with Ms Excel.</w:t>
      </w:r>
    </w:p>
    <w:p w14:paraId="46CCC379" w14:textId="77777777" w:rsidR="00872958" w:rsidRPr="00481584" w:rsidRDefault="00872958" w:rsidP="00872958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</w:p>
    <w:p w14:paraId="03C97B33" w14:textId="77777777" w:rsidR="00C1264A" w:rsidRPr="00481584" w:rsidRDefault="00C1264A" w:rsidP="00C1264A">
      <w:pPr>
        <w:widowControl w:val="0"/>
        <w:pBdr>
          <w:left w:val="nil"/>
          <w:bottom w:val="nil"/>
          <w:right w:val="nil"/>
          <w:between w:val="nil"/>
        </w:pBdr>
        <w:spacing w:after="100"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</w:p>
    <w:p w14:paraId="6387F9E4" w14:textId="77777777" w:rsidR="00C1264A" w:rsidRDefault="00C1264A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Academic Details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394"/>
        <w:gridCol w:w="1276"/>
        <w:gridCol w:w="992"/>
      </w:tblGrid>
      <w:tr w:rsidR="00C1264A" w14:paraId="49C24416" w14:textId="77777777" w:rsidTr="0060449D">
        <w:tc>
          <w:tcPr>
            <w:tcW w:w="2689" w:type="dxa"/>
          </w:tcPr>
          <w:p w14:paraId="728A79AA" w14:textId="77777777" w:rsidR="00C1264A" w:rsidRDefault="00C1264A" w:rsidP="004C25C2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Course</w:t>
            </w:r>
          </w:p>
        </w:tc>
        <w:tc>
          <w:tcPr>
            <w:tcW w:w="4394" w:type="dxa"/>
          </w:tcPr>
          <w:p w14:paraId="456A66CB" w14:textId="77777777" w:rsidR="00C1264A" w:rsidRDefault="00C1264A" w:rsidP="004C25C2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Board/University</w:t>
            </w:r>
          </w:p>
        </w:tc>
        <w:tc>
          <w:tcPr>
            <w:tcW w:w="1276" w:type="dxa"/>
          </w:tcPr>
          <w:p w14:paraId="1DF6534A" w14:textId="77777777" w:rsidR="00C1264A" w:rsidRDefault="00C1264A" w:rsidP="004C25C2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Percentage</w:t>
            </w:r>
          </w:p>
        </w:tc>
        <w:tc>
          <w:tcPr>
            <w:tcW w:w="992" w:type="dxa"/>
          </w:tcPr>
          <w:p w14:paraId="0DE5F3AF" w14:textId="77777777" w:rsidR="00C1264A" w:rsidRDefault="00C1264A" w:rsidP="004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Year</w:t>
            </w:r>
          </w:p>
        </w:tc>
      </w:tr>
      <w:tr w:rsidR="00C1264A" w14:paraId="5DEA1C93" w14:textId="77777777" w:rsidTr="0060449D">
        <w:trPr>
          <w:trHeight w:val="253"/>
        </w:trPr>
        <w:tc>
          <w:tcPr>
            <w:tcW w:w="2689" w:type="dxa"/>
          </w:tcPr>
          <w:p w14:paraId="742E4E91" w14:textId="6D5E1362" w:rsidR="00C1264A" w:rsidRDefault="00693402" w:rsidP="004C25C2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Graduation (</w:t>
            </w:r>
            <w:r w:rsidR="00B942A5">
              <w:rPr>
                <w:rFonts w:ascii="Calibri" w:eastAsia="Calibri" w:hAnsi="Calibri" w:cs="Calibri"/>
                <w:color w:val="000000"/>
              </w:rPr>
              <w:t>B.Sc.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4394" w:type="dxa"/>
          </w:tcPr>
          <w:p w14:paraId="2F890318" w14:textId="78A41BFD" w:rsidR="00C1264A" w:rsidRDefault="007E2107" w:rsidP="004C25C2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Kendrapara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C132C">
              <w:rPr>
                <w:rFonts w:ascii="Calibri" w:eastAsia="Calibri" w:hAnsi="Calibri" w:cs="Calibri"/>
                <w:color w:val="000000"/>
              </w:rPr>
              <w:t>Autonomous</w:t>
            </w:r>
            <w:r>
              <w:rPr>
                <w:rFonts w:ascii="Calibri" w:eastAsia="Calibri" w:hAnsi="Calibri" w:cs="Calibri"/>
                <w:color w:val="000000"/>
              </w:rPr>
              <w:t xml:space="preserve"> College,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Kendrapara</w:t>
            </w:r>
            <w:proofErr w:type="spellEnd"/>
          </w:p>
        </w:tc>
        <w:tc>
          <w:tcPr>
            <w:tcW w:w="1276" w:type="dxa"/>
          </w:tcPr>
          <w:p w14:paraId="36487148" w14:textId="025EA1E1" w:rsidR="00C1264A" w:rsidRPr="00C54DA6" w:rsidRDefault="007E2107" w:rsidP="0060449D">
            <w:pPr>
              <w:widowControl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C54DA6">
              <w:rPr>
                <w:rFonts w:ascii="Calibri" w:eastAsia="Calibri" w:hAnsi="Calibri" w:cs="Calibri"/>
                <w:bCs/>
                <w:color w:val="000000"/>
              </w:rPr>
              <w:t>8.09(CGPA)</w:t>
            </w:r>
          </w:p>
        </w:tc>
        <w:tc>
          <w:tcPr>
            <w:tcW w:w="992" w:type="dxa"/>
          </w:tcPr>
          <w:p w14:paraId="142EAE87" w14:textId="69E01C2F" w:rsidR="00C1264A" w:rsidRDefault="00C1264A" w:rsidP="004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  <w:r w:rsidR="007E2107">
              <w:rPr>
                <w:rFonts w:ascii="Calibri" w:eastAsia="Calibri" w:hAnsi="Calibri" w:cs="Calibri"/>
                <w:color w:val="000000"/>
              </w:rPr>
              <w:t>22</w:t>
            </w:r>
          </w:p>
        </w:tc>
      </w:tr>
      <w:tr w:rsidR="00C1264A" w14:paraId="4D4625F1" w14:textId="77777777" w:rsidTr="0060449D">
        <w:trPr>
          <w:trHeight w:val="269"/>
        </w:trPr>
        <w:tc>
          <w:tcPr>
            <w:tcW w:w="2689" w:type="dxa"/>
          </w:tcPr>
          <w:p w14:paraId="795721B2" w14:textId="50400843" w:rsidR="00C1264A" w:rsidRPr="00693402" w:rsidRDefault="00C1264A" w:rsidP="0060449D">
            <w:pPr>
              <w:widowControl w:val="0"/>
              <w:spacing w:after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Intermediate (</w:t>
            </w:r>
            <w:r w:rsidR="00693402">
              <w:rPr>
                <w:rFonts w:ascii="Calibri" w:eastAsia="Calibri" w:hAnsi="Calibri" w:cs="Calibri"/>
                <w:color w:val="000000"/>
              </w:rPr>
              <w:t>Vocational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4394" w:type="dxa"/>
          </w:tcPr>
          <w:p w14:paraId="1EB491E4" w14:textId="34937EF6" w:rsidR="00C1264A" w:rsidRPr="0060449D" w:rsidRDefault="00693402" w:rsidP="007E2107">
            <w:pPr>
              <w:widowControl w:val="0"/>
              <w:spacing w:after="100" w:line="48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Govt. </w:t>
            </w:r>
            <w:r w:rsidR="008C132C">
              <w:rPr>
                <w:rFonts w:ascii="Calibri" w:eastAsia="Calibri" w:hAnsi="Calibri" w:cs="Calibri"/>
                <w:color w:val="000000"/>
              </w:rPr>
              <w:t>Vocational</w:t>
            </w:r>
            <w:r w:rsidR="00C1264A">
              <w:rPr>
                <w:rFonts w:ascii="Calibri" w:eastAsia="Calibri" w:hAnsi="Calibri" w:cs="Calibri"/>
                <w:color w:val="000000"/>
              </w:rPr>
              <w:t xml:space="preserve"> Junior College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Marshaghai</w:t>
            </w:r>
            <w:proofErr w:type="spellEnd"/>
          </w:p>
        </w:tc>
        <w:tc>
          <w:tcPr>
            <w:tcW w:w="1276" w:type="dxa"/>
          </w:tcPr>
          <w:p w14:paraId="104DA4C8" w14:textId="5D7C3BF0" w:rsidR="00C1264A" w:rsidRPr="0060449D" w:rsidRDefault="00693402" w:rsidP="0060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56.6</w:t>
            </w:r>
          </w:p>
        </w:tc>
        <w:tc>
          <w:tcPr>
            <w:tcW w:w="992" w:type="dxa"/>
          </w:tcPr>
          <w:p w14:paraId="0DB7550A" w14:textId="508A19E4" w:rsidR="00C1264A" w:rsidRDefault="00C1264A" w:rsidP="004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  <w:r w:rsidR="00693402">
              <w:rPr>
                <w:rFonts w:ascii="Calibri" w:eastAsia="Calibri" w:hAnsi="Calibri" w:cs="Calibri"/>
                <w:color w:val="000000"/>
              </w:rPr>
              <w:t>19</w:t>
            </w:r>
          </w:p>
        </w:tc>
      </w:tr>
      <w:tr w:rsidR="00C1264A" w14:paraId="741B56A8" w14:textId="77777777" w:rsidTr="0060449D">
        <w:tc>
          <w:tcPr>
            <w:tcW w:w="2689" w:type="dxa"/>
          </w:tcPr>
          <w:p w14:paraId="172A6911" w14:textId="26DD3468" w:rsidR="00C1264A" w:rsidRDefault="00693402" w:rsidP="004C25C2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  <w:r w:rsidRPr="00B942A5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4394" w:type="dxa"/>
          </w:tcPr>
          <w:p w14:paraId="510D74D6" w14:textId="4EA47798" w:rsidR="00C1264A" w:rsidRDefault="00693402" w:rsidP="004C25C2">
            <w:pPr>
              <w:widowControl w:val="0"/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Saraswati Sishu </w:t>
            </w:r>
            <w:r w:rsidR="008C132C">
              <w:rPr>
                <w:rFonts w:ascii="Calibri" w:eastAsia="Calibri" w:hAnsi="Calibri" w:cs="Calibri"/>
                <w:color w:val="000000"/>
              </w:rPr>
              <w:t>Vidya Mandira</w:t>
            </w:r>
            <w:r w:rsidR="00C1264A">
              <w:rPr>
                <w:rFonts w:ascii="Calibri" w:eastAsia="Calibri" w:hAnsi="Calibri" w:cs="Calibri"/>
                <w:color w:val="000000"/>
              </w:rPr>
              <w:t xml:space="preserve"> School</w:t>
            </w:r>
          </w:p>
        </w:tc>
        <w:tc>
          <w:tcPr>
            <w:tcW w:w="1276" w:type="dxa"/>
          </w:tcPr>
          <w:p w14:paraId="0C481069" w14:textId="37C0E76A" w:rsidR="00C1264A" w:rsidRDefault="00693402" w:rsidP="00604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</w:t>
            </w:r>
          </w:p>
        </w:tc>
        <w:tc>
          <w:tcPr>
            <w:tcW w:w="992" w:type="dxa"/>
          </w:tcPr>
          <w:p w14:paraId="43AA3761" w14:textId="265567B0" w:rsidR="00C1264A" w:rsidRDefault="00C1264A" w:rsidP="004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  <w:r w:rsidR="00693402">
              <w:rPr>
                <w:rFonts w:ascii="Calibri" w:eastAsia="Calibri" w:hAnsi="Calibri" w:cs="Calibri"/>
                <w:color w:val="000000"/>
              </w:rPr>
              <w:t>17</w:t>
            </w:r>
          </w:p>
        </w:tc>
      </w:tr>
    </w:tbl>
    <w:p w14:paraId="30318DCA" w14:textId="77777777" w:rsidR="00C1264A" w:rsidRPr="00FB07C2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eastAsia="Times" w:hAnsiTheme="minorHAnsi" w:cstheme="minorHAnsi"/>
          <w:b/>
          <w:color w:val="000000"/>
          <w:sz w:val="24"/>
          <w:szCs w:val="24"/>
        </w:rPr>
      </w:pPr>
    </w:p>
    <w:p w14:paraId="7D212DFB" w14:textId="77777777" w:rsidR="00C1264A" w:rsidRDefault="00C1264A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Industrial Exposure: </w:t>
      </w:r>
    </w:p>
    <w:p w14:paraId="7CEE0046" w14:textId="77777777" w:rsidR="00C1264A" w:rsidRPr="00FB07C2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eastAsia="Times" w:hAnsiTheme="minorHAnsi" w:cstheme="minorHAnsi"/>
          <w:b/>
          <w:color w:val="000000"/>
          <w:sz w:val="24"/>
          <w:szCs w:val="24"/>
        </w:rPr>
      </w:pPr>
      <w:r w:rsidRPr="00FB07C2">
        <w:rPr>
          <w:rFonts w:asciiTheme="minorHAnsi" w:eastAsia="Times" w:hAnsiTheme="minorHAnsi" w:cstheme="minorHAnsi"/>
          <w:color w:val="000000"/>
          <w:sz w:val="24"/>
          <w:szCs w:val="24"/>
        </w:rPr>
        <w:t xml:space="preserve">• </w:t>
      </w:r>
      <w:r w:rsidRPr="00FB07C2">
        <w:rPr>
          <w:rFonts w:asciiTheme="minorHAnsi" w:eastAsia="Calibri" w:hAnsiTheme="minorHAnsi" w:cstheme="minorHAnsi"/>
          <w:color w:val="000000"/>
        </w:rPr>
        <w:t>Internship in cedar where we developed a “Messaging Application” using html and CSS.</w:t>
      </w:r>
    </w:p>
    <w:p w14:paraId="518D74A4" w14:textId="77777777" w:rsidR="00C1264A" w:rsidRPr="00481584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68" w:lineRule="auto"/>
        <w:rPr>
          <w:rFonts w:asciiTheme="minorHAnsi" w:eastAsia="Times" w:hAnsiTheme="minorHAnsi" w:cstheme="minorHAnsi"/>
          <w:color w:val="000000"/>
          <w:sz w:val="24"/>
          <w:szCs w:val="24"/>
        </w:rPr>
      </w:pPr>
    </w:p>
    <w:p w14:paraId="3AC0911E" w14:textId="77777777" w:rsidR="00C1264A" w:rsidRDefault="00C1264A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Achievements: </w:t>
      </w:r>
    </w:p>
    <w:p w14:paraId="088C0810" w14:textId="32C13D97" w:rsidR="00C1264A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• </w:t>
      </w:r>
      <w:r w:rsidR="00882FF9">
        <w:rPr>
          <w:rFonts w:ascii="Calibri" w:eastAsia="Calibri" w:hAnsi="Calibri" w:cs="Calibri"/>
          <w:color w:val="000000"/>
        </w:rPr>
        <w:t>Participated in the district level CSO activities</w:t>
      </w:r>
      <w:r>
        <w:rPr>
          <w:rFonts w:ascii="Calibri" w:eastAsia="Calibri" w:hAnsi="Calibri" w:cs="Calibri"/>
          <w:color w:val="000000"/>
        </w:rPr>
        <w:t>.</w:t>
      </w:r>
    </w:p>
    <w:p w14:paraId="7F1E1152" w14:textId="64EC5902" w:rsidR="00C1264A" w:rsidRDefault="00882FF9" w:rsidP="00882F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• </w:t>
      </w:r>
      <w:bookmarkStart w:id="1" w:name="_heading=h.gjdgxs" w:colFirst="0" w:colLast="0"/>
      <w:bookmarkEnd w:id="1"/>
      <w:r w:rsidRPr="00984BA2">
        <w:rPr>
          <w:rFonts w:ascii="Calibri" w:eastAsia="Calibri" w:hAnsi="Calibri" w:cs="Calibri"/>
          <w:color w:val="000000"/>
        </w:rPr>
        <w:t xml:space="preserve">Member of RSS committee in </w:t>
      </w:r>
      <w:proofErr w:type="spellStart"/>
      <w:r w:rsidRPr="00984BA2">
        <w:rPr>
          <w:rFonts w:ascii="Calibri" w:eastAsia="Calibri" w:hAnsi="Calibri" w:cs="Calibri"/>
          <w:color w:val="000000"/>
        </w:rPr>
        <w:t>kendrapara</w:t>
      </w:r>
      <w:proofErr w:type="spellEnd"/>
      <w:r w:rsidRPr="00984BA2">
        <w:rPr>
          <w:rFonts w:ascii="Calibri" w:eastAsia="Calibri" w:hAnsi="Calibri" w:cs="Calibri"/>
          <w:color w:val="000000"/>
        </w:rPr>
        <w:t>.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</w:p>
    <w:p w14:paraId="3F8B69E1" w14:textId="77777777" w:rsidR="00C1264A" w:rsidRDefault="00C1264A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Personal Details: </w:t>
      </w:r>
    </w:p>
    <w:p w14:paraId="6269B693" w14:textId="37ED1DAF" w:rsidR="00C1264A" w:rsidRDefault="00C1264A" w:rsidP="00872E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Father’s Name                : </w:t>
      </w:r>
      <w:proofErr w:type="spellStart"/>
      <w:r w:rsidR="00A742A2">
        <w:rPr>
          <w:rFonts w:ascii="Calibri" w:eastAsia="Calibri" w:hAnsi="Calibri" w:cs="Calibri"/>
          <w:color w:val="000000"/>
        </w:rPr>
        <w:t>Nrusingha</w:t>
      </w:r>
      <w:proofErr w:type="spellEnd"/>
      <w:r w:rsidR="00A742A2">
        <w:rPr>
          <w:rFonts w:ascii="Calibri" w:eastAsia="Calibri" w:hAnsi="Calibri" w:cs="Calibri"/>
          <w:color w:val="000000"/>
        </w:rPr>
        <w:t xml:space="preserve"> Charan Behera</w:t>
      </w:r>
    </w:p>
    <w:p w14:paraId="0C8E1D71" w14:textId="50B22027" w:rsidR="00C1264A" w:rsidRDefault="00C1264A" w:rsidP="00872E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Mother’s Name              : </w:t>
      </w:r>
      <w:r w:rsidR="00A742A2">
        <w:rPr>
          <w:rFonts w:ascii="Calibri" w:eastAsia="Calibri" w:hAnsi="Calibri" w:cs="Calibri"/>
          <w:color w:val="000000"/>
        </w:rPr>
        <w:t>Urmila Behera</w:t>
      </w:r>
    </w:p>
    <w:p w14:paraId="430C2B14" w14:textId="16EEACED" w:rsidR="00C1264A" w:rsidRDefault="00C1264A" w:rsidP="00872ED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Nationality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Indian</w:t>
      </w:r>
    </w:p>
    <w:p w14:paraId="44DD6C7E" w14:textId="3767389D" w:rsidR="00C1264A" w:rsidRDefault="00C1264A" w:rsidP="00872ED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Language Proficiency </w:t>
      </w:r>
      <w:r>
        <w:rPr>
          <w:rFonts w:ascii="Calibri" w:eastAsia="Calibri" w:hAnsi="Calibri" w:cs="Calibri"/>
        </w:rPr>
        <w:tab/>
        <w:t>: English, Hindi</w:t>
      </w:r>
      <w:r w:rsidR="00872ED8">
        <w:rPr>
          <w:rFonts w:ascii="Calibri" w:eastAsia="Calibri" w:hAnsi="Calibri" w:cs="Calibri"/>
        </w:rPr>
        <w:t>, Oriya</w:t>
      </w:r>
    </w:p>
    <w:p w14:paraId="7D97E986" w14:textId="3BB5A67B" w:rsidR="00C1264A" w:rsidRDefault="00C1264A" w:rsidP="00872ED8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Date of Birth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 w:rsidR="00872ED8">
        <w:rPr>
          <w:rFonts w:ascii="Calibri" w:eastAsia="Calibri" w:hAnsi="Calibri" w:cs="Calibri"/>
        </w:rPr>
        <w:t>1</w:t>
      </w:r>
      <w:r w:rsidR="0069340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</w:t>
      </w:r>
      <w:r w:rsidR="00693402">
        <w:rPr>
          <w:rFonts w:ascii="Calibri" w:eastAsia="Calibri" w:hAnsi="Calibri" w:cs="Calibri"/>
        </w:rPr>
        <w:t>April</w:t>
      </w:r>
      <w:r>
        <w:rPr>
          <w:rFonts w:ascii="Calibri" w:eastAsia="Calibri" w:hAnsi="Calibri" w:cs="Calibri"/>
        </w:rPr>
        <w:t xml:space="preserve">, </w:t>
      </w:r>
      <w:r w:rsidR="00693402">
        <w:rPr>
          <w:rFonts w:ascii="Calibri" w:eastAsia="Calibri" w:hAnsi="Calibri" w:cs="Calibri"/>
        </w:rPr>
        <w:t>2002</w:t>
      </w:r>
    </w:p>
    <w:p w14:paraId="7DB80B4E" w14:textId="77777777" w:rsidR="00872ED8" w:rsidRDefault="00C1264A" w:rsidP="00872ED8">
      <w:pPr>
        <w:spacing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Residential Address</w:t>
      </w:r>
      <w:r>
        <w:rPr>
          <w:rFonts w:ascii="Calibri" w:eastAsia="Calibri" w:hAnsi="Calibri" w:cs="Calibri"/>
        </w:rPr>
        <w:tab/>
        <w:t xml:space="preserve">: </w:t>
      </w:r>
      <w:r w:rsidR="00872ED8">
        <w:rPr>
          <w:rFonts w:ascii="Calibri" w:eastAsia="Calibri" w:hAnsi="Calibri" w:cs="Calibri"/>
        </w:rPr>
        <w:t xml:space="preserve">Village : </w:t>
      </w:r>
      <w:proofErr w:type="spellStart"/>
      <w:r w:rsidR="00872ED8">
        <w:rPr>
          <w:rFonts w:ascii="Calibri" w:eastAsia="Calibri" w:hAnsi="Calibri" w:cs="Calibri"/>
        </w:rPr>
        <w:t>Mankarpur</w:t>
      </w:r>
      <w:proofErr w:type="spellEnd"/>
    </w:p>
    <w:p w14:paraId="47E6AC05" w14:textId="7F2B989E" w:rsidR="00C1264A" w:rsidRDefault="00872ED8" w:rsidP="00872ED8">
      <w:pPr>
        <w:spacing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 w:rsidR="0060449D">
        <w:rPr>
          <w:rFonts w:ascii="Calibri" w:eastAsia="Calibri" w:hAnsi="Calibri" w:cs="Calibri"/>
        </w:rPr>
        <w:t>Dist.</w:t>
      </w:r>
      <w:r>
        <w:rPr>
          <w:rFonts w:ascii="Calibri" w:eastAsia="Calibri" w:hAnsi="Calibri" w:cs="Calibri"/>
        </w:rPr>
        <w:t xml:space="preserve">     : Kendrapar-754211.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1264A">
        <w:rPr>
          <w:rFonts w:ascii="Calibri" w:eastAsia="Calibri" w:hAnsi="Calibri" w:cs="Calibri"/>
        </w:rPr>
        <w:t xml:space="preserve">   </w:t>
      </w:r>
    </w:p>
    <w:p w14:paraId="77621CD8" w14:textId="77777777" w:rsidR="00C1264A" w:rsidRDefault="00C1264A" w:rsidP="00C1264A">
      <w:pPr>
        <w:tabs>
          <w:tab w:val="left" w:pos="3254"/>
        </w:tabs>
        <w:spacing w:after="1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                                    </w:t>
      </w:r>
    </w:p>
    <w:p w14:paraId="09F9934B" w14:textId="77777777" w:rsidR="00C1264A" w:rsidRDefault="00C1264A" w:rsidP="00C1264A">
      <w:pPr>
        <w:shd w:val="clear" w:color="auto" w:fill="BFBFBF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Declaration: </w:t>
      </w:r>
    </w:p>
    <w:p w14:paraId="46944B6F" w14:textId="77777777" w:rsidR="00C1264A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hereby declare the above written particulars are true to the best of my knowledge and belief.</w:t>
      </w:r>
    </w:p>
    <w:p w14:paraId="421EBB17" w14:textId="77777777" w:rsidR="00C1264A" w:rsidRDefault="00C1264A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 </w:t>
      </w:r>
    </w:p>
    <w:p w14:paraId="2FFC2C0F" w14:textId="3927E780" w:rsidR="00C1264A" w:rsidRDefault="00882FF9" w:rsidP="00C126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Manas Kumar Behera</w:t>
      </w:r>
      <w:r w:rsidR="00C1264A">
        <w:rPr>
          <w:rFonts w:ascii="Calibri" w:eastAsia="Calibri" w:hAnsi="Calibri" w:cs="Calibri"/>
          <w:color w:val="000000"/>
        </w:rPr>
        <w:tab/>
      </w:r>
      <w:r w:rsidR="00C1264A">
        <w:rPr>
          <w:rFonts w:ascii="Calibri" w:eastAsia="Calibri" w:hAnsi="Calibri" w:cs="Calibri"/>
          <w:color w:val="000000"/>
        </w:rPr>
        <w:tab/>
      </w:r>
      <w:r w:rsidR="00C1264A">
        <w:rPr>
          <w:rFonts w:ascii="Calibri" w:eastAsia="Calibri" w:hAnsi="Calibri" w:cs="Calibri"/>
          <w:color w:val="000000"/>
        </w:rPr>
        <w:tab/>
        <w:t xml:space="preserve">                                                                           Place: Hyderabad</w:t>
      </w:r>
    </w:p>
    <w:p w14:paraId="783318F5" w14:textId="77777777" w:rsidR="00C1264A" w:rsidRDefault="00C1264A" w:rsidP="00C1264A">
      <w:pPr>
        <w:jc w:val="both"/>
        <w:rPr>
          <w:rFonts w:ascii="Calibri" w:eastAsia="Calibri" w:hAnsi="Calibri" w:cs="Calibri"/>
        </w:rPr>
      </w:pPr>
    </w:p>
    <w:p w14:paraId="1005A1C8" w14:textId="77777777" w:rsidR="000F0AE3" w:rsidRDefault="000F0AE3"/>
    <w:sectPr w:rsidR="000F0AE3" w:rsidSect="00C12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56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B2A7" w14:textId="77777777" w:rsidR="003754B1" w:rsidRDefault="003754B1">
      <w:pPr>
        <w:spacing w:line="240" w:lineRule="auto"/>
      </w:pPr>
      <w:r>
        <w:separator/>
      </w:r>
    </w:p>
  </w:endnote>
  <w:endnote w:type="continuationSeparator" w:id="0">
    <w:p w14:paraId="70DF445D" w14:textId="77777777" w:rsidR="003754B1" w:rsidRDefault="00375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287E" w14:textId="77777777" w:rsidR="00EF148D" w:rsidRDefault="00EF1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908E" w14:textId="77777777" w:rsidR="00EF148D" w:rsidRDefault="00EF1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771E" w14:textId="77777777" w:rsidR="00EF148D" w:rsidRDefault="00EF1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738E" w14:textId="77777777" w:rsidR="003754B1" w:rsidRDefault="003754B1">
      <w:pPr>
        <w:spacing w:line="240" w:lineRule="auto"/>
      </w:pPr>
      <w:r>
        <w:separator/>
      </w:r>
    </w:p>
  </w:footnote>
  <w:footnote w:type="continuationSeparator" w:id="0">
    <w:p w14:paraId="40A0AD84" w14:textId="77777777" w:rsidR="003754B1" w:rsidRDefault="00375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80F5" w14:textId="77777777" w:rsidR="00EF148D" w:rsidRDefault="00EF1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A99D" w14:textId="02F4F787" w:rsidR="00C752AD" w:rsidRPr="00C752AD" w:rsidRDefault="00EF148D" w:rsidP="00C752AD">
    <w:pPr>
      <w:pStyle w:val="Header"/>
      <w:ind w:firstLine="3600"/>
      <w:rPr>
        <w:b/>
        <w:bCs/>
        <w:sz w:val="28"/>
        <w:szCs w:val="28"/>
      </w:rPr>
    </w:pPr>
    <w:r>
      <w:rPr>
        <w:b/>
        <w:bCs/>
        <w:color w:val="0D0D0D" w:themeColor="text1" w:themeTint="F2"/>
        <w:sz w:val="28"/>
        <w:szCs w:val="28"/>
      </w:rPr>
      <w:t xml:space="preserve">  </w:t>
    </w:r>
    <w:r w:rsidR="00C752AD" w:rsidRPr="00872ED8">
      <w:rPr>
        <w:b/>
        <w:bCs/>
        <w:color w:val="0D0D0D" w:themeColor="text1" w:themeTint="F2"/>
        <w:sz w:val="28"/>
        <w:szCs w:val="28"/>
      </w:rPr>
      <w:t>RESUME</w:t>
    </w:r>
  </w:p>
  <w:p w14:paraId="3D6AAFDA" w14:textId="4042B5E3" w:rsidR="00C1264A" w:rsidRDefault="00C126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22A" w14:textId="77777777" w:rsidR="00EF148D" w:rsidRDefault="00EF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AB7"/>
    <w:multiLevelType w:val="multilevel"/>
    <w:tmpl w:val="C9706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B027C3"/>
    <w:multiLevelType w:val="hybridMultilevel"/>
    <w:tmpl w:val="3D08BA44"/>
    <w:lvl w:ilvl="0" w:tplc="40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81F7481"/>
    <w:multiLevelType w:val="hybridMultilevel"/>
    <w:tmpl w:val="B1580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A3D"/>
    <w:multiLevelType w:val="multilevel"/>
    <w:tmpl w:val="96A81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BB271D"/>
    <w:multiLevelType w:val="hybridMultilevel"/>
    <w:tmpl w:val="9730AF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64883"/>
    <w:multiLevelType w:val="hybridMultilevel"/>
    <w:tmpl w:val="17B85F4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2559071">
    <w:abstractNumId w:val="0"/>
  </w:num>
  <w:num w:numId="2" w16cid:durableId="433944525">
    <w:abstractNumId w:val="3"/>
  </w:num>
  <w:num w:numId="3" w16cid:durableId="1561794621">
    <w:abstractNumId w:val="1"/>
  </w:num>
  <w:num w:numId="4" w16cid:durableId="1605258830">
    <w:abstractNumId w:val="5"/>
  </w:num>
  <w:num w:numId="5" w16cid:durableId="1049647514">
    <w:abstractNumId w:val="4"/>
  </w:num>
  <w:num w:numId="6" w16cid:durableId="75755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4A"/>
    <w:rsid w:val="00005EBB"/>
    <w:rsid w:val="00031DF5"/>
    <w:rsid w:val="00034C3B"/>
    <w:rsid w:val="00085702"/>
    <w:rsid w:val="00094D40"/>
    <w:rsid w:val="000F0AE3"/>
    <w:rsid w:val="00110854"/>
    <w:rsid w:val="00120C09"/>
    <w:rsid w:val="001326E2"/>
    <w:rsid w:val="00144F3B"/>
    <w:rsid w:val="00180B57"/>
    <w:rsid w:val="00182002"/>
    <w:rsid w:val="00185F03"/>
    <w:rsid w:val="001B0849"/>
    <w:rsid w:val="001B33B8"/>
    <w:rsid w:val="001B77FA"/>
    <w:rsid w:val="001C492B"/>
    <w:rsid w:val="001C69A3"/>
    <w:rsid w:val="001D752F"/>
    <w:rsid w:val="001E1A3A"/>
    <w:rsid w:val="001E7A73"/>
    <w:rsid w:val="002102DC"/>
    <w:rsid w:val="00210CE0"/>
    <w:rsid w:val="00270141"/>
    <w:rsid w:val="002B57E9"/>
    <w:rsid w:val="002C2EF6"/>
    <w:rsid w:val="002C5067"/>
    <w:rsid w:val="002E1F0D"/>
    <w:rsid w:val="00331C13"/>
    <w:rsid w:val="00336366"/>
    <w:rsid w:val="00336783"/>
    <w:rsid w:val="003538CC"/>
    <w:rsid w:val="00362CBD"/>
    <w:rsid w:val="003754B1"/>
    <w:rsid w:val="00393495"/>
    <w:rsid w:val="003B35EE"/>
    <w:rsid w:val="003C16E7"/>
    <w:rsid w:val="003C3142"/>
    <w:rsid w:val="003C7689"/>
    <w:rsid w:val="003D4343"/>
    <w:rsid w:val="003D4E19"/>
    <w:rsid w:val="003F0F9D"/>
    <w:rsid w:val="00416971"/>
    <w:rsid w:val="00420843"/>
    <w:rsid w:val="00462ADF"/>
    <w:rsid w:val="00467B25"/>
    <w:rsid w:val="004718F2"/>
    <w:rsid w:val="00481584"/>
    <w:rsid w:val="004846C3"/>
    <w:rsid w:val="0049017E"/>
    <w:rsid w:val="004D3149"/>
    <w:rsid w:val="004E3D7C"/>
    <w:rsid w:val="004E6694"/>
    <w:rsid w:val="00517539"/>
    <w:rsid w:val="00524C44"/>
    <w:rsid w:val="00526A0E"/>
    <w:rsid w:val="00543CA4"/>
    <w:rsid w:val="005A0BA8"/>
    <w:rsid w:val="0060449D"/>
    <w:rsid w:val="00631735"/>
    <w:rsid w:val="0067306E"/>
    <w:rsid w:val="006842C8"/>
    <w:rsid w:val="00693402"/>
    <w:rsid w:val="006978E9"/>
    <w:rsid w:val="006A55D2"/>
    <w:rsid w:val="006A73B5"/>
    <w:rsid w:val="006B1D95"/>
    <w:rsid w:val="006D2B73"/>
    <w:rsid w:val="006F0D5D"/>
    <w:rsid w:val="007766E2"/>
    <w:rsid w:val="007A07B9"/>
    <w:rsid w:val="007A32BD"/>
    <w:rsid w:val="007A4B91"/>
    <w:rsid w:val="007C2B46"/>
    <w:rsid w:val="007D6BDA"/>
    <w:rsid w:val="007E1232"/>
    <w:rsid w:val="007E2107"/>
    <w:rsid w:val="007E4FD6"/>
    <w:rsid w:val="008255EE"/>
    <w:rsid w:val="0082737C"/>
    <w:rsid w:val="00834CB3"/>
    <w:rsid w:val="00844918"/>
    <w:rsid w:val="00872958"/>
    <w:rsid w:val="00872ED8"/>
    <w:rsid w:val="00875542"/>
    <w:rsid w:val="00882FF9"/>
    <w:rsid w:val="008A1C66"/>
    <w:rsid w:val="008C132C"/>
    <w:rsid w:val="008C3996"/>
    <w:rsid w:val="008D20C2"/>
    <w:rsid w:val="008D3EFC"/>
    <w:rsid w:val="00941A85"/>
    <w:rsid w:val="00971FD6"/>
    <w:rsid w:val="00974005"/>
    <w:rsid w:val="00974AE7"/>
    <w:rsid w:val="009826BB"/>
    <w:rsid w:val="00984BA2"/>
    <w:rsid w:val="009918B0"/>
    <w:rsid w:val="009F211C"/>
    <w:rsid w:val="009F578E"/>
    <w:rsid w:val="00A12BE5"/>
    <w:rsid w:val="00A1426C"/>
    <w:rsid w:val="00A3120F"/>
    <w:rsid w:val="00A34200"/>
    <w:rsid w:val="00A71597"/>
    <w:rsid w:val="00A742A2"/>
    <w:rsid w:val="00A94F63"/>
    <w:rsid w:val="00AC1EB8"/>
    <w:rsid w:val="00B104F3"/>
    <w:rsid w:val="00B10DAA"/>
    <w:rsid w:val="00B22081"/>
    <w:rsid w:val="00B3543B"/>
    <w:rsid w:val="00B540DC"/>
    <w:rsid w:val="00B70A6F"/>
    <w:rsid w:val="00B80598"/>
    <w:rsid w:val="00B942A5"/>
    <w:rsid w:val="00C1264A"/>
    <w:rsid w:val="00C157B4"/>
    <w:rsid w:val="00C54DA6"/>
    <w:rsid w:val="00C752AD"/>
    <w:rsid w:val="00C938C5"/>
    <w:rsid w:val="00C9503E"/>
    <w:rsid w:val="00CD2462"/>
    <w:rsid w:val="00CD4AF6"/>
    <w:rsid w:val="00CE7FF8"/>
    <w:rsid w:val="00D30235"/>
    <w:rsid w:val="00D505E1"/>
    <w:rsid w:val="00D84495"/>
    <w:rsid w:val="00DF25E7"/>
    <w:rsid w:val="00E47066"/>
    <w:rsid w:val="00E54860"/>
    <w:rsid w:val="00E750B7"/>
    <w:rsid w:val="00E90838"/>
    <w:rsid w:val="00E9427F"/>
    <w:rsid w:val="00ED7869"/>
    <w:rsid w:val="00EE12A4"/>
    <w:rsid w:val="00EE48BA"/>
    <w:rsid w:val="00EF148D"/>
    <w:rsid w:val="00EF6627"/>
    <w:rsid w:val="00F27DBD"/>
    <w:rsid w:val="00F30529"/>
    <w:rsid w:val="00F84BA2"/>
    <w:rsid w:val="00F85743"/>
    <w:rsid w:val="00F94366"/>
    <w:rsid w:val="00FB07C2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2C777"/>
  <w15:chartTrackingRefBased/>
  <w15:docId w15:val="{B1B2E846-B81B-4F70-9CB9-78DAEF02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4A"/>
    <w:pPr>
      <w:spacing w:after="0" w:line="276" w:lineRule="auto"/>
    </w:pPr>
    <w:rPr>
      <w:rFonts w:ascii="Arial" w:eastAsia="Arial" w:hAnsi="Arial" w:cs="Arial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6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6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6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6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6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6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6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6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6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6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52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AD"/>
    <w:rPr>
      <w:rFonts w:ascii="Arial" w:eastAsia="Arial" w:hAnsi="Arial" w:cs="Arial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2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AD"/>
    <w:rPr>
      <w:rFonts w:ascii="Arial" w:eastAsia="Arial" w:hAnsi="Arial" w:cs="Arial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%20kumarmanasbehera953@gam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Manas Kumar Behera</dc:creator>
  <cp:keywords/>
  <dc:description/>
  <cp:lastModifiedBy>Manas Kumar Behera</cp:lastModifiedBy>
  <cp:revision>43</cp:revision>
  <dcterms:created xsi:type="dcterms:W3CDTF">2025-02-10T06:32:00Z</dcterms:created>
  <dcterms:modified xsi:type="dcterms:W3CDTF">2025-08-06T14:32:00Z</dcterms:modified>
</cp:coreProperties>
</file>