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F25" w:rsidRPr="00453AF2" w:rsidRDefault="00FF2F25" w:rsidP="00FF2F25">
      <w:pPr>
        <w:rPr>
          <w:rFonts w:cstheme="minorHAnsi"/>
          <w:b/>
          <w:sz w:val="24"/>
          <w:szCs w:val="24"/>
        </w:rPr>
      </w:pPr>
      <w:r w:rsidRPr="00453AF2">
        <w:rPr>
          <w:rFonts w:cstheme="minorHAnsi"/>
          <w:b/>
          <w:sz w:val="24"/>
          <w:szCs w:val="24"/>
        </w:rPr>
        <w:t>Document 1- Business case document template</w:t>
      </w:r>
    </w:p>
    <w:p w:rsidR="00230AE7" w:rsidRPr="00453AF2" w:rsidRDefault="00230AE7" w:rsidP="00FF2F25">
      <w:pPr>
        <w:rPr>
          <w:rFonts w:cstheme="minorHAnsi"/>
          <w:b/>
          <w:sz w:val="24"/>
          <w:szCs w:val="24"/>
        </w:rPr>
      </w:pPr>
    </w:p>
    <w:p w:rsidR="00230AE7" w:rsidRPr="00453AF2" w:rsidRDefault="00230AE7" w:rsidP="00FF2F25">
      <w:pPr>
        <w:rPr>
          <w:rFonts w:cstheme="minorHAnsi"/>
          <w:b/>
          <w:sz w:val="24"/>
          <w:szCs w:val="24"/>
        </w:rPr>
      </w:pPr>
    </w:p>
    <w:p w:rsidR="00FF2F25" w:rsidRPr="00453AF2" w:rsidRDefault="00FF2F25" w:rsidP="00FF2F25">
      <w:pPr>
        <w:rPr>
          <w:rFonts w:cstheme="minorHAnsi"/>
          <w:b/>
          <w:sz w:val="24"/>
          <w:szCs w:val="24"/>
        </w:rPr>
      </w:pPr>
      <w:r w:rsidRPr="00453AF2">
        <w:rPr>
          <w:rFonts w:ascii="Segoe UI Symbol" w:hAnsi="Segoe UI Symbol" w:cs="Segoe UI Symbol"/>
          <w:b/>
          <w:sz w:val="24"/>
          <w:szCs w:val="24"/>
        </w:rPr>
        <w:t>➢</w:t>
      </w:r>
      <w:r w:rsidRPr="00453AF2">
        <w:rPr>
          <w:rFonts w:cstheme="minorHAnsi"/>
          <w:b/>
          <w:sz w:val="24"/>
          <w:szCs w:val="24"/>
        </w:rPr>
        <w:t xml:space="preserve"> Why is this project initiated?</w:t>
      </w:r>
    </w:p>
    <w:p w:rsidR="00FF2F25" w:rsidRPr="00453AF2" w:rsidRDefault="00FF2F25" w:rsidP="00E94E0F">
      <w:pPr>
        <w:ind w:left="360"/>
        <w:rPr>
          <w:rFonts w:cstheme="minorHAnsi"/>
          <w:sz w:val="24"/>
          <w:szCs w:val="24"/>
        </w:rPr>
      </w:pPr>
      <w:r w:rsidRPr="00453AF2">
        <w:rPr>
          <w:rFonts w:cstheme="minorHAnsi"/>
          <w:sz w:val="24"/>
          <w:szCs w:val="24"/>
        </w:rPr>
        <w:t>Answer:</w:t>
      </w:r>
      <w:r w:rsidR="00E93057" w:rsidRPr="00453AF2">
        <w:rPr>
          <w:rFonts w:cstheme="minorHAnsi"/>
          <w:sz w:val="24"/>
          <w:szCs w:val="24"/>
        </w:rPr>
        <w:t xml:space="preserve"> </w:t>
      </w:r>
      <w:r w:rsidRPr="00453AF2">
        <w:rPr>
          <w:rFonts w:cstheme="minorHAnsi"/>
          <w:sz w:val="24"/>
          <w:szCs w:val="24"/>
        </w:rPr>
        <w:t xml:space="preserve"> The project for creating an </w:t>
      </w:r>
      <w:r w:rsidRPr="00453AF2">
        <w:rPr>
          <w:rStyle w:val="Strong"/>
          <w:rFonts w:cstheme="minorHAnsi"/>
          <w:b w:val="0"/>
          <w:sz w:val="24"/>
          <w:szCs w:val="24"/>
        </w:rPr>
        <w:t>Auto and Property insurance policy</w:t>
      </w:r>
      <w:r w:rsidRPr="00453AF2">
        <w:rPr>
          <w:rFonts w:cstheme="minorHAnsi"/>
          <w:b/>
          <w:sz w:val="24"/>
          <w:szCs w:val="24"/>
        </w:rPr>
        <w:t xml:space="preserve"> </w:t>
      </w:r>
      <w:r w:rsidRPr="00453AF2">
        <w:rPr>
          <w:rFonts w:cstheme="minorHAnsi"/>
          <w:sz w:val="24"/>
          <w:szCs w:val="24"/>
        </w:rPr>
        <w:t>is initiated to meet</w:t>
      </w:r>
      <w:r w:rsidRPr="00453AF2">
        <w:rPr>
          <w:rFonts w:cstheme="minorHAnsi"/>
          <w:b/>
          <w:sz w:val="24"/>
          <w:szCs w:val="24"/>
        </w:rPr>
        <w:t xml:space="preserve"> </w:t>
      </w:r>
      <w:r w:rsidRPr="00453AF2">
        <w:rPr>
          <w:rStyle w:val="Strong"/>
          <w:rFonts w:cstheme="minorHAnsi"/>
          <w:b w:val="0"/>
          <w:sz w:val="24"/>
          <w:szCs w:val="24"/>
        </w:rPr>
        <w:t>market demand</w:t>
      </w:r>
      <w:r w:rsidRPr="00453AF2">
        <w:rPr>
          <w:rFonts w:cstheme="minorHAnsi"/>
          <w:b/>
          <w:sz w:val="24"/>
          <w:szCs w:val="24"/>
        </w:rPr>
        <w:t xml:space="preserve">, </w:t>
      </w:r>
      <w:r w:rsidRPr="00453AF2">
        <w:rPr>
          <w:rStyle w:val="Strong"/>
          <w:rFonts w:cstheme="minorHAnsi"/>
          <w:b w:val="0"/>
          <w:sz w:val="24"/>
          <w:szCs w:val="24"/>
        </w:rPr>
        <w:t>regulatory changes</w:t>
      </w:r>
      <w:r w:rsidRPr="00453AF2">
        <w:rPr>
          <w:rFonts w:cstheme="minorHAnsi"/>
          <w:sz w:val="24"/>
          <w:szCs w:val="24"/>
        </w:rPr>
        <w:t>,</w:t>
      </w:r>
      <w:r w:rsidRPr="00453AF2">
        <w:rPr>
          <w:rFonts w:cstheme="minorHAnsi"/>
          <w:b/>
          <w:sz w:val="24"/>
          <w:szCs w:val="24"/>
        </w:rPr>
        <w:t xml:space="preserve"> </w:t>
      </w:r>
      <w:r w:rsidRPr="00453AF2">
        <w:rPr>
          <w:rFonts w:cstheme="minorHAnsi"/>
          <w:sz w:val="24"/>
          <w:szCs w:val="24"/>
        </w:rPr>
        <w:t>and maintain a</w:t>
      </w:r>
      <w:r w:rsidRPr="00453AF2">
        <w:rPr>
          <w:rFonts w:cstheme="minorHAnsi"/>
          <w:b/>
          <w:sz w:val="24"/>
          <w:szCs w:val="24"/>
        </w:rPr>
        <w:t xml:space="preserve"> </w:t>
      </w:r>
      <w:r w:rsidRPr="00453AF2">
        <w:rPr>
          <w:rStyle w:val="Strong"/>
          <w:rFonts w:cstheme="minorHAnsi"/>
          <w:b w:val="0"/>
          <w:sz w:val="24"/>
          <w:szCs w:val="24"/>
        </w:rPr>
        <w:t>competitive advantage</w:t>
      </w:r>
      <w:r w:rsidRPr="00453AF2">
        <w:rPr>
          <w:rFonts w:cstheme="minorHAnsi"/>
          <w:sz w:val="24"/>
          <w:szCs w:val="24"/>
        </w:rPr>
        <w:t>. It aims to</w:t>
      </w:r>
      <w:r w:rsidRPr="00453AF2">
        <w:rPr>
          <w:rFonts w:cstheme="minorHAnsi"/>
          <w:b/>
          <w:sz w:val="24"/>
          <w:szCs w:val="24"/>
        </w:rPr>
        <w:t xml:space="preserve"> </w:t>
      </w:r>
      <w:r w:rsidRPr="00453AF2">
        <w:rPr>
          <w:rStyle w:val="Strong"/>
          <w:rFonts w:cstheme="minorHAnsi"/>
          <w:b w:val="0"/>
          <w:sz w:val="24"/>
          <w:szCs w:val="24"/>
        </w:rPr>
        <w:t>improve customer experience</w:t>
      </w:r>
      <w:r w:rsidRPr="00453AF2">
        <w:rPr>
          <w:rFonts w:cstheme="minorHAnsi"/>
          <w:b/>
          <w:sz w:val="24"/>
          <w:szCs w:val="24"/>
        </w:rPr>
        <w:t xml:space="preserve">, </w:t>
      </w:r>
      <w:r w:rsidRPr="00453AF2">
        <w:rPr>
          <w:rStyle w:val="Strong"/>
          <w:rFonts w:cstheme="minorHAnsi"/>
          <w:b w:val="0"/>
          <w:sz w:val="24"/>
          <w:szCs w:val="24"/>
        </w:rPr>
        <w:t>generate revenue</w:t>
      </w:r>
      <w:r w:rsidRPr="00453AF2">
        <w:rPr>
          <w:rFonts w:cstheme="minorHAnsi"/>
          <w:sz w:val="24"/>
          <w:szCs w:val="24"/>
        </w:rPr>
        <w:t>,</w:t>
      </w:r>
      <w:r w:rsidRPr="00453AF2">
        <w:rPr>
          <w:rFonts w:cstheme="minorHAnsi"/>
          <w:b/>
          <w:sz w:val="24"/>
          <w:szCs w:val="24"/>
        </w:rPr>
        <w:t xml:space="preserve"> </w:t>
      </w:r>
      <w:r w:rsidRPr="00453AF2">
        <w:rPr>
          <w:rFonts w:cstheme="minorHAnsi"/>
          <w:sz w:val="24"/>
          <w:szCs w:val="24"/>
        </w:rPr>
        <w:t>and</w:t>
      </w:r>
      <w:r w:rsidRPr="00453AF2">
        <w:rPr>
          <w:rFonts w:cstheme="minorHAnsi"/>
          <w:b/>
          <w:sz w:val="24"/>
          <w:szCs w:val="24"/>
        </w:rPr>
        <w:t xml:space="preserve"> </w:t>
      </w:r>
      <w:r w:rsidRPr="00453AF2">
        <w:rPr>
          <w:rStyle w:val="Strong"/>
          <w:rFonts w:cstheme="minorHAnsi"/>
          <w:b w:val="0"/>
          <w:sz w:val="24"/>
          <w:szCs w:val="24"/>
        </w:rPr>
        <w:t>diversify risk</w:t>
      </w:r>
      <w:r w:rsidRPr="00453AF2">
        <w:rPr>
          <w:rFonts w:cstheme="minorHAnsi"/>
          <w:b/>
          <w:sz w:val="24"/>
          <w:szCs w:val="24"/>
        </w:rPr>
        <w:t xml:space="preserve"> </w:t>
      </w:r>
      <w:r w:rsidRPr="00453AF2">
        <w:rPr>
          <w:rFonts w:cstheme="minorHAnsi"/>
          <w:sz w:val="24"/>
          <w:szCs w:val="24"/>
        </w:rPr>
        <w:t xml:space="preserve">through new coverage options. The project also supports </w:t>
      </w:r>
      <w:r w:rsidRPr="00453AF2">
        <w:rPr>
          <w:rStyle w:val="Strong"/>
          <w:rFonts w:cstheme="minorHAnsi"/>
          <w:b w:val="0"/>
          <w:sz w:val="24"/>
          <w:szCs w:val="24"/>
        </w:rPr>
        <w:t>business growth</w:t>
      </w:r>
      <w:r w:rsidRPr="00453AF2">
        <w:rPr>
          <w:rFonts w:cstheme="minorHAnsi"/>
          <w:b/>
          <w:sz w:val="24"/>
          <w:szCs w:val="24"/>
        </w:rPr>
        <w:t xml:space="preserve">, </w:t>
      </w:r>
      <w:r w:rsidRPr="00453AF2">
        <w:rPr>
          <w:rStyle w:val="Strong"/>
          <w:rFonts w:cstheme="minorHAnsi"/>
          <w:b w:val="0"/>
          <w:sz w:val="24"/>
          <w:szCs w:val="24"/>
        </w:rPr>
        <w:t>technological advancements</w:t>
      </w:r>
      <w:r w:rsidRPr="00453AF2">
        <w:rPr>
          <w:rFonts w:cstheme="minorHAnsi"/>
          <w:b/>
          <w:sz w:val="24"/>
          <w:szCs w:val="24"/>
        </w:rPr>
        <w:t>,</w:t>
      </w:r>
      <w:r w:rsidRPr="00453AF2">
        <w:rPr>
          <w:rFonts w:cstheme="minorHAnsi"/>
          <w:sz w:val="24"/>
          <w:szCs w:val="24"/>
        </w:rPr>
        <w:t xml:space="preserve"> and</w:t>
      </w:r>
      <w:r w:rsidRPr="00453AF2">
        <w:rPr>
          <w:rFonts w:cstheme="minorHAnsi"/>
          <w:b/>
          <w:sz w:val="24"/>
          <w:szCs w:val="24"/>
        </w:rPr>
        <w:t xml:space="preserve"> </w:t>
      </w:r>
      <w:r w:rsidRPr="00453AF2">
        <w:rPr>
          <w:rStyle w:val="Strong"/>
          <w:rFonts w:cstheme="minorHAnsi"/>
          <w:b w:val="0"/>
          <w:sz w:val="24"/>
          <w:szCs w:val="24"/>
        </w:rPr>
        <w:t>operational efficiency</w:t>
      </w:r>
      <w:r w:rsidRPr="00453AF2">
        <w:rPr>
          <w:rFonts w:cstheme="minorHAnsi"/>
          <w:sz w:val="24"/>
          <w:szCs w:val="24"/>
        </w:rPr>
        <w:t xml:space="preserve"> by adopting modern systems, automation, and digital solutions.</w:t>
      </w:r>
    </w:p>
    <w:p w:rsidR="00FF2F25" w:rsidRPr="00453AF2" w:rsidRDefault="00FF2F25" w:rsidP="00104A8C">
      <w:pPr>
        <w:pStyle w:val="NormalWeb"/>
        <w:numPr>
          <w:ilvl w:val="0"/>
          <w:numId w:val="2"/>
        </w:numPr>
        <w:rPr>
          <w:rFonts w:asciiTheme="minorHAnsi" w:hAnsiTheme="minorHAnsi" w:cstheme="minorHAnsi"/>
        </w:rPr>
      </w:pPr>
      <w:r w:rsidRPr="00453AF2">
        <w:rPr>
          <w:rStyle w:val="Strong"/>
          <w:rFonts w:asciiTheme="minorHAnsi" w:hAnsiTheme="minorHAnsi" w:cstheme="minorHAnsi"/>
        </w:rPr>
        <w:t>Market Demand:</w:t>
      </w:r>
      <w:r w:rsidRPr="00453AF2">
        <w:rPr>
          <w:rFonts w:asciiTheme="minorHAnsi" w:hAnsiTheme="minorHAnsi" w:cstheme="minorHAnsi"/>
        </w:rPr>
        <w:t xml:space="preserve"> The project is driven by the need for people to protect their property and vehicles, as more customers want insurance that fits their needs.</w:t>
      </w:r>
    </w:p>
    <w:p w:rsidR="00FF2F25" w:rsidRPr="00453AF2" w:rsidRDefault="00FF2F25" w:rsidP="00104A8C">
      <w:pPr>
        <w:pStyle w:val="NormalWeb"/>
        <w:numPr>
          <w:ilvl w:val="0"/>
          <w:numId w:val="2"/>
        </w:numPr>
        <w:rPr>
          <w:rFonts w:asciiTheme="minorHAnsi" w:hAnsiTheme="minorHAnsi" w:cstheme="minorHAnsi"/>
        </w:rPr>
      </w:pPr>
      <w:r w:rsidRPr="00453AF2">
        <w:rPr>
          <w:rStyle w:val="Strong"/>
          <w:rFonts w:asciiTheme="minorHAnsi" w:hAnsiTheme="minorHAnsi" w:cstheme="minorHAnsi"/>
        </w:rPr>
        <w:t>Regulatory Changes:</w:t>
      </w:r>
      <w:r w:rsidRPr="00453AF2">
        <w:rPr>
          <w:rFonts w:asciiTheme="minorHAnsi" w:hAnsiTheme="minorHAnsi" w:cstheme="minorHAnsi"/>
        </w:rPr>
        <w:t xml:space="preserve"> New laws or regulations may require changes to the insurance policy to stay compliant.</w:t>
      </w:r>
    </w:p>
    <w:p w:rsidR="00FF2F25" w:rsidRPr="00453AF2" w:rsidRDefault="00FF2F25" w:rsidP="00104A8C">
      <w:pPr>
        <w:pStyle w:val="NormalWeb"/>
        <w:numPr>
          <w:ilvl w:val="0"/>
          <w:numId w:val="2"/>
        </w:numPr>
        <w:rPr>
          <w:rFonts w:asciiTheme="minorHAnsi" w:hAnsiTheme="minorHAnsi" w:cstheme="minorHAnsi"/>
        </w:rPr>
      </w:pPr>
      <w:r w:rsidRPr="00453AF2">
        <w:rPr>
          <w:rStyle w:val="Strong"/>
          <w:rFonts w:asciiTheme="minorHAnsi" w:hAnsiTheme="minorHAnsi" w:cstheme="minorHAnsi"/>
        </w:rPr>
        <w:t>Competitive Advantage:</w:t>
      </w:r>
      <w:r w:rsidRPr="00453AF2">
        <w:rPr>
          <w:rFonts w:asciiTheme="minorHAnsi" w:hAnsiTheme="minorHAnsi" w:cstheme="minorHAnsi"/>
        </w:rPr>
        <w:t xml:space="preserve"> The project helps the company stand out in a crowded market by offering better or unique insurance products.</w:t>
      </w:r>
    </w:p>
    <w:p w:rsidR="00FF2F25" w:rsidRPr="00453AF2" w:rsidRDefault="00FF2F25" w:rsidP="00104A8C">
      <w:pPr>
        <w:pStyle w:val="NormalWeb"/>
        <w:numPr>
          <w:ilvl w:val="0"/>
          <w:numId w:val="2"/>
        </w:numPr>
        <w:rPr>
          <w:rFonts w:asciiTheme="minorHAnsi" w:hAnsiTheme="minorHAnsi" w:cstheme="minorHAnsi"/>
        </w:rPr>
      </w:pPr>
      <w:r w:rsidRPr="00453AF2">
        <w:rPr>
          <w:rStyle w:val="Strong"/>
          <w:rFonts w:asciiTheme="minorHAnsi" w:hAnsiTheme="minorHAnsi" w:cstheme="minorHAnsi"/>
        </w:rPr>
        <w:t>Technological Advancements:</w:t>
      </w:r>
      <w:r w:rsidRPr="00453AF2">
        <w:rPr>
          <w:rFonts w:asciiTheme="minorHAnsi" w:hAnsiTheme="minorHAnsi" w:cstheme="minorHAnsi"/>
        </w:rPr>
        <w:t xml:space="preserve"> New technologies, like AI, help improve risk analysis, claims processing, and customer experience.</w:t>
      </w:r>
    </w:p>
    <w:p w:rsidR="00FF2F25" w:rsidRPr="00453AF2" w:rsidRDefault="00FF2F25" w:rsidP="00104A8C">
      <w:pPr>
        <w:pStyle w:val="NormalWeb"/>
        <w:numPr>
          <w:ilvl w:val="0"/>
          <w:numId w:val="2"/>
        </w:numPr>
        <w:rPr>
          <w:rFonts w:asciiTheme="minorHAnsi" w:hAnsiTheme="minorHAnsi" w:cstheme="minorHAnsi"/>
        </w:rPr>
      </w:pPr>
      <w:r w:rsidRPr="00453AF2">
        <w:rPr>
          <w:rStyle w:val="Strong"/>
          <w:rFonts w:asciiTheme="minorHAnsi" w:hAnsiTheme="minorHAnsi" w:cstheme="minorHAnsi"/>
        </w:rPr>
        <w:t>Revenue Growth and Profitability:</w:t>
      </w:r>
      <w:r w:rsidRPr="00453AF2">
        <w:rPr>
          <w:rFonts w:asciiTheme="minorHAnsi" w:hAnsiTheme="minorHAnsi" w:cstheme="minorHAnsi"/>
        </w:rPr>
        <w:t xml:space="preserve"> Offering new policies can bring in more customers and increase the company’s earnings while reducing costs.</w:t>
      </w:r>
    </w:p>
    <w:p w:rsidR="00FF2F25" w:rsidRPr="00453AF2" w:rsidRDefault="00FF2F25" w:rsidP="00104A8C">
      <w:pPr>
        <w:pStyle w:val="NormalWeb"/>
        <w:numPr>
          <w:ilvl w:val="0"/>
          <w:numId w:val="2"/>
        </w:numPr>
        <w:rPr>
          <w:rFonts w:asciiTheme="minorHAnsi" w:hAnsiTheme="minorHAnsi" w:cstheme="minorHAnsi"/>
        </w:rPr>
      </w:pPr>
      <w:r w:rsidRPr="00453AF2">
        <w:rPr>
          <w:rStyle w:val="Strong"/>
          <w:rFonts w:asciiTheme="minorHAnsi" w:hAnsiTheme="minorHAnsi" w:cstheme="minorHAnsi"/>
        </w:rPr>
        <w:t>Improving Customer Experience:</w:t>
      </w:r>
      <w:r w:rsidRPr="00453AF2">
        <w:rPr>
          <w:rFonts w:asciiTheme="minorHAnsi" w:hAnsiTheme="minorHAnsi" w:cstheme="minorHAnsi"/>
        </w:rPr>
        <w:t xml:space="preserve"> By providing easier-to-understand policies and faster service, the company can keep customers happy and loyal.</w:t>
      </w:r>
    </w:p>
    <w:p w:rsidR="00FF2F25" w:rsidRPr="00453AF2" w:rsidRDefault="00FF2F25" w:rsidP="00104A8C">
      <w:pPr>
        <w:pStyle w:val="NormalWeb"/>
        <w:numPr>
          <w:ilvl w:val="0"/>
          <w:numId w:val="2"/>
        </w:numPr>
        <w:rPr>
          <w:rFonts w:asciiTheme="minorHAnsi" w:hAnsiTheme="minorHAnsi" w:cstheme="minorHAnsi"/>
        </w:rPr>
      </w:pPr>
      <w:r w:rsidRPr="00453AF2">
        <w:rPr>
          <w:rStyle w:val="Strong"/>
          <w:rFonts w:asciiTheme="minorHAnsi" w:hAnsiTheme="minorHAnsi" w:cstheme="minorHAnsi"/>
        </w:rPr>
        <w:t>Risk Mitigation:</w:t>
      </w:r>
      <w:r w:rsidRPr="00453AF2">
        <w:rPr>
          <w:rFonts w:asciiTheme="minorHAnsi" w:hAnsiTheme="minorHAnsi" w:cstheme="minorHAnsi"/>
        </w:rPr>
        <w:t xml:space="preserve"> The company can reduce its exposure to risks by offering a range of insurance policies and adjusting to emerging threats.</w:t>
      </w:r>
    </w:p>
    <w:p w:rsidR="00FF2F25" w:rsidRPr="00453AF2" w:rsidRDefault="00FF2F25" w:rsidP="00104A8C">
      <w:pPr>
        <w:pStyle w:val="NormalWeb"/>
        <w:numPr>
          <w:ilvl w:val="0"/>
          <w:numId w:val="2"/>
        </w:numPr>
        <w:rPr>
          <w:rFonts w:asciiTheme="minorHAnsi" w:hAnsiTheme="minorHAnsi" w:cstheme="minorHAnsi"/>
        </w:rPr>
      </w:pPr>
      <w:r w:rsidRPr="00453AF2">
        <w:rPr>
          <w:rStyle w:val="Strong"/>
          <w:rFonts w:asciiTheme="minorHAnsi" w:hAnsiTheme="minorHAnsi" w:cstheme="minorHAnsi"/>
        </w:rPr>
        <w:t>Business Growth and Expansion:</w:t>
      </w:r>
      <w:r w:rsidRPr="00453AF2">
        <w:rPr>
          <w:rFonts w:asciiTheme="minorHAnsi" w:hAnsiTheme="minorHAnsi" w:cstheme="minorHAnsi"/>
        </w:rPr>
        <w:t xml:space="preserve"> The project allows the company to expand into new markets, attract different customer groups, and grow its business.</w:t>
      </w:r>
    </w:p>
    <w:p w:rsidR="00FF2F25" w:rsidRPr="00453AF2" w:rsidRDefault="00FF2F25" w:rsidP="00104A8C">
      <w:pPr>
        <w:pStyle w:val="NormalWeb"/>
        <w:numPr>
          <w:ilvl w:val="0"/>
          <w:numId w:val="2"/>
        </w:numPr>
        <w:rPr>
          <w:rFonts w:asciiTheme="minorHAnsi" w:hAnsiTheme="minorHAnsi" w:cstheme="minorHAnsi"/>
        </w:rPr>
      </w:pPr>
      <w:r w:rsidRPr="00453AF2">
        <w:rPr>
          <w:rStyle w:val="Strong"/>
          <w:rFonts w:asciiTheme="minorHAnsi" w:hAnsiTheme="minorHAnsi" w:cstheme="minorHAnsi"/>
        </w:rPr>
        <w:t>Brand Image and Trust:</w:t>
      </w:r>
      <w:r w:rsidRPr="00453AF2">
        <w:rPr>
          <w:rFonts w:asciiTheme="minorHAnsi" w:hAnsiTheme="minorHAnsi" w:cstheme="minorHAnsi"/>
        </w:rPr>
        <w:t xml:space="preserve"> Offering reliable, transparent policies helps build a trustworthy reputation, making customers feel more secure.</w:t>
      </w:r>
    </w:p>
    <w:p w:rsidR="00FF2F25" w:rsidRPr="00453AF2" w:rsidRDefault="00FF2F25" w:rsidP="00104A8C">
      <w:pPr>
        <w:pStyle w:val="NormalWeb"/>
        <w:numPr>
          <w:ilvl w:val="0"/>
          <w:numId w:val="2"/>
        </w:numPr>
        <w:rPr>
          <w:rFonts w:asciiTheme="minorHAnsi" w:hAnsiTheme="minorHAnsi" w:cstheme="minorHAnsi"/>
        </w:rPr>
      </w:pPr>
      <w:r w:rsidRPr="00453AF2">
        <w:rPr>
          <w:rStyle w:val="Strong"/>
          <w:rFonts w:asciiTheme="minorHAnsi" w:hAnsiTheme="minorHAnsi" w:cstheme="minorHAnsi"/>
        </w:rPr>
        <w:t>Technological and Operational Enhancements:</w:t>
      </w:r>
      <w:r w:rsidRPr="00453AF2">
        <w:rPr>
          <w:rFonts w:asciiTheme="minorHAnsi" w:hAnsiTheme="minorHAnsi" w:cstheme="minorHAnsi"/>
        </w:rPr>
        <w:t xml:space="preserve"> The project improves how the company works by updating systems and processes, making everything run smoother and faster.</w:t>
      </w:r>
    </w:p>
    <w:p w:rsidR="00FF2F25" w:rsidRPr="00453AF2" w:rsidRDefault="00FF2F25" w:rsidP="00FF2F25">
      <w:pPr>
        <w:rPr>
          <w:rFonts w:cstheme="minorHAnsi"/>
          <w:sz w:val="24"/>
          <w:szCs w:val="24"/>
        </w:rPr>
      </w:pPr>
    </w:p>
    <w:p w:rsidR="00FF2F25" w:rsidRPr="00453AF2" w:rsidRDefault="00FF2F25" w:rsidP="00FF2F25">
      <w:pPr>
        <w:rPr>
          <w:rFonts w:cstheme="minorHAnsi"/>
          <w:b/>
          <w:sz w:val="24"/>
          <w:szCs w:val="24"/>
        </w:rPr>
      </w:pPr>
      <w:r w:rsidRPr="00453AF2">
        <w:rPr>
          <w:rFonts w:ascii="Segoe UI Symbol" w:hAnsi="Segoe UI Symbol" w:cs="Segoe UI Symbol"/>
          <w:b/>
          <w:sz w:val="24"/>
          <w:szCs w:val="24"/>
        </w:rPr>
        <w:t>➢</w:t>
      </w:r>
      <w:r w:rsidRPr="00453AF2">
        <w:rPr>
          <w:rFonts w:cstheme="minorHAnsi"/>
          <w:b/>
          <w:sz w:val="24"/>
          <w:szCs w:val="24"/>
        </w:rPr>
        <w:t xml:space="preserve"> What are the current problems?</w:t>
      </w:r>
    </w:p>
    <w:p w:rsidR="00FF2F25" w:rsidRPr="00453AF2" w:rsidRDefault="00FF2F25" w:rsidP="00FF2F25">
      <w:pPr>
        <w:rPr>
          <w:rFonts w:cstheme="minorHAnsi"/>
          <w:sz w:val="24"/>
          <w:szCs w:val="24"/>
        </w:rPr>
      </w:pPr>
      <w:r w:rsidRPr="00453AF2">
        <w:rPr>
          <w:rFonts w:cstheme="minorHAnsi"/>
          <w:sz w:val="24"/>
          <w:szCs w:val="24"/>
        </w:rPr>
        <w:t xml:space="preserve">Answer: The main problems with using the </w:t>
      </w:r>
      <w:r w:rsidRPr="00453AF2">
        <w:rPr>
          <w:rFonts w:cstheme="minorHAnsi"/>
          <w:bCs/>
          <w:sz w:val="24"/>
          <w:szCs w:val="24"/>
        </w:rPr>
        <w:t>Waterfall Model</w:t>
      </w:r>
      <w:r w:rsidRPr="00453AF2">
        <w:rPr>
          <w:rFonts w:cstheme="minorHAnsi"/>
          <w:sz w:val="24"/>
          <w:szCs w:val="24"/>
        </w:rPr>
        <w:t xml:space="preserve"> for a </w:t>
      </w:r>
      <w:r w:rsidRPr="00453AF2">
        <w:rPr>
          <w:rFonts w:cstheme="minorHAnsi"/>
          <w:bCs/>
          <w:sz w:val="24"/>
          <w:szCs w:val="24"/>
        </w:rPr>
        <w:t>PNC Auto and Property insurance policy</w:t>
      </w:r>
      <w:r w:rsidRPr="00453AF2">
        <w:rPr>
          <w:rFonts w:cstheme="minorHAnsi"/>
          <w:sz w:val="24"/>
          <w:szCs w:val="24"/>
        </w:rPr>
        <w:t xml:space="preserve"> are:</w:t>
      </w:r>
    </w:p>
    <w:p w:rsidR="00FF2F25" w:rsidRPr="00FF2F25" w:rsidRDefault="00FF2F25" w:rsidP="00FF2F25">
      <w:pPr>
        <w:numPr>
          <w:ilvl w:val="0"/>
          <w:numId w:val="1"/>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Rigid Structure:</w:t>
      </w:r>
      <w:r w:rsidRPr="00FF2F25">
        <w:rPr>
          <w:rFonts w:eastAsia="Times New Roman" w:cstheme="minorHAnsi"/>
          <w:sz w:val="24"/>
          <w:szCs w:val="24"/>
          <w:lang w:eastAsia="en-IN"/>
        </w:rPr>
        <w:t xml:space="preserve"> Difficult to adjust to changes once development starts.</w:t>
      </w:r>
    </w:p>
    <w:p w:rsidR="00FF2F25" w:rsidRPr="00FF2F25" w:rsidRDefault="00FF2F25" w:rsidP="00FF2F25">
      <w:pPr>
        <w:numPr>
          <w:ilvl w:val="0"/>
          <w:numId w:val="1"/>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Long Development Time:</w:t>
      </w:r>
      <w:r w:rsidRPr="00FF2F25">
        <w:rPr>
          <w:rFonts w:eastAsia="Times New Roman" w:cstheme="minorHAnsi"/>
          <w:sz w:val="24"/>
          <w:szCs w:val="24"/>
          <w:lang w:eastAsia="en-IN"/>
        </w:rPr>
        <w:t xml:space="preserve"> Slow to respond to market shifts or customer demands.</w:t>
      </w:r>
    </w:p>
    <w:p w:rsidR="00FF2F25" w:rsidRPr="00FF2F25" w:rsidRDefault="00FF2F25" w:rsidP="00FF2F25">
      <w:pPr>
        <w:numPr>
          <w:ilvl w:val="0"/>
          <w:numId w:val="1"/>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Lack of Flexibility:</w:t>
      </w:r>
      <w:r w:rsidRPr="00FF2F25">
        <w:rPr>
          <w:rFonts w:eastAsia="Times New Roman" w:cstheme="minorHAnsi"/>
          <w:sz w:val="24"/>
          <w:szCs w:val="24"/>
          <w:lang w:eastAsia="en-IN"/>
        </w:rPr>
        <w:t xml:space="preserve"> Hard to make changes during the project, risking misalignment with needs.</w:t>
      </w:r>
    </w:p>
    <w:p w:rsidR="00FF2F25" w:rsidRPr="00FF2F25" w:rsidRDefault="00FF2F25" w:rsidP="00FF2F25">
      <w:pPr>
        <w:numPr>
          <w:ilvl w:val="0"/>
          <w:numId w:val="1"/>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lastRenderedPageBreak/>
        <w:t>Integration Issues:</w:t>
      </w:r>
      <w:r w:rsidRPr="00FF2F25">
        <w:rPr>
          <w:rFonts w:eastAsia="Times New Roman" w:cstheme="minorHAnsi"/>
          <w:sz w:val="24"/>
          <w:szCs w:val="24"/>
          <w:lang w:eastAsia="en-IN"/>
        </w:rPr>
        <w:t xml:space="preserve"> Challenges in aligning with existing systems or third-party services.</w:t>
      </w:r>
    </w:p>
    <w:p w:rsidR="00FF2F25" w:rsidRPr="00FF2F25" w:rsidRDefault="00FF2F25" w:rsidP="00FF2F25">
      <w:pPr>
        <w:numPr>
          <w:ilvl w:val="0"/>
          <w:numId w:val="1"/>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Late Testing:</w:t>
      </w:r>
      <w:r w:rsidRPr="00FF2F25">
        <w:rPr>
          <w:rFonts w:eastAsia="Times New Roman" w:cstheme="minorHAnsi"/>
          <w:sz w:val="24"/>
          <w:szCs w:val="24"/>
          <w:lang w:eastAsia="en-IN"/>
        </w:rPr>
        <w:t xml:space="preserve"> Issues found late in the process can delay deployment.</w:t>
      </w:r>
    </w:p>
    <w:p w:rsidR="00FF2F25" w:rsidRPr="00FF2F25" w:rsidRDefault="00FF2F25" w:rsidP="00FF2F25">
      <w:pPr>
        <w:numPr>
          <w:ilvl w:val="0"/>
          <w:numId w:val="1"/>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Limited Stakeholder Feedback:</w:t>
      </w:r>
      <w:r w:rsidRPr="00FF2F25">
        <w:rPr>
          <w:rFonts w:eastAsia="Times New Roman" w:cstheme="minorHAnsi"/>
          <w:sz w:val="24"/>
          <w:szCs w:val="24"/>
          <w:lang w:eastAsia="en-IN"/>
        </w:rPr>
        <w:t xml:space="preserve"> Reduced involvement can lead to mismatched expectations.</w:t>
      </w:r>
    </w:p>
    <w:p w:rsidR="00FF2F25" w:rsidRPr="00FF2F25" w:rsidRDefault="00FF2F25" w:rsidP="00FF2F25">
      <w:pPr>
        <w:numPr>
          <w:ilvl w:val="0"/>
          <w:numId w:val="1"/>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Budget and Resource Problems:</w:t>
      </w:r>
      <w:r w:rsidRPr="00FF2F25">
        <w:rPr>
          <w:rFonts w:eastAsia="Times New Roman" w:cstheme="minorHAnsi"/>
          <w:sz w:val="24"/>
          <w:szCs w:val="24"/>
          <w:lang w:eastAsia="en-IN"/>
        </w:rPr>
        <w:t xml:space="preserve"> Potential for inefficiencies and cost overruns.</w:t>
      </w:r>
    </w:p>
    <w:p w:rsidR="00FF2F25" w:rsidRPr="00FF2F25" w:rsidRDefault="00FF2F25" w:rsidP="00FF2F25">
      <w:pPr>
        <w:numPr>
          <w:ilvl w:val="0"/>
          <w:numId w:val="1"/>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Technological Lag:</w:t>
      </w:r>
      <w:r w:rsidRPr="00FF2F25">
        <w:rPr>
          <w:rFonts w:eastAsia="Times New Roman" w:cstheme="minorHAnsi"/>
          <w:sz w:val="24"/>
          <w:szCs w:val="24"/>
          <w:lang w:eastAsia="en-IN"/>
        </w:rPr>
        <w:t xml:space="preserve"> Difficulty in adapting to emerging technologies during development.</w:t>
      </w:r>
    </w:p>
    <w:p w:rsidR="00FF2F25" w:rsidRPr="00FF2F25" w:rsidRDefault="00FF2F25" w:rsidP="00FF2F25">
      <w:pPr>
        <w:spacing w:before="100" w:beforeAutospacing="1" w:after="100" w:afterAutospacing="1" w:line="240" w:lineRule="auto"/>
        <w:rPr>
          <w:rFonts w:eastAsia="Times New Roman" w:cstheme="minorHAnsi"/>
          <w:sz w:val="24"/>
          <w:szCs w:val="24"/>
          <w:lang w:eastAsia="en-IN"/>
        </w:rPr>
      </w:pPr>
      <w:r w:rsidRPr="00FF2F25">
        <w:rPr>
          <w:rFonts w:eastAsia="Times New Roman" w:cstheme="minorHAnsi"/>
          <w:sz w:val="24"/>
          <w:szCs w:val="24"/>
          <w:lang w:eastAsia="en-IN"/>
        </w:rPr>
        <w:t>These challenges can slow progress, increase costs, and result in a product that doesn’t fully meet market or customer expectations.</w:t>
      </w:r>
    </w:p>
    <w:p w:rsidR="00FF2F25" w:rsidRPr="00453AF2" w:rsidRDefault="00FF2F25" w:rsidP="00FF2F25">
      <w:pPr>
        <w:rPr>
          <w:rFonts w:cstheme="minorHAnsi"/>
          <w:sz w:val="24"/>
          <w:szCs w:val="24"/>
        </w:rPr>
      </w:pPr>
    </w:p>
    <w:p w:rsidR="00FF2F25" w:rsidRPr="00453AF2" w:rsidRDefault="00FF2F25" w:rsidP="00FF2F25">
      <w:pPr>
        <w:rPr>
          <w:rFonts w:cstheme="minorHAnsi"/>
          <w:b/>
          <w:sz w:val="24"/>
          <w:szCs w:val="24"/>
        </w:rPr>
      </w:pPr>
      <w:r w:rsidRPr="00453AF2">
        <w:rPr>
          <w:rFonts w:ascii="Segoe UI Symbol" w:hAnsi="Segoe UI Symbol" w:cs="Segoe UI Symbol"/>
          <w:b/>
          <w:sz w:val="24"/>
          <w:szCs w:val="24"/>
        </w:rPr>
        <w:t>➢</w:t>
      </w:r>
      <w:r w:rsidRPr="00453AF2">
        <w:rPr>
          <w:rFonts w:cstheme="minorHAnsi"/>
          <w:b/>
          <w:sz w:val="24"/>
          <w:szCs w:val="24"/>
        </w:rPr>
        <w:t xml:space="preserve"> With this project how many problems could be solved?</w:t>
      </w:r>
    </w:p>
    <w:p w:rsidR="00E94E0F" w:rsidRPr="00453AF2" w:rsidRDefault="00E94E0F" w:rsidP="00E94E0F">
      <w:pPr>
        <w:pStyle w:val="NormalWeb"/>
        <w:rPr>
          <w:rFonts w:asciiTheme="minorHAnsi" w:hAnsiTheme="minorHAnsi" w:cstheme="minorHAnsi"/>
        </w:rPr>
      </w:pPr>
      <w:r w:rsidRPr="00453AF2">
        <w:rPr>
          <w:rFonts w:asciiTheme="minorHAnsi" w:hAnsiTheme="minorHAnsi" w:cstheme="minorHAnsi"/>
        </w:rPr>
        <w:t>Answer: With this project, several problems could be solved, including:</w:t>
      </w:r>
    </w:p>
    <w:p w:rsidR="00E94E0F" w:rsidRPr="00E94E0F" w:rsidRDefault="00E94E0F" w:rsidP="00104A8C">
      <w:pPr>
        <w:numPr>
          <w:ilvl w:val="0"/>
          <w:numId w:val="3"/>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Streamlining Operations:</w:t>
      </w:r>
      <w:r w:rsidRPr="00E94E0F">
        <w:rPr>
          <w:rFonts w:eastAsia="Times New Roman" w:cstheme="minorHAnsi"/>
          <w:sz w:val="24"/>
          <w:szCs w:val="24"/>
          <w:lang w:eastAsia="en-IN"/>
        </w:rPr>
        <w:t xml:space="preserve"> Through better integration of systems, reducing manual processes, and improving efficiency in underwriting and claims handling.</w:t>
      </w:r>
    </w:p>
    <w:p w:rsidR="00E94E0F" w:rsidRPr="00E94E0F" w:rsidRDefault="00E94E0F" w:rsidP="00104A8C">
      <w:pPr>
        <w:numPr>
          <w:ilvl w:val="0"/>
          <w:numId w:val="3"/>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Improving Customer Experience:</w:t>
      </w:r>
      <w:r w:rsidRPr="00E94E0F">
        <w:rPr>
          <w:rFonts w:eastAsia="Times New Roman" w:cstheme="minorHAnsi"/>
          <w:sz w:val="24"/>
          <w:szCs w:val="24"/>
          <w:lang w:eastAsia="en-IN"/>
        </w:rPr>
        <w:t xml:space="preserve"> Offering more tailored, accessible, and user-friendly policies.</w:t>
      </w:r>
    </w:p>
    <w:p w:rsidR="00E94E0F" w:rsidRPr="00E94E0F" w:rsidRDefault="00E94E0F" w:rsidP="00104A8C">
      <w:pPr>
        <w:numPr>
          <w:ilvl w:val="0"/>
          <w:numId w:val="3"/>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Adapting to Market Needs:</w:t>
      </w:r>
      <w:r w:rsidRPr="00E94E0F">
        <w:rPr>
          <w:rFonts w:eastAsia="Times New Roman" w:cstheme="minorHAnsi"/>
          <w:sz w:val="24"/>
          <w:szCs w:val="24"/>
          <w:lang w:eastAsia="en-IN"/>
        </w:rPr>
        <w:t xml:space="preserve"> Creating a more responsive insurance product that aligns with evolving customer demands and regulatory changes.</w:t>
      </w:r>
    </w:p>
    <w:p w:rsidR="00E94E0F" w:rsidRPr="00E94E0F" w:rsidRDefault="00E94E0F" w:rsidP="00104A8C">
      <w:pPr>
        <w:numPr>
          <w:ilvl w:val="0"/>
          <w:numId w:val="3"/>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Enhancing Risk Management:</w:t>
      </w:r>
      <w:r w:rsidRPr="00E94E0F">
        <w:rPr>
          <w:rFonts w:eastAsia="Times New Roman" w:cstheme="minorHAnsi"/>
          <w:sz w:val="24"/>
          <w:szCs w:val="24"/>
          <w:lang w:eastAsia="en-IN"/>
        </w:rPr>
        <w:t xml:space="preserve"> Using advanced technologies to more accurately assess and price risk.</w:t>
      </w:r>
    </w:p>
    <w:p w:rsidR="00E94E0F" w:rsidRPr="00E94E0F" w:rsidRDefault="00E94E0F" w:rsidP="00104A8C">
      <w:pPr>
        <w:numPr>
          <w:ilvl w:val="0"/>
          <w:numId w:val="3"/>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Boosting Profitability:</w:t>
      </w:r>
      <w:r w:rsidRPr="00E94E0F">
        <w:rPr>
          <w:rFonts w:eastAsia="Times New Roman" w:cstheme="minorHAnsi"/>
          <w:sz w:val="24"/>
          <w:szCs w:val="24"/>
          <w:lang w:eastAsia="en-IN"/>
        </w:rPr>
        <w:t xml:space="preserve"> By automating and optimizing processes, reducing overhead costs, and increasing customer retention.</w:t>
      </w:r>
    </w:p>
    <w:p w:rsidR="00E94E0F" w:rsidRPr="00E94E0F" w:rsidRDefault="00E94E0F" w:rsidP="00E94E0F">
      <w:pPr>
        <w:spacing w:before="100" w:beforeAutospacing="1" w:after="100" w:afterAutospacing="1" w:line="240" w:lineRule="auto"/>
        <w:rPr>
          <w:rFonts w:eastAsia="Times New Roman" w:cstheme="minorHAnsi"/>
          <w:sz w:val="24"/>
          <w:szCs w:val="24"/>
          <w:lang w:eastAsia="en-IN"/>
        </w:rPr>
      </w:pPr>
      <w:r w:rsidRPr="00E94E0F">
        <w:rPr>
          <w:rFonts w:eastAsia="Times New Roman" w:cstheme="minorHAnsi"/>
          <w:sz w:val="24"/>
          <w:szCs w:val="24"/>
          <w:lang w:eastAsia="en-IN"/>
        </w:rPr>
        <w:t>These solutions could significantly enhance the company’s competitiveness and operational effectiveness.</w:t>
      </w:r>
    </w:p>
    <w:p w:rsidR="00E94E0F" w:rsidRPr="00453AF2" w:rsidRDefault="00E94E0F" w:rsidP="00FF2F25">
      <w:pPr>
        <w:rPr>
          <w:rFonts w:cstheme="minorHAnsi"/>
          <w:sz w:val="24"/>
          <w:szCs w:val="24"/>
        </w:rPr>
      </w:pPr>
    </w:p>
    <w:p w:rsidR="00FF2F25" w:rsidRPr="00453AF2" w:rsidRDefault="00FF2F25" w:rsidP="00FF2F25">
      <w:pPr>
        <w:rPr>
          <w:rFonts w:cstheme="minorHAnsi"/>
          <w:b/>
          <w:sz w:val="24"/>
          <w:szCs w:val="24"/>
        </w:rPr>
      </w:pPr>
      <w:r w:rsidRPr="00453AF2">
        <w:rPr>
          <w:rFonts w:ascii="Segoe UI Symbol" w:hAnsi="Segoe UI Symbol" w:cs="Segoe UI Symbol"/>
          <w:b/>
          <w:sz w:val="24"/>
          <w:szCs w:val="24"/>
        </w:rPr>
        <w:t>➢</w:t>
      </w:r>
      <w:r w:rsidRPr="00453AF2">
        <w:rPr>
          <w:rFonts w:cstheme="minorHAnsi"/>
          <w:b/>
          <w:sz w:val="24"/>
          <w:szCs w:val="24"/>
        </w:rPr>
        <w:t xml:space="preserve"> What are the resources required?</w:t>
      </w:r>
    </w:p>
    <w:p w:rsidR="00E94E0F" w:rsidRPr="00453AF2" w:rsidRDefault="00E94E0F" w:rsidP="00E94E0F">
      <w:pPr>
        <w:pStyle w:val="NormalWeb"/>
        <w:rPr>
          <w:rFonts w:asciiTheme="minorHAnsi" w:hAnsiTheme="minorHAnsi" w:cstheme="minorHAnsi"/>
        </w:rPr>
      </w:pPr>
      <w:r w:rsidRPr="00453AF2">
        <w:rPr>
          <w:rFonts w:asciiTheme="minorHAnsi" w:hAnsiTheme="minorHAnsi" w:cstheme="minorHAnsi"/>
        </w:rPr>
        <w:t xml:space="preserve">Answer: To implement the </w:t>
      </w:r>
      <w:r w:rsidRPr="00453AF2">
        <w:rPr>
          <w:rFonts w:asciiTheme="minorHAnsi" w:hAnsiTheme="minorHAnsi" w:cstheme="minorHAnsi"/>
          <w:bCs/>
        </w:rPr>
        <w:t>PNC Auto and Property insurance policy</w:t>
      </w:r>
      <w:r w:rsidRPr="00453AF2">
        <w:rPr>
          <w:rFonts w:asciiTheme="minorHAnsi" w:hAnsiTheme="minorHAnsi" w:cstheme="minorHAnsi"/>
        </w:rPr>
        <w:t xml:space="preserve"> project, the required resources are:</w:t>
      </w:r>
    </w:p>
    <w:p w:rsidR="00E94E0F" w:rsidRPr="00E94E0F" w:rsidRDefault="00E94E0F" w:rsidP="00104A8C">
      <w:pPr>
        <w:numPr>
          <w:ilvl w:val="0"/>
          <w:numId w:val="4"/>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Human Resources:</w:t>
      </w:r>
      <w:r w:rsidRPr="00E94E0F">
        <w:rPr>
          <w:rFonts w:eastAsia="Times New Roman" w:cstheme="minorHAnsi"/>
          <w:sz w:val="24"/>
          <w:szCs w:val="24"/>
          <w:lang w:eastAsia="en-IN"/>
        </w:rPr>
        <w:t xml:space="preserve"> Project managers, business analysts, underwriters, actuaries, software developers, QA testers, legal/compliance experts, and customer support teams.</w:t>
      </w:r>
    </w:p>
    <w:p w:rsidR="00E94E0F" w:rsidRPr="00E94E0F" w:rsidRDefault="00E94E0F" w:rsidP="00104A8C">
      <w:pPr>
        <w:numPr>
          <w:ilvl w:val="0"/>
          <w:numId w:val="4"/>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Technology and Tools:</w:t>
      </w:r>
      <w:r w:rsidRPr="00E94E0F">
        <w:rPr>
          <w:rFonts w:eastAsia="Times New Roman" w:cstheme="minorHAnsi"/>
          <w:sz w:val="24"/>
          <w:szCs w:val="24"/>
          <w:lang w:eastAsia="en-IN"/>
        </w:rPr>
        <w:t xml:space="preserve"> Insurance management software, data analytics tools, CRM </w:t>
      </w:r>
      <w:r w:rsidR="00FB4DF2">
        <w:rPr>
          <w:rFonts w:eastAsia="Times New Roman" w:cstheme="minorHAnsi"/>
          <w:sz w:val="24"/>
          <w:szCs w:val="24"/>
          <w:lang w:eastAsia="en-IN"/>
        </w:rPr>
        <w:t>(</w:t>
      </w:r>
      <w:r w:rsidR="00FB4DF2" w:rsidRPr="00FB4DF2">
        <w:rPr>
          <w:rFonts w:eastAsia="Times New Roman" w:cstheme="minorHAnsi"/>
          <w:sz w:val="24"/>
          <w:szCs w:val="24"/>
          <w:lang w:eastAsia="en-IN"/>
        </w:rPr>
        <w:t>Customer Relationship Management</w:t>
      </w:r>
      <w:r w:rsidR="00FB4DF2">
        <w:rPr>
          <w:rFonts w:eastAsia="Times New Roman" w:cstheme="minorHAnsi"/>
          <w:sz w:val="24"/>
          <w:szCs w:val="24"/>
          <w:lang w:eastAsia="en-IN"/>
        </w:rPr>
        <w:t>)</w:t>
      </w:r>
      <w:r w:rsidR="00FB4DF2" w:rsidRPr="00FB4DF2">
        <w:rPr>
          <w:rFonts w:eastAsia="Times New Roman" w:cstheme="minorHAnsi"/>
          <w:sz w:val="24"/>
          <w:szCs w:val="24"/>
          <w:lang w:eastAsia="en-IN"/>
        </w:rPr>
        <w:t xml:space="preserve"> </w:t>
      </w:r>
      <w:r w:rsidRPr="00E94E0F">
        <w:rPr>
          <w:rFonts w:eastAsia="Times New Roman" w:cstheme="minorHAnsi"/>
          <w:sz w:val="24"/>
          <w:szCs w:val="24"/>
          <w:lang w:eastAsia="en-IN"/>
        </w:rPr>
        <w:t>systems, and testing tools.</w:t>
      </w:r>
    </w:p>
    <w:p w:rsidR="00E94E0F" w:rsidRPr="00E94E0F" w:rsidRDefault="00E94E0F" w:rsidP="00104A8C">
      <w:pPr>
        <w:numPr>
          <w:ilvl w:val="0"/>
          <w:numId w:val="4"/>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Financial Resources:</w:t>
      </w:r>
      <w:r w:rsidRPr="00E94E0F">
        <w:rPr>
          <w:rFonts w:eastAsia="Times New Roman" w:cstheme="minorHAnsi"/>
          <w:sz w:val="24"/>
          <w:szCs w:val="24"/>
          <w:lang w:eastAsia="en-IN"/>
        </w:rPr>
        <w:t xml:space="preserve"> Budget for development and operational costs.</w:t>
      </w:r>
    </w:p>
    <w:p w:rsidR="00E94E0F" w:rsidRPr="00E94E0F" w:rsidRDefault="00E94E0F" w:rsidP="00104A8C">
      <w:pPr>
        <w:numPr>
          <w:ilvl w:val="0"/>
          <w:numId w:val="4"/>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Infrastructure:</w:t>
      </w:r>
      <w:r w:rsidRPr="00E94E0F">
        <w:rPr>
          <w:rFonts w:eastAsia="Times New Roman" w:cstheme="minorHAnsi"/>
          <w:sz w:val="24"/>
          <w:szCs w:val="24"/>
          <w:lang w:eastAsia="en-IN"/>
        </w:rPr>
        <w:t xml:space="preserve"> Servers, hosting, and security systems.</w:t>
      </w:r>
    </w:p>
    <w:p w:rsidR="00E94E0F" w:rsidRPr="00E94E0F" w:rsidRDefault="00E94E0F" w:rsidP="00104A8C">
      <w:pPr>
        <w:numPr>
          <w:ilvl w:val="0"/>
          <w:numId w:val="4"/>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Training and Support:</w:t>
      </w:r>
      <w:r w:rsidRPr="00E94E0F">
        <w:rPr>
          <w:rFonts w:eastAsia="Times New Roman" w:cstheme="minorHAnsi"/>
          <w:sz w:val="24"/>
          <w:szCs w:val="24"/>
          <w:lang w:eastAsia="en-IN"/>
        </w:rPr>
        <w:t xml:space="preserve"> Employee training and customer education materials.</w:t>
      </w:r>
    </w:p>
    <w:p w:rsidR="00E94E0F" w:rsidRPr="00E94E0F" w:rsidRDefault="00E94E0F" w:rsidP="00104A8C">
      <w:pPr>
        <w:numPr>
          <w:ilvl w:val="0"/>
          <w:numId w:val="4"/>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Marketing Resources:</w:t>
      </w:r>
      <w:r w:rsidRPr="00E94E0F">
        <w:rPr>
          <w:rFonts w:eastAsia="Times New Roman" w:cstheme="minorHAnsi"/>
          <w:sz w:val="24"/>
          <w:szCs w:val="24"/>
          <w:lang w:eastAsia="en-IN"/>
        </w:rPr>
        <w:t xml:space="preserve"> Marketing team for promotional campaigns.</w:t>
      </w:r>
    </w:p>
    <w:p w:rsidR="00E94E0F" w:rsidRPr="00E94E0F" w:rsidRDefault="00E94E0F" w:rsidP="00E94E0F">
      <w:pPr>
        <w:spacing w:before="100" w:beforeAutospacing="1" w:after="100" w:afterAutospacing="1" w:line="240" w:lineRule="auto"/>
        <w:rPr>
          <w:rFonts w:eastAsia="Times New Roman" w:cstheme="minorHAnsi"/>
          <w:sz w:val="24"/>
          <w:szCs w:val="24"/>
          <w:lang w:eastAsia="en-IN"/>
        </w:rPr>
      </w:pPr>
      <w:r w:rsidRPr="00E94E0F">
        <w:rPr>
          <w:rFonts w:eastAsia="Times New Roman" w:cstheme="minorHAnsi"/>
          <w:sz w:val="24"/>
          <w:szCs w:val="24"/>
          <w:lang w:eastAsia="en-IN"/>
        </w:rPr>
        <w:lastRenderedPageBreak/>
        <w:t>These resources ensure efficient development, launch, and support of the policy</w:t>
      </w:r>
    </w:p>
    <w:p w:rsidR="00E94E0F" w:rsidRPr="00453AF2" w:rsidRDefault="00E94E0F" w:rsidP="00FF2F25">
      <w:pPr>
        <w:rPr>
          <w:rFonts w:cstheme="minorHAnsi"/>
          <w:sz w:val="24"/>
          <w:szCs w:val="24"/>
        </w:rPr>
      </w:pPr>
    </w:p>
    <w:p w:rsidR="00446FF2" w:rsidRPr="00453AF2" w:rsidRDefault="00446FF2" w:rsidP="00FF2F25">
      <w:pPr>
        <w:rPr>
          <w:rFonts w:cstheme="minorHAnsi"/>
          <w:sz w:val="24"/>
          <w:szCs w:val="24"/>
        </w:rPr>
      </w:pPr>
    </w:p>
    <w:p w:rsidR="00FF2F25" w:rsidRPr="00453AF2" w:rsidRDefault="00FF2F25" w:rsidP="00FF2F25">
      <w:pPr>
        <w:rPr>
          <w:rFonts w:cstheme="minorHAnsi"/>
          <w:b/>
          <w:sz w:val="24"/>
          <w:szCs w:val="24"/>
        </w:rPr>
      </w:pPr>
      <w:r w:rsidRPr="00453AF2">
        <w:rPr>
          <w:rFonts w:ascii="Segoe UI Symbol" w:hAnsi="Segoe UI Symbol" w:cs="Segoe UI Symbol"/>
          <w:b/>
          <w:sz w:val="24"/>
          <w:szCs w:val="24"/>
        </w:rPr>
        <w:t>➢</w:t>
      </w:r>
      <w:r w:rsidRPr="00453AF2">
        <w:rPr>
          <w:rFonts w:cstheme="minorHAnsi"/>
          <w:b/>
          <w:sz w:val="24"/>
          <w:szCs w:val="24"/>
        </w:rPr>
        <w:t xml:space="preserve"> How much organizational change is required to adopt this technology?</w:t>
      </w:r>
    </w:p>
    <w:p w:rsidR="00446FF2" w:rsidRPr="00453AF2" w:rsidRDefault="00446FF2" w:rsidP="00446FF2">
      <w:pPr>
        <w:pStyle w:val="NormalWeb"/>
        <w:rPr>
          <w:rFonts w:asciiTheme="minorHAnsi" w:hAnsiTheme="minorHAnsi" w:cstheme="minorHAnsi"/>
        </w:rPr>
      </w:pPr>
      <w:r w:rsidRPr="00453AF2">
        <w:rPr>
          <w:rFonts w:asciiTheme="minorHAnsi" w:hAnsiTheme="minorHAnsi" w:cstheme="minorHAnsi"/>
        </w:rPr>
        <w:t xml:space="preserve">Answer: Adopting this technology will require </w:t>
      </w:r>
      <w:r w:rsidRPr="00453AF2">
        <w:rPr>
          <w:rFonts w:asciiTheme="minorHAnsi" w:hAnsiTheme="minorHAnsi" w:cstheme="minorHAnsi"/>
          <w:bCs/>
        </w:rPr>
        <w:t>moderate to significant organizational change</w:t>
      </w:r>
      <w:r w:rsidRPr="00453AF2">
        <w:rPr>
          <w:rFonts w:asciiTheme="minorHAnsi" w:hAnsiTheme="minorHAnsi" w:cstheme="minorHAnsi"/>
        </w:rPr>
        <w:t>, including:</w:t>
      </w:r>
    </w:p>
    <w:p w:rsidR="00446FF2" w:rsidRPr="00446FF2" w:rsidRDefault="00446FF2" w:rsidP="00104A8C">
      <w:pPr>
        <w:numPr>
          <w:ilvl w:val="0"/>
          <w:numId w:val="5"/>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Process Changes</w:t>
      </w:r>
      <w:r w:rsidRPr="00446FF2">
        <w:rPr>
          <w:rFonts w:eastAsia="Times New Roman" w:cstheme="minorHAnsi"/>
          <w:sz w:val="24"/>
          <w:szCs w:val="24"/>
          <w:lang w:eastAsia="en-IN"/>
        </w:rPr>
        <w:t xml:space="preserve"> for new systems and automation.</w:t>
      </w:r>
    </w:p>
    <w:p w:rsidR="00446FF2" w:rsidRPr="00446FF2" w:rsidRDefault="00446FF2" w:rsidP="00104A8C">
      <w:pPr>
        <w:numPr>
          <w:ilvl w:val="0"/>
          <w:numId w:val="5"/>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Employee Training</w:t>
      </w:r>
      <w:r w:rsidRPr="00446FF2">
        <w:rPr>
          <w:rFonts w:eastAsia="Times New Roman" w:cstheme="minorHAnsi"/>
          <w:sz w:val="24"/>
          <w:szCs w:val="24"/>
          <w:lang w:eastAsia="en-IN"/>
        </w:rPr>
        <w:t xml:space="preserve"> on new tools and processes.</w:t>
      </w:r>
    </w:p>
    <w:p w:rsidR="00446FF2" w:rsidRPr="00446FF2" w:rsidRDefault="00446FF2" w:rsidP="00104A8C">
      <w:pPr>
        <w:numPr>
          <w:ilvl w:val="0"/>
          <w:numId w:val="5"/>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Cultural Shifts</w:t>
      </w:r>
      <w:r w:rsidRPr="00446FF2">
        <w:rPr>
          <w:rFonts w:eastAsia="Times New Roman" w:cstheme="minorHAnsi"/>
          <w:sz w:val="24"/>
          <w:szCs w:val="24"/>
          <w:lang w:eastAsia="en-IN"/>
        </w:rPr>
        <w:t xml:space="preserve"> towards innovation and customer-centric approaches.</w:t>
      </w:r>
    </w:p>
    <w:p w:rsidR="00446FF2" w:rsidRPr="00446FF2" w:rsidRDefault="00446FF2" w:rsidP="00104A8C">
      <w:pPr>
        <w:numPr>
          <w:ilvl w:val="0"/>
          <w:numId w:val="5"/>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Leadership Support</w:t>
      </w:r>
      <w:r w:rsidRPr="00446FF2">
        <w:rPr>
          <w:rFonts w:eastAsia="Times New Roman" w:cstheme="minorHAnsi"/>
          <w:sz w:val="24"/>
          <w:szCs w:val="24"/>
          <w:lang w:eastAsia="en-IN"/>
        </w:rPr>
        <w:t xml:space="preserve"> for guiding the transition and managing resistance.</w:t>
      </w:r>
    </w:p>
    <w:p w:rsidR="00446FF2" w:rsidRPr="00446FF2" w:rsidRDefault="00446FF2" w:rsidP="00104A8C">
      <w:pPr>
        <w:numPr>
          <w:ilvl w:val="0"/>
          <w:numId w:val="5"/>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System Integration</w:t>
      </w:r>
      <w:r w:rsidRPr="00446FF2">
        <w:rPr>
          <w:rFonts w:eastAsia="Times New Roman" w:cstheme="minorHAnsi"/>
          <w:sz w:val="24"/>
          <w:szCs w:val="24"/>
          <w:lang w:eastAsia="en-IN"/>
        </w:rPr>
        <w:t xml:space="preserve"> and </w:t>
      </w:r>
      <w:r w:rsidRPr="00453AF2">
        <w:rPr>
          <w:rFonts w:eastAsia="Times New Roman" w:cstheme="minorHAnsi"/>
          <w:b/>
          <w:bCs/>
          <w:sz w:val="24"/>
          <w:szCs w:val="24"/>
          <w:lang w:eastAsia="en-IN"/>
        </w:rPr>
        <w:t>data migration</w:t>
      </w:r>
      <w:r w:rsidRPr="00446FF2">
        <w:rPr>
          <w:rFonts w:eastAsia="Times New Roman" w:cstheme="minorHAnsi"/>
          <w:sz w:val="24"/>
          <w:szCs w:val="24"/>
          <w:lang w:eastAsia="en-IN"/>
        </w:rPr>
        <w:t xml:space="preserve"> to align with existing infrastructure.</w:t>
      </w:r>
    </w:p>
    <w:p w:rsidR="00446FF2" w:rsidRPr="00446FF2" w:rsidRDefault="00446FF2" w:rsidP="00446FF2">
      <w:pPr>
        <w:spacing w:before="100" w:beforeAutospacing="1" w:after="100" w:afterAutospacing="1" w:line="240" w:lineRule="auto"/>
        <w:rPr>
          <w:rFonts w:eastAsia="Times New Roman" w:cstheme="minorHAnsi"/>
          <w:sz w:val="24"/>
          <w:szCs w:val="24"/>
          <w:lang w:eastAsia="en-IN"/>
        </w:rPr>
      </w:pPr>
      <w:r w:rsidRPr="00446FF2">
        <w:rPr>
          <w:rFonts w:eastAsia="Times New Roman" w:cstheme="minorHAnsi"/>
          <w:sz w:val="24"/>
          <w:szCs w:val="24"/>
          <w:lang w:eastAsia="en-IN"/>
        </w:rPr>
        <w:t>Proper change management will be essential for smooth adoption.</w:t>
      </w:r>
    </w:p>
    <w:p w:rsidR="00446FF2" w:rsidRPr="00453AF2" w:rsidRDefault="00446FF2" w:rsidP="00FF2F25">
      <w:pPr>
        <w:rPr>
          <w:rFonts w:cstheme="minorHAnsi"/>
          <w:sz w:val="24"/>
          <w:szCs w:val="24"/>
        </w:rPr>
      </w:pPr>
    </w:p>
    <w:p w:rsidR="00FF2F25" w:rsidRPr="00453AF2" w:rsidRDefault="00FF2F25" w:rsidP="00FF2F25">
      <w:pPr>
        <w:rPr>
          <w:rFonts w:cstheme="minorHAnsi"/>
          <w:b/>
          <w:sz w:val="24"/>
          <w:szCs w:val="24"/>
        </w:rPr>
      </w:pPr>
      <w:r w:rsidRPr="00453AF2">
        <w:rPr>
          <w:rFonts w:ascii="Segoe UI Symbol" w:hAnsi="Segoe UI Symbol" w:cs="Segoe UI Symbol"/>
          <w:b/>
          <w:sz w:val="24"/>
          <w:szCs w:val="24"/>
        </w:rPr>
        <w:t>➢</w:t>
      </w:r>
      <w:r w:rsidRPr="00453AF2">
        <w:rPr>
          <w:rFonts w:cstheme="minorHAnsi"/>
          <w:b/>
          <w:sz w:val="24"/>
          <w:szCs w:val="24"/>
        </w:rPr>
        <w:t xml:space="preserve"> Time frame to recover ROI?</w:t>
      </w:r>
    </w:p>
    <w:p w:rsidR="00446FF2" w:rsidRPr="00453AF2" w:rsidRDefault="00446FF2" w:rsidP="00446FF2">
      <w:pPr>
        <w:pStyle w:val="NormalWeb"/>
        <w:rPr>
          <w:rFonts w:asciiTheme="minorHAnsi" w:hAnsiTheme="minorHAnsi" w:cstheme="minorHAnsi"/>
        </w:rPr>
      </w:pPr>
      <w:r w:rsidRPr="00453AF2">
        <w:rPr>
          <w:rFonts w:asciiTheme="minorHAnsi" w:hAnsiTheme="minorHAnsi" w:cstheme="minorHAnsi"/>
        </w:rPr>
        <w:t xml:space="preserve">Answer: The time frame to recover ROI (Return on Investment) for the </w:t>
      </w:r>
      <w:r w:rsidRPr="00453AF2">
        <w:rPr>
          <w:rFonts w:asciiTheme="minorHAnsi" w:hAnsiTheme="minorHAnsi" w:cstheme="minorHAnsi"/>
          <w:bCs/>
        </w:rPr>
        <w:t>PNC Auto and Property insurance policy</w:t>
      </w:r>
      <w:r w:rsidRPr="00453AF2">
        <w:rPr>
          <w:rFonts w:asciiTheme="minorHAnsi" w:hAnsiTheme="minorHAnsi" w:cstheme="minorHAnsi"/>
        </w:rPr>
        <w:t xml:space="preserve"> project can vary, but typically it would take </w:t>
      </w:r>
      <w:r w:rsidRPr="00453AF2">
        <w:rPr>
          <w:rFonts w:asciiTheme="minorHAnsi" w:hAnsiTheme="minorHAnsi" w:cstheme="minorHAnsi"/>
          <w:bCs/>
        </w:rPr>
        <w:t>1 to 3 years</w:t>
      </w:r>
      <w:r w:rsidRPr="00453AF2">
        <w:rPr>
          <w:rFonts w:asciiTheme="minorHAnsi" w:hAnsiTheme="minorHAnsi" w:cstheme="minorHAnsi"/>
        </w:rPr>
        <w:t>. Factors influencing this include:</w:t>
      </w:r>
    </w:p>
    <w:p w:rsidR="00446FF2" w:rsidRPr="00446FF2" w:rsidRDefault="00446FF2" w:rsidP="00104A8C">
      <w:pPr>
        <w:numPr>
          <w:ilvl w:val="0"/>
          <w:numId w:val="6"/>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Implementation Costs:</w:t>
      </w:r>
      <w:r w:rsidRPr="00446FF2">
        <w:rPr>
          <w:rFonts w:eastAsia="Times New Roman" w:cstheme="minorHAnsi"/>
          <w:sz w:val="24"/>
          <w:szCs w:val="24"/>
          <w:lang w:eastAsia="en-IN"/>
        </w:rPr>
        <w:t xml:space="preserve"> The initial investment in technology, resources, and training.</w:t>
      </w:r>
    </w:p>
    <w:p w:rsidR="00446FF2" w:rsidRPr="00446FF2" w:rsidRDefault="00446FF2" w:rsidP="00104A8C">
      <w:pPr>
        <w:numPr>
          <w:ilvl w:val="0"/>
          <w:numId w:val="6"/>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Revenue Generation:</w:t>
      </w:r>
      <w:r w:rsidRPr="00446FF2">
        <w:rPr>
          <w:rFonts w:eastAsia="Times New Roman" w:cstheme="minorHAnsi"/>
          <w:sz w:val="24"/>
          <w:szCs w:val="24"/>
          <w:lang w:eastAsia="en-IN"/>
        </w:rPr>
        <w:t xml:space="preserve"> New policy offerings and customer acquisition may gradually increase revenue.</w:t>
      </w:r>
    </w:p>
    <w:p w:rsidR="00446FF2" w:rsidRPr="00446FF2" w:rsidRDefault="00446FF2" w:rsidP="00104A8C">
      <w:pPr>
        <w:numPr>
          <w:ilvl w:val="0"/>
          <w:numId w:val="6"/>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Cost Savings:</w:t>
      </w:r>
      <w:r w:rsidRPr="00446FF2">
        <w:rPr>
          <w:rFonts w:eastAsia="Times New Roman" w:cstheme="minorHAnsi"/>
          <w:sz w:val="24"/>
          <w:szCs w:val="24"/>
          <w:lang w:eastAsia="en-IN"/>
        </w:rPr>
        <w:t xml:space="preserve"> Automation and streamlined processes could reduce operational costs over time.</w:t>
      </w:r>
    </w:p>
    <w:p w:rsidR="00446FF2" w:rsidRPr="00446FF2" w:rsidRDefault="00446FF2" w:rsidP="00104A8C">
      <w:pPr>
        <w:numPr>
          <w:ilvl w:val="0"/>
          <w:numId w:val="6"/>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Market Penetration:</w:t>
      </w:r>
      <w:r w:rsidRPr="00446FF2">
        <w:rPr>
          <w:rFonts w:eastAsia="Times New Roman" w:cstheme="minorHAnsi"/>
          <w:sz w:val="24"/>
          <w:szCs w:val="24"/>
          <w:lang w:eastAsia="en-IN"/>
        </w:rPr>
        <w:t xml:space="preserve"> The speed at which the new policy gains market share and customer adoption.</w:t>
      </w:r>
    </w:p>
    <w:p w:rsidR="00446FF2" w:rsidRPr="00446FF2" w:rsidRDefault="00446FF2" w:rsidP="00446FF2">
      <w:pPr>
        <w:spacing w:before="100" w:beforeAutospacing="1" w:after="100" w:afterAutospacing="1" w:line="240" w:lineRule="auto"/>
        <w:rPr>
          <w:rFonts w:eastAsia="Times New Roman" w:cstheme="minorHAnsi"/>
          <w:sz w:val="24"/>
          <w:szCs w:val="24"/>
          <w:lang w:eastAsia="en-IN"/>
        </w:rPr>
      </w:pPr>
      <w:r w:rsidRPr="00446FF2">
        <w:rPr>
          <w:rFonts w:eastAsia="Times New Roman" w:cstheme="minorHAnsi"/>
          <w:sz w:val="24"/>
          <w:szCs w:val="24"/>
          <w:lang w:eastAsia="en-IN"/>
        </w:rPr>
        <w:t xml:space="preserve">A </w:t>
      </w:r>
      <w:r w:rsidRPr="00453AF2">
        <w:rPr>
          <w:rFonts w:eastAsia="Times New Roman" w:cstheme="minorHAnsi"/>
          <w:bCs/>
          <w:sz w:val="24"/>
          <w:szCs w:val="24"/>
          <w:lang w:eastAsia="en-IN"/>
        </w:rPr>
        <w:t>shorter recovery period</w:t>
      </w:r>
      <w:r w:rsidRPr="00446FF2">
        <w:rPr>
          <w:rFonts w:eastAsia="Times New Roman" w:cstheme="minorHAnsi"/>
          <w:sz w:val="24"/>
          <w:szCs w:val="24"/>
          <w:lang w:eastAsia="en-IN"/>
        </w:rPr>
        <w:t xml:space="preserve"> (closer to 1 year) may be possible if the market demand is high and adoption is quick. However, a </w:t>
      </w:r>
      <w:r w:rsidRPr="00453AF2">
        <w:rPr>
          <w:rFonts w:eastAsia="Times New Roman" w:cstheme="minorHAnsi"/>
          <w:bCs/>
          <w:sz w:val="24"/>
          <w:szCs w:val="24"/>
          <w:lang w:eastAsia="en-IN"/>
        </w:rPr>
        <w:t>longer period</w:t>
      </w:r>
      <w:r w:rsidRPr="00446FF2">
        <w:rPr>
          <w:rFonts w:eastAsia="Times New Roman" w:cstheme="minorHAnsi"/>
          <w:sz w:val="24"/>
          <w:szCs w:val="24"/>
          <w:lang w:eastAsia="en-IN"/>
        </w:rPr>
        <w:t xml:space="preserve"> (closer to 3 years) might be expected for slower adoption or if more extensive system integration is needed.</w:t>
      </w:r>
    </w:p>
    <w:p w:rsidR="00446FF2" w:rsidRPr="00453AF2" w:rsidRDefault="00446FF2" w:rsidP="00FF2F25">
      <w:pPr>
        <w:rPr>
          <w:rFonts w:cstheme="minorHAnsi"/>
          <w:sz w:val="24"/>
          <w:szCs w:val="24"/>
        </w:rPr>
      </w:pPr>
    </w:p>
    <w:p w:rsidR="00FF2F25" w:rsidRPr="00453AF2" w:rsidRDefault="00FF2F25" w:rsidP="00FF2F25">
      <w:pPr>
        <w:rPr>
          <w:rFonts w:cstheme="minorHAnsi"/>
          <w:b/>
          <w:sz w:val="24"/>
          <w:szCs w:val="24"/>
        </w:rPr>
      </w:pPr>
      <w:r w:rsidRPr="00453AF2">
        <w:rPr>
          <w:rFonts w:ascii="Segoe UI Symbol" w:hAnsi="Segoe UI Symbol" w:cs="Segoe UI Symbol"/>
          <w:b/>
          <w:sz w:val="24"/>
          <w:szCs w:val="24"/>
        </w:rPr>
        <w:t>➢</w:t>
      </w:r>
      <w:r w:rsidRPr="00453AF2">
        <w:rPr>
          <w:rFonts w:cstheme="minorHAnsi"/>
          <w:b/>
          <w:sz w:val="24"/>
          <w:szCs w:val="24"/>
        </w:rPr>
        <w:t xml:space="preserve"> How to identify Stakeholders?</w:t>
      </w:r>
    </w:p>
    <w:p w:rsidR="00230AE7" w:rsidRPr="00453AF2" w:rsidRDefault="00230AE7" w:rsidP="00230AE7">
      <w:pPr>
        <w:spacing w:before="100" w:beforeAutospacing="1" w:after="100" w:afterAutospacing="1" w:line="240" w:lineRule="auto"/>
        <w:rPr>
          <w:rFonts w:eastAsia="Times New Roman" w:cstheme="minorHAnsi"/>
          <w:sz w:val="24"/>
          <w:szCs w:val="24"/>
          <w:lang w:eastAsia="en-IN"/>
        </w:rPr>
      </w:pPr>
      <w:r w:rsidRPr="00453AF2">
        <w:rPr>
          <w:rFonts w:cstheme="minorHAnsi"/>
          <w:sz w:val="24"/>
          <w:szCs w:val="24"/>
        </w:rPr>
        <w:t xml:space="preserve">Answer: </w:t>
      </w:r>
      <w:r w:rsidRPr="00230AE7">
        <w:rPr>
          <w:rFonts w:eastAsia="Times New Roman" w:cstheme="minorHAnsi"/>
          <w:sz w:val="24"/>
          <w:szCs w:val="24"/>
          <w:lang w:eastAsia="en-IN"/>
        </w:rPr>
        <w:t>By mapping out the interests and needs of each stakeholder, you can ensure effective communication and decision-making throughout the project.</w:t>
      </w:r>
    </w:p>
    <w:p w:rsidR="00230AE7" w:rsidRPr="00453AF2" w:rsidRDefault="00230AE7" w:rsidP="00104A8C">
      <w:pPr>
        <w:numPr>
          <w:ilvl w:val="0"/>
          <w:numId w:val="7"/>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Conduct Stakeholder Mapping:</w:t>
      </w:r>
      <w:r w:rsidRPr="00453AF2">
        <w:rPr>
          <w:rFonts w:eastAsia="Times New Roman" w:cstheme="minorHAnsi"/>
          <w:sz w:val="24"/>
          <w:szCs w:val="24"/>
          <w:lang w:eastAsia="en-IN"/>
        </w:rPr>
        <w:t xml:space="preserve"> Identify all internal and external groups affected by the project.</w:t>
      </w:r>
    </w:p>
    <w:p w:rsidR="00230AE7" w:rsidRPr="00230AE7" w:rsidRDefault="00230AE7" w:rsidP="00104A8C">
      <w:pPr>
        <w:numPr>
          <w:ilvl w:val="0"/>
          <w:numId w:val="7"/>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lastRenderedPageBreak/>
        <w:t>Review Organizational Structure:</w:t>
      </w:r>
      <w:r w:rsidRPr="00230AE7">
        <w:rPr>
          <w:rFonts w:eastAsia="Times New Roman" w:cstheme="minorHAnsi"/>
          <w:sz w:val="24"/>
          <w:szCs w:val="24"/>
          <w:lang w:eastAsia="en-IN"/>
        </w:rPr>
        <w:t xml:space="preserve"> Look at departments and teams that will interact with or be impacted by the policy.</w:t>
      </w:r>
    </w:p>
    <w:p w:rsidR="00230AE7" w:rsidRPr="00230AE7" w:rsidRDefault="00230AE7" w:rsidP="00104A8C">
      <w:pPr>
        <w:numPr>
          <w:ilvl w:val="0"/>
          <w:numId w:val="7"/>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Consult Key Decision Makers:</w:t>
      </w:r>
      <w:r w:rsidRPr="00230AE7">
        <w:rPr>
          <w:rFonts w:eastAsia="Times New Roman" w:cstheme="minorHAnsi"/>
          <w:sz w:val="24"/>
          <w:szCs w:val="24"/>
          <w:lang w:eastAsia="en-IN"/>
        </w:rPr>
        <w:t xml:space="preserve"> Engage executives and managers to understand who else should be involved.</w:t>
      </w:r>
    </w:p>
    <w:p w:rsidR="00230AE7" w:rsidRPr="00230AE7" w:rsidRDefault="00230AE7" w:rsidP="00104A8C">
      <w:pPr>
        <w:numPr>
          <w:ilvl w:val="0"/>
          <w:numId w:val="7"/>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Analyze Customer Feedback:</w:t>
      </w:r>
      <w:r w:rsidRPr="00230AE7">
        <w:rPr>
          <w:rFonts w:eastAsia="Times New Roman" w:cstheme="minorHAnsi"/>
          <w:sz w:val="24"/>
          <w:szCs w:val="24"/>
          <w:lang w:eastAsia="en-IN"/>
        </w:rPr>
        <w:t xml:space="preserve"> Understand the customer base and any third parties that influence or interact with your customers.</w:t>
      </w:r>
    </w:p>
    <w:p w:rsidR="00230AE7" w:rsidRPr="00230AE7" w:rsidRDefault="00230AE7" w:rsidP="00230AE7">
      <w:pPr>
        <w:spacing w:before="100" w:beforeAutospacing="1" w:after="100" w:afterAutospacing="1" w:line="240" w:lineRule="auto"/>
        <w:rPr>
          <w:rFonts w:eastAsia="Times New Roman" w:cstheme="minorHAnsi"/>
          <w:sz w:val="24"/>
          <w:szCs w:val="24"/>
          <w:lang w:eastAsia="en-IN"/>
        </w:rPr>
      </w:pPr>
      <w:r w:rsidRPr="00230AE7">
        <w:rPr>
          <w:rFonts w:eastAsia="Times New Roman" w:cstheme="minorHAnsi"/>
          <w:sz w:val="24"/>
          <w:szCs w:val="24"/>
          <w:lang w:eastAsia="en-IN"/>
        </w:rPr>
        <w:t xml:space="preserve">To identify stakeholders for the </w:t>
      </w:r>
      <w:r w:rsidRPr="00453AF2">
        <w:rPr>
          <w:rFonts w:eastAsia="Times New Roman" w:cstheme="minorHAnsi"/>
          <w:bCs/>
          <w:sz w:val="24"/>
          <w:szCs w:val="24"/>
          <w:lang w:eastAsia="en-IN"/>
        </w:rPr>
        <w:t>PNC Auto and Property insurance policy</w:t>
      </w:r>
      <w:r w:rsidRPr="00230AE7">
        <w:rPr>
          <w:rFonts w:eastAsia="Times New Roman" w:cstheme="minorHAnsi"/>
          <w:sz w:val="24"/>
          <w:szCs w:val="24"/>
          <w:lang w:eastAsia="en-IN"/>
        </w:rPr>
        <w:t xml:space="preserve"> project:</w:t>
      </w:r>
    </w:p>
    <w:p w:rsidR="00230AE7" w:rsidRPr="00230AE7" w:rsidRDefault="00230AE7" w:rsidP="00104A8C">
      <w:pPr>
        <w:numPr>
          <w:ilvl w:val="0"/>
          <w:numId w:val="8"/>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Internal Stakeholders:</w:t>
      </w:r>
      <w:r w:rsidRPr="00230AE7">
        <w:rPr>
          <w:rFonts w:eastAsia="Times New Roman" w:cstheme="minorHAnsi"/>
          <w:sz w:val="24"/>
          <w:szCs w:val="24"/>
          <w:lang w:eastAsia="en-IN"/>
        </w:rPr>
        <w:t xml:space="preserve"> Include project teams (managers, developers, analysts), leadership, underwriting, marketing, sales, customer support, and IT.</w:t>
      </w:r>
    </w:p>
    <w:p w:rsidR="00230AE7" w:rsidRPr="00230AE7" w:rsidRDefault="00230AE7" w:rsidP="00104A8C">
      <w:pPr>
        <w:numPr>
          <w:ilvl w:val="0"/>
          <w:numId w:val="8"/>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External Stakeholders:</w:t>
      </w:r>
      <w:r w:rsidRPr="00230AE7">
        <w:rPr>
          <w:rFonts w:eastAsia="Times New Roman" w:cstheme="minorHAnsi"/>
          <w:sz w:val="24"/>
          <w:szCs w:val="24"/>
          <w:lang w:eastAsia="en-IN"/>
        </w:rPr>
        <w:t xml:space="preserve"> Include customers, regulatory bodies, insurance agents, third-party service providers, investors, and partners (e.g., reinsurers).</w:t>
      </w:r>
    </w:p>
    <w:p w:rsidR="00230AE7" w:rsidRPr="00230AE7" w:rsidRDefault="00230AE7" w:rsidP="00230AE7">
      <w:pPr>
        <w:spacing w:before="100" w:beforeAutospacing="1" w:after="100" w:afterAutospacing="1" w:line="240" w:lineRule="auto"/>
        <w:rPr>
          <w:rFonts w:eastAsia="Times New Roman" w:cstheme="minorHAnsi"/>
          <w:sz w:val="24"/>
          <w:szCs w:val="24"/>
          <w:lang w:eastAsia="en-IN"/>
        </w:rPr>
      </w:pPr>
      <w:r w:rsidRPr="00230AE7">
        <w:rPr>
          <w:rFonts w:eastAsia="Times New Roman" w:cstheme="minorHAnsi"/>
          <w:sz w:val="24"/>
          <w:szCs w:val="24"/>
          <w:lang w:eastAsia="en-IN"/>
        </w:rPr>
        <w:t xml:space="preserve">Identify stakeholders through </w:t>
      </w:r>
      <w:r w:rsidRPr="00453AF2">
        <w:rPr>
          <w:rFonts w:eastAsia="Times New Roman" w:cstheme="minorHAnsi"/>
          <w:bCs/>
          <w:sz w:val="24"/>
          <w:szCs w:val="24"/>
          <w:lang w:eastAsia="en-IN"/>
        </w:rPr>
        <w:t>stakeholder mapping</w:t>
      </w:r>
      <w:r w:rsidRPr="00230AE7">
        <w:rPr>
          <w:rFonts w:eastAsia="Times New Roman" w:cstheme="minorHAnsi"/>
          <w:sz w:val="24"/>
          <w:szCs w:val="24"/>
          <w:lang w:eastAsia="en-IN"/>
        </w:rPr>
        <w:t xml:space="preserve">, reviewing the organizational structure, consulting decision-makers, and </w:t>
      </w:r>
      <w:r w:rsidRPr="00453AF2">
        <w:rPr>
          <w:rFonts w:eastAsia="Times New Roman" w:cstheme="minorHAnsi"/>
          <w:sz w:val="24"/>
          <w:szCs w:val="24"/>
          <w:lang w:eastAsia="en-IN"/>
        </w:rPr>
        <w:t>analysing</w:t>
      </w:r>
      <w:r w:rsidRPr="00230AE7">
        <w:rPr>
          <w:rFonts w:eastAsia="Times New Roman" w:cstheme="minorHAnsi"/>
          <w:sz w:val="24"/>
          <w:szCs w:val="24"/>
          <w:lang w:eastAsia="en-IN"/>
        </w:rPr>
        <w:t xml:space="preserve"> customer feedback.</w:t>
      </w:r>
    </w:p>
    <w:p w:rsidR="00230AE7" w:rsidRPr="00453AF2" w:rsidRDefault="00230AE7" w:rsidP="00FF2F25">
      <w:pPr>
        <w:rPr>
          <w:rFonts w:cstheme="minorHAnsi"/>
          <w:sz w:val="24"/>
          <w:szCs w:val="24"/>
        </w:rPr>
      </w:pPr>
    </w:p>
    <w:p w:rsidR="00E93057" w:rsidRPr="00453AF2" w:rsidRDefault="00E93057" w:rsidP="00FF2F25">
      <w:pPr>
        <w:rPr>
          <w:rFonts w:cstheme="minorHAnsi"/>
          <w:sz w:val="24"/>
          <w:szCs w:val="24"/>
        </w:rPr>
      </w:pPr>
    </w:p>
    <w:p w:rsidR="00E93057" w:rsidRPr="00453AF2" w:rsidRDefault="00E93057" w:rsidP="00FF2F25">
      <w:pPr>
        <w:rPr>
          <w:rFonts w:cstheme="minorHAnsi"/>
          <w:b/>
          <w:sz w:val="24"/>
          <w:szCs w:val="24"/>
        </w:rPr>
      </w:pPr>
      <w:r w:rsidRPr="00453AF2">
        <w:rPr>
          <w:rFonts w:cstheme="minorHAnsi"/>
          <w:b/>
          <w:sz w:val="24"/>
          <w:szCs w:val="24"/>
        </w:rPr>
        <w:t>Document 2: BA Strategy</w:t>
      </w:r>
    </w:p>
    <w:p w:rsidR="00E93057" w:rsidRPr="00453AF2" w:rsidRDefault="00474E40" w:rsidP="00FF2F25">
      <w:pPr>
        <w:rPr>
          <w:rFonts w:cstheme="minorHAnsi"/>
          <w:sz w:val="24"/>
          <w:szCs w:val="24"/>
        </w:rPr>
      </w:pPr>
      <w:r w:rsidRPr="00453AF2">
        <w:rPr>
          <w:rFonts w:cstheme="minorHAnsi"/>
          <w:sz w:val="24"/>
          <w:szCs w:val="24"/>
        </w:rPr>
        <w:t>Write BA Approach strategy (As a business analyst, what are the steps that you would need to follow to complete a project-What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w:t>
      </w:r>
    </w:p>
    <w:p w:rsidR="00E93057" w:rsidRPr="00E93057" w:rsidRDefault="00E93057" w:rsidP="00E93057">
      <w:pPr>
        <w:pStyle w:val="NormalWeb"/>
        <w:rPr>
          <w:rFonts w:asciiTheme="minorHAnsi" w:hAnsiTheme="minorHAnsi" w:cstheme="minorHAnsi"/>
        </w:rPr>
      </w:pPr>
      <w:r w:rsidRPr="00453AF2">
        <w:rPr>
          <w:rFonts w:asciiTheme="minorHAnsi" w:hAnsiTheme="minorHAnsi" w:cstheme="minorHAnsi"/>
          <w:b/>
        </w:rPr>
        <w:t xml:space="preserve">Answer: </w:t>
      </w:r>
      <w:r w:rsidRPr="00453AF2">
        <w:rPr>
          <w:rFonts w:asciiTheme="minorHAnsi" w:hAnsiTheme="minorHAnsi" w:cstheme="minorHAnsi"/>
        </w:rPr>
        <w:t xml:space="preserve">As a </w:t>
      </w:r>
      <w:r w:rsidRPr="00453AF2">
        <w:rPr>
          <w:rFonts w:asciiTheme="minorHAnsi" w:hAnsiTheme="minorHAnsi" w:cstheme="minorHAnsi"/>
          <w:bCs/>
        </w:rPr>
        <w:t>Business Analyst (BA)</w:t>
      </w:r>
      <w:r w:rsidRPr="00453AF2">
        <w:rPr>
          <w:rFonts w:asciiTheme="minorHAnsi" w:hAnsiTheme="minorHAnsi" w:cstheme="minorHAnsi"/>
        </w:rPr>
        <w:t xml:space="preserve">, here’s a structured approach to ensure the successful completion of the </w:t>
      </w:r>
      <w:r w:rsidRPr="00453AF2">
        <w:rPr>
          <w:rFonts w:asciiTheme="minorHAnsi" w:hAnsiTheme="minorHAnsi" w:cstheme="minorHAnsi"/>
          <w:bCs/>
        </w:rPr>
        <w:t>PNC Auto and Property Insurance Policy</w:t>
      </w:r>
      <w:r w:rsidRPr="00453AF2">
        <w:rPr>
          <w:rFonts w:asciiTheme="minorHAnsi" w:hAnsiTheme="minorHAnsi" w:cstheme="minorHAnsi"/>
        </w:rPr>
        <w:t xml:space="preserve"> project:</w:t>
      </w:r>
    </w:p>
    <w:p w:rsidR="00E93057" w:rsidRPr="00E93057" w:rsidRDefault="00E93057" w:rsidP="00E93057">
      <w:pPr>
        <w:spacing w:before="100" w:beforeAutospacing="1" w:after="100" w:afterAutospacing="1" w:line="240" w:lineRule="auto"/>
        <w:outlineLvl w:val="2"/>
        <w:rPr>
          <w:rFonts w:eastAsia="Times New Roman" w:cstheme="minorHAnsi"/>
          <w:b/>
          <w:bCs/>
          <w:sz w:val="24"/>
          <w:szCs w:val="24"/>
          <w:lang w:eastAsia="en-IN"/>
        </w:rPr>
      </w:pPr>
      <w:r w:rsidRPr="00E93057">
        <w:rPr>
          <w:rFonts w:eastAsia="Times New Roman" w:cstheme="minorHAnsi"/>
          <w:b/>
          <w:bCs/>
          <w:sz w:val="24"/>
          <w:szCs w:val="24"/>
          <w:lang w:eastAsia="en-IN"/>
        </w:rPr>
        <w:t xml:space="preserve">1. </w:t>
      </w:r>
      <w:r w:rsidRPr="00453AF2">
        <w:rPr>
          <w:rFonts w:eastAsia="Times New Roman" w:cstheme="minorHAnsi"/>
          <w:b/>
          <w:bCs/>
          <w:sz w:val="24"/>
          <w:szCs w:val="24"/>
          <w:lang w:eastAsia="en-IN"/>
        </w:rPr>
        <w:t>Project Initiation &amp; Stakeholder Analysis</w:t>
      </w:r>
    </w:p>
    <w:p w:rsidR="00E93057" w:rsidRPr="00E93057" w:rsidRDefault="00E93057" w:rsidP="00104A8C">
      <w:pPr>
        <w:numPr>
          <w:ilvl w:val="0"/>
          <w:numId w:val="9"/>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Stakeholder Identification:</w:t>
      </w:r>
    </w:p>
    <w:p w:rsidR="00E93057" w:rsidRPr="00E93057" w:rsidRDefault="00E93057" w:rsidP="00104A8C">
      <w:pPr>
        <w:numPr>
          <w:ilvl w:val="1"/>
          <w:numId w:val="9"/>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Techniques</w:t>
      </w:r>
      <w:r w:rsidRPr="00E93057">
        <w:rPr>
          <w:rFonts w:eastAsia="Times New Roman" w:cstheme="minorHAnsi"/>
          <w:sz w:val="24"/>
          <w:szCs w:val="24"/>
          <w:lang w:eastAsia="en-IN"/>
        </w:rPr>
        <w:t xml:space="preserve">: Use </w:t>
      </w:r>
      <w:r w:rsidRPr="00453AF2">
        <w:rPr>
          <w:rFonts w:eastAsia="Times New Roman" w:cstheme="minorHAnsi"/>
          <w:b/>
          <w:bCs/>
          <w:sz w:val="24"/>
          <w:szCs w:val="24"/>
          <w:lang w:eastAsia="en-IN"/>
        </w:rPr>
        <w:t>Stakeholder Mapping</w:t>
      </w:r>
      <w:r w:rsidRPr="00E93057">
        <w:rPr>
          <w:rFonts w:eastAsia="Times New Roman" w:cstheme="minorHAnsi"/>
          <w:sz w:val="24"/>
          <w:szCs w:val="24"/>
          <w:lang w:eastAsia="en-IN"/>
        </w:rPr>
        <w:t xml:space="preserve"> (e.g., Influence vs. Interest Matrix) to identify key stakeholders (internal and external).</w:t>
      </w:r>
    </w:p>
    <w:p w:rsidR="00E93057" w:rsidRPr="00E93057" w:rsidRDefault="00E93057" w:rsidP="00104A8C">
      <w:pPr>
        <w:numPr>
          <w:ilvl w:val="1"/>
          <w:numId w:val="9"/>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RACI Matrix:</w:t>
      </w:r>
      <w:r w:rsidRPr="00E93057">
        <w:rPr>
          <w:rFonts w:eastAsia="Times New Roman" w:cstheme="minorHAnsi"/>
          <w:sz w:val="24"/>
          <w:szCs w:val="24"/>
          <w:lang w:eastAsia="en-IN"/>
        </w:rPr>
        <w:t xml:space="preserve"> Define roles and responsibilities (Responsible, Accountable, Consulted, Informed) for all stakeholders to clarify involvement.</w:t>
      </w:r>
    </w:p>
    <w:p w:rsidR="00E93057" w:rsidRPr="00E93057" w:rsidRDefault="00E93057" w:rsidP="00104A8C">
      <w:pPr>
        <w:numPr>
          <w:ilvl w:val="1"/>
          <w:numId w:val="9"/>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ILS (Influence, Legitimacy, and Support):</w:t>
      </w:r>
      <w:r w:rsidRPr="00E93057">
        <w:rPr>
          <w:rFonts w:eastAsia="Times New Roman" w:cstheme="minorHAnsi"/>
          <w:sz w:val="24"/>
          <w:szCs w:val="24"/>
          <w:lang w:eastAsia="en-IN"/>
        </w:rPr>
        <w:t xml:space="preserve"> Assess stakeholders’ influence and how much they are affected by the project to prioritize communication.</w:t>
      </w:r>
    </w:p>
    <w:p w:rsidR="00E93057" w:rsidRPr="00E93057" w:rsidRDefault="00E93057" w:rsidP="00E93057">
      <w:pPr>
        <w:spacing w:before="100" w:beforeAutospacing="1" w:after="100" w:afterAutospacing="1" w:line="240" w:lineRule="auto"/>
        <w:outlineLvl w:val="2"/>
        <w:rPr>
          <w:rFonts w:eastAsia="Times New Roman" w:cstheme="minorHAnsi"/>
          <w:b/>
          <w:bCs/>
          <w:sz w:val="24"/>
          <w:szCs w:val="24"/>
          <w:lang w:eastAsia="en-IN"/>
        </w:rPr>
      </w:pPr>
      <w:r w:rsidRPr="00E93057">
        <w:rPr>
          <w:rFonts w:eastAsia="Times New Roman" w:cstheme="minorHAnsi"/>
          <w:b/>
          <w:bCs/>
          <w:sz w:val="24"/>
          <w:szCs w:val="24"/>
          <w:lang w:eastAsia="en-IN"/>
        </w:rPr>
        <w:t xml:space="preserve">2. </w:t>
      </w:r>
      <w:r w:rsidRPr="00453AF2">
        <w:rPr>
          <w:rFonts w:eastAsia="Times New Roman" w:cstheme="minorHAnsi"/>
          <w:b/>
          <w:bCs/>
          <w:sz w:val="24"/>
          <w:szCs w:val="24"/>
          <w:lang w:eastAsia="en-IN"/>
        </w:rPr>
        <w:t>Elicitation Techniques</w:t>
      </w:r>
    </w:p>
    <w:p w:rsidR="00E93057" w:rsidRPr="00E93057" w:rsidRDefault="00E93057" w:rsidP="00104A8C">
      <w:pPr>
        <w:numPr>
          <w:ilvl w:val="0"/>
          <w:numId w:val="10"/>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Interviews</w:t>
      </w:r>
      <w:r w:rsidRPr="00E93057">
        <w:rPr>
          <w:rFonts w:eastAsia="Times New Roman" w:cstheme="minorHAnsi"/>
          <w:sz w:val="24"/>
          <w:szCs w:val="24"/>
          <w:lang w:eastAsia="en-IN"/>
        </w:rPr>
        <w:t>: Conduct interviews with key stakeholders (e.g., underwriters, regulatory experts) to gather requirements and expectations.</w:t>
      </w:r>
    </w:p>
    <w:p w:rsidR="00E93057" w:rsidRPr="00E93057" w:rsidRDefault="00E93057" w:rsidP="00104A8C">
      <w:pPr>
        <w:numPr>
          <w:ilvl w:val="0"/>
          <w:numId w:val="10"/>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lastRenderedPageBreak/>
        <w:t>Workshops</w:t>
      </w:r>
      <w:r w:rsidRPr="00E93057">
        <w:rPr>
          <w:rFonts w:eastAsia="Times New Roman" w:cstheme="minorHAnsi"/>
          <w:sz w:val="24"/>
          <w:szCs w:val="24"/>
          <w:lang w:eastAsia="en-IN"/>
        </w:rPr>
        <w:t>: Facilitate workshops to collect detailed information on business processes, policies, and systems.</w:t>
      </w:r>
    </w:p>
    <w:p w:rsidR="00E93057" w:rsidRPr="00E93057" w:rsidRDefault="00E93057" w:rsidP="00104A8C">
      <w:pPr>
        <w:numPr>
          <w:ilvl w:val="0"/>
          <w:numId w:val="10"/>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Surveys/Questionnaires</w:t>
      </w:r>
      <w:r w:rsidRPr="00E93057">
        <w:rPr>
          <w:rFonts w:eastAsia="Times New Roman" w:cstheme="minorHAnsi"/>
          <w:sz w:val="24"/>
          <w:szCs w:val="24"/>
          <w:lang w:eastAsia="en-IN"/>
        </w:rPr>
        <w:t>: Use these for larger groups, particularly customers or agents, to gather opinions and feedback.</w:t>
      </w:r>
    </w:p>
    <w:p w:rsidR="00E93057" w:rsidRPr="00E93057" w:rsidRDefault="00E93057" w:rsidP="00104A8C">
      <w:pPr>
        <w:numPr>
          <w:ilvl w:val="0"/>
          <w:numId w:val="10"/>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Document Analysis</w:t>
      </w:r>
      <w:r w:rsidRPr="00E93057">
        <w:rPr>
          <w:rFonts w:eastAsia="Times New Roman" w:cstheme="minorHAnsi"/>
          <w:sz w:val="24"/>
          <w:szCs w:val="24"/>
          <w:lang w:eastAsia="en-IN"/>
        </w:rPr>
        <w:t>: Review existing insurance documents, regulations, and procedures to ensure consistency with new policies.</w:t>
      </w:r>
    </w:p>
    <w:p w:rsidR="00E93057" w:rsidRPr="00E93057" w:rsidRDefault="00E93057" w:rsidP="00104A8C">
      <w:pPr>
        <w:numPr>
          <w:ilvl w:val="0"/>
          <w:numId w:val="10"/>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Prototyping</w:t>
      </w:r>
      <w:r w:rsidRPr="00E93057">
        <w:rPr>
          <w:rFonts w:eastAsia="Times New Roman" w:cstheme="minorHAnsi"/>
          <w:sz w:val="24"/>
          <w:szCs w:val="24"/>
          <w:lang w:eastAsia="en-IN"/>
        </w:rPr>
        <w:t>: Create prototypes of user interfaces or insurance policy offerings for feedback.</w:t>
      </w:r>
    </w:p>
    <w:p w:rsidR="00E93057" w:rsidRPr="00E93057" w:rsidRDefault="00E93057" w:rsidP="00E93057">
      <w:pPr>
        <w:spacing w:before="100" w:beforeAutospacing="1" w:after="100" w:afterAutospacing="1" w:line="240" w:lineRule="auto"/>
        <w:outlineLvl w:val="2"/>
        <w:rPr>
          <w:rFonts w:eastAsia="Times New Roman" w:cstheme="minorHAnsi"/>
          <w:b/>
          <w:bCs/>
          <w:sz w:val="24"/>
          <w:szCs w:val="24"/>
          <w:lang w:eastAsia="en-IN"/>
        </w:rPr>
      </w:pPr>
      <w:r w:rsidRPr="00E93057">
        <w:rPr>
          <w:rFonts w:eastAsia="Times New Roman" w:cstheme="minorHAnsi"/>
          <w:b/>
          <w:bCs/>
          <w:sz w:val="24"/>
          <w:szCs w:val="24"/>
          <w:lang w:eastAsia="en-IN"/>
        </w:rPr>
        <w:t xml:space="preserve">3. </w:t>
      </w:r>
      <w:r w:rsidRPr="00453AF2">
        <w:rPr>
          <w:rFonts w:eastAsia="Times New Roman" w:cstheme="minorHAnsi"/>
          <w:b/>
          <w:bCs/>
          <w:sz w:val="24"/>
          <w:szCs w:val="24"/>
          <w:lang w:eastAsia="en-IN"/>
        </w:rPr>
        <w:t>Document Writing</w:t>
      </w:r>
    </w:p>
    <w:p w:rsidR="00E93057" w:rsidRPr="00E93057" w:rsidRDefault="00E93057" w:rsidP="00104A8C">
      <w:pPr>
        <w:numPr>
          <w:ilvl w:val="0"/>
          <w:numId w:val="11"/>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Business Requirements Document (BRD)</w:t>
      </w:r>
      <w:r w:rsidRPr="00E93057">
        <w:rPr>
          <w:rFonts w:eastAsia="Times New Roman" w:cstheme="minorHAnsi"/>
          <w:sz w:val="24"/>
          <w:szCs w:val="24"/>
          <w:lang w:eastAsia="en-IN"/>
        </w:rPr>
        <w:t>: Outline high-level business needs, goals, scope, and objectives.</w:t>
      </w:r>
    </w:p>
    <w:p w:rsidR="00E93057" w:rsidRPr="00E93057" w:rsidRDefault="00E93057" w:rsidP="00104A8C">
      <w:pPr>
        <w:numPr>
          <w:ilvl w:val="0"/>
          <w:numId w:val="11"/>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Functional Requirements Document (FRD)</w:t>
      </w:r>
      <w:r w:rsidRPr="00E93057">
        <w:rPr>
          <w:rFonts w:eastAsia="Times New Roman" w:cstheme="minorHAnsi"/>
          <w:sz w:val="24"/>
          <w:szCs w:val="24"/>
          <w:lang w:eastAsia="en-IN"/>
        </w:rPr>
        <w:t xml:space="preserve">: Detail specific functionality, including system </w:t>
      </w:r>
      <w:r w:rsidRPr="00453AF2">
        <w:rPr>
          <w:rFonts w:eastAsia="Times New Roman" w:cstheme="minorHAnsi"/>
          <w:sz w:val="24"/>
          <w:szCs w:val="24"/>
          <w:lang w:eastAsia="en-IN"/>
        </w:rPr>
        <w:t>behaviour</w:t>
      </w:r>
      <w:r w:rsidRPr="00E93057">
        <w:rPr>
          <w:rFonts w:eastAsia="Times New Roman" w:cstheme="minorHAnsi"/>
          <w:sz w:val="24"/>
          <w:szCs w:val="24"/>
          <w:lang w:eastAsia="en-IN"/>
        </w:rPr>
        <w:t>, user interactions, and performance requirements.</w:t>
      </w:r>
    </w:p>
    <w:p w:rsidR="00E93057" w:rsidRPr="00E93057" w:rsidRDefault="00E93057" w:rsidP="00104A8C">
      <w:pPr>
        <w:numPr>
          <w:ilvl w:val="0"/>
          <w:numId w:val="11"/>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Use Cases/User Stories</w:t>
      </w:r>
      <w:r w:rsidRPr="00E93057">
        <w:rPr>
          <w:rFonts w:eastAsia="Times New Roman" w:cstheme="minorHAnsi"/>
          <w:sz w:val="24"/>
          <w:szCs w:val="24"/>
          <w:lang w:eastAsia="en-IN"/>
        </w:rPr>
        <w:t>: Describe individual user interactions and system processes in a detailed and clear manner.</w:t>
      </w:r>
    </w:p>
    <w:p w:rsidR="00E93057" w:rsidRPr="00E93057" w:rsidRDefault="00E93057" w:rsidP="00104A8C">
      <w:pPr>
        <w:numPr>
          <w:ilvl w:val="0"/>
          <w:numId w:val="11"/>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Data Mapping/Process Flows</w:t>
      </w:r>
      <w:r w:rsidRPr="00E93057">
        <w:rPr>
          <w:rFonts w:eastAsia="Times New Roman" w:cstheme="minorHAnsi"/>
          <w:sz w:val="24"/>
          <w:szCs w:val="24"/>
          <w:lang w:eastAsia="en-IN"/>
        </w:rPr>
        <w:t>: Visual representations of data and workflows, identifying data sources, flows, and systems integration.</w:t>
      </w:r>
    </w:p>
    <w:p w:rsidR="00E93057" w:rsidRPr="00E93057" w:rsidRDefault="00E93057" w:rsidP="00104A8C">
      <w:pPr>
        <w:numPr>
          <w:ilvl w:val="0"/>
          <w:numId w:val="11"/>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Test Plans &amp; Scenarios</w:t>
      </w:r>
      <w:r w:rsidRPr="00E93057">
        <w:rPr>
          <w:rFonts w:eastAsia="Times New Roman" w:cstheme="minorHAnsi"/>
          <w:sz w:val="24"/>
          <w:szCs w:val="24"/>
          <w:lang w:eastAsia="en-IN"/>
        </w:rPr>
        <w:t>: Document test scenarios and acceptance criteria for UAT (User Acceptance Testing).</w:t>
      </w:r>
    </w:p>
    <w:p w:rsidR="00E93057" w:rsidRPr="00E93057" w:rsidRDefault="00E93057" w:rsidP="00E93057">
      <w:pPr>
        <w:spacing w:before="100" w:beforeAutospacing="1" w:after="100" w:afterAutospacing="1" w:line="240" w:lineRule="auto"/>
        <w:outlineLvl w:val="2"/>
        <w:rPr>
          <w:rFonts w:eastAsia="Times New Roman" w:cstheme="minorHAnsi"/>
          <w:b/>
          <w:bCs/>
          <w:sz w:val="24"/>
          <w:szCs w:val="24"/>
          <w:lang w:eastAsia="en-IN"/>
        </w:rPr>
      </w:pPr>
      <w:r w:rsidRPr="00E93057">
        <w:rPr>
          <w:rFonts w:eastAsia="Times New Roman" w:cstheme="minorHAnsi"/>
          <w:b/>
          <w:bCs/>
          <w:sz w:val="24"/>
          <w:szCs w:val="24"/>
          <w:lang w:eastAsia="en-IN"/>
        </w:rPr>
        <w:t xml:space="preserve">4. </w:t>
      </w:r>
      <w:r w:rsidRPr="00453AF2">
        <w:rPr>
          <w:rFonts w:eastAsia="Times New Roman" w:cstheme="minorHAnsi"/>
          <w:b/>
          <w:bCs/>
          <w:sz w:val="24"/>
          <w:szCs w:val="24"/>
          <w:lang w:eastAsia="en-IN"/>
        </w:rPr>
        <w:t>Process to Sign off on Documents</w:t>
      </w:r>
    </w:p>
    <w:p w:rsidR="00E93057" w:rsidRPr="00E93057" w:rsidRDefault="00E93057" w:rsidP="00104A8C">
      <w:pPr>
        <w:numPr>
          <w:ilvl w:val="0"/>
          <w:numId w:val="12"/>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Review &amp; Validation</w:t>
      </w:r>
      <w:r w:rsidRPr="00E93057">
        <w:rPr>
          <w:rFonts w:eastAsia="Times New Roman" w:cstheme="minorHAnsi"/>
          <w:sz w:val="24"/>
          <w:szCs w:val="24"/>
          <w:lang w:eastAsia="en-IN"/>
        </w:rPr>
        <w:t>: Review the documents with stakeholders to ensure accuracy and completeness.</w:t>
      </w:r>
    </w:p>
    <w:p w:rsidR="00E93057" w:rsidRPr="00E93057" w:rsidRDefault="00E93057" w:rsidP="00104A8C">
      <w:pPr>
        <w:numPr>
          <w:ilvl w:val="0"/>
          <w:numId w:val="12"/>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Approval Sign-off</w:t>
      </w:r>
      <w:r w:rsidRPr="00E93057">
        <w:rPr>
          <w:rFonts w:eastAsia="Times New Roman" w:cstheme="minorHAnsi"/>
          <w:sz w:val="24"/>
          <w:szCs w:val="24"/>
          <w:lang w:eastAsia="en-IN"/>
        </w:rPr>
        <w:t>: Request formal sign-offs from stakeholders (e.g., leadership, IT, regulatory bodies) on the final version of the documents.</w:t>
      </w:r>
    </w:p>
    <w:p w:rsidR="00E93057" w:rsidRPr="00E93057" w:rsidRDefault="00E93057" w:rsidP="00104A8C">
      <w:pPr>
        <w:numPr>
          <w:ilvl w:val="0"/>
          <w:numId w:val="12"/>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Version Control</w:t>
      </w:r>
      <w:r w:rsidRPr="00E93057">
        <w:rPr>
          <w:rFonts w:eastAsia="Times New Roman" w:cstheme="minorHAnsi"/>
          <w:sz w:val="24"/>
          <w:szCs w:val="24"/>
          <w:lang w:eastAsia="en-IN"/>
        </w:rPr>
        <w:t>: Ensure documents are version-controlled for traceability and future reference.</w:t>
      </w:r>
    </w:p>
    <w:p w:rsidR="00E93057" w:rsidRPr="00E93057" w:rsidRDefault="00E93057" w:rsidP="00E93057">
      <w:pPr>
        <w:spacing w:before="100" w:beforeAutospacing="1" w:after="100" w:afterAutospacing="1" w:line="240" w:lineRule="auto"/>
        <w:outlineLvl w:val="2"/>
        <w:rPr>
          <w:rFonts w:eastAsia="Times New Roman" w:cstheme="minorHAnsi"/>
          <w:b/>
          <w:bCs/>
          <w:sz w:val="24"/>
          <w:szCs w:val="24"/>
          <w:lang w:eastAsia="en-IN"/>
        </w:rPr>
      </w:pPr>
      <w:r w:rsidRPr="00E93057">
        <w:rPr>
          <w:rFonts w:eastAsia="Times New Roman" w:cstheme="minorHAnsi"/>
          <w:b/>
          <w:bCs/>
          <w:sz w:val="24"/>
          <w:szCs w:val="24"/>
          <w:lang w:eastAsia="en-IN"/>
        </w:rPr>
        <w:t xml:space="preserve">5. </w:t>
      </w:r>
      <w:r w:rsidRPr="00453AF2">
        <w:rPr>
          <w:rFonts w:eastAsia="Times New Roman" w:cstheme="minorHAnsi"/>
          <w:b/>
          <w:bCs/>
          <w:sz w:val="24"/>
          <w:szCs w:val="24"/>
          <w:lang w:eastAsia="en-IN"/>
        </w:rPr>
        <w:t>Client Approvals</w:t>
      </w:r>
    </w:p>
    <w:p w:rsidR="00E93057" w:rsidRPr="00E93057" w:rsidRDefault="00E93057" w:rsidP="00104A8C">
      <w:pPr>
        <w:numPr>
          <w:ilvl w:val="0"/>
          <w:numId w:val="13"/>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Client Presentation</w:t>
      </w:r>
      <w:r w:rsidRPr="00E93057">
        <w:rPr>
          <w:rFonts w:eastAsia="Times New Roman" w:cstheme="minorHAnsi"/>
          <w:sz w:val="24"/>
          <w:szCs w:val="24"/>
          <w:lang w:eastAsia="en-IN"/>
        </w:rPr>
        <w:t>: Present the final documents (BRD, FRD) and prototypes to the client, ensuring they align with their expectations and business goals.</w:t>
      </w:r>
    </w:p>
    <w:p w:rsidR="00E93057" w:rsidRPr="00E93057" w:rsidRDefault="00E93057" w:rsidP="00104A8C">
      <w:pPr>
        <w:numPr>
          <w:ilvl w:val="0"/>
          <w:numId w:val="13"/>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Formal Approval Process</w:t>
      </w:r>
      <w:r w:rsidRPr="00E93057">
        <w:rPr>
          <w:rFonts w:eastAsia="Times New Roman" w:cstheme="minorHAnsi"/>
          <w:sz w:val="24"/>
          <w:szCs w:val="24"/>
          <w:lang w:eastAsia="en-IN"/>
        </w:rPr>
        <w:t>: Establish a clear process where the client reviews and signs off on the key documents (BRD, FRD, Use Cases).</w:t>
      </w:r>
    </w:p>
    <w:p w:rsidR="00E93057" w:rsidRPr="00E93057" w:rsidRDefault="00E93057" w:rsidP="00104A8C">
      <w:pPr>
        <w:numPr>
          <w:ilvl w:val="0"/>
          <w:numId w:val="13"/>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Change Control Process</w:t>
      </w:r>
      <w:r w:rsidRPr="00E93057">
        <w:rPr>
          <w:rFonts w:eastAsia="Times New Roman" w:cstheme="minorHAnsi"/>
          <w:sz w:val="24"/>
          <w:szCs w:val="24"/>
          <w:lang w:eastAsia="en-IN"/>
        </w:rPr>
        <w:t>: If there are significant changes, use a formal change request process for client approval before proceeding.</w:t>
      </w:r>
    </w:p>
    <w:p w:rsidR="00E93057" w:rsidRPr="00E93057" w:rsidRDefault="00E93057" w:rsidP="00E93057">
      <w:pPr>
        <w:spacing w:before="100" w:beforeAutospacing="1" w:after="100" w:afterAutospacing="1" w:line="240" w:lineRule="auto"/>
        <w:outlineLvl w:val="2"/>
        <w:rPr>
          <w:rFonts w:eastAsia="Times New Roman" w:cstheme="minorHAnsi"/>
          <w:b/>
          <w:bCs/>
          <w:sz w:val="24"/>
          <w:szCs w:val="24"/>
          <w:lang w:eastAsia="en-IN"/>
        </w:rPr>
      </w:pPr>
      <w:r w:rsidRPr="00E93057">
        <w:rPr>
          <w:rFonts w:eastAsia="Times New Roman" w:cstheme="minorHAnsi"/>
          <w:b/>
          <w:bCs/>
          <w:sz w:val="24"/>
          <w:szCs w:val="24"/>
          <w:lang w:eastAsia="en-IN"/>
        </w:rPr>
        <w:t xml:space="preserve">6. </w:t>
      </w:r>
      <w:r w:rsidRPr="00453AF2">
        <w:rPr>
          <w:rFonts w:eastAsia="Times New Roman" w:cstheme="minorHAnsi"/>
          <w:b/>
          <w:bCs/>
          <w:sz w:val="24"/>
          <w:szCs w:val="24"/>
          <w:lang w:eastAsia="en-IN"/>
        </w:rPr>
        <w:t>Communication Channels</w:t>
      </w:r>
    </w:p>
    <w:p w:rsidR="00E93057" w:rsidRPr="00E93057" w:rsidRDefault="00E93057" w:rsidP="00104A8C">
      <w:pPr>
        <w:numPr>
          <w:ilvl w:val="0"/>
          <w:numId w:val="14"/>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Regular Status Updates</w:t>
      </w:r>
      <w:r w:rsidRPr="00E93057">
        <w:rPr>
          <w:rFonts w:eastAsia="Times New Roman" w:cstheme="minorHAnsi"/>
          <w:sz w:val="24"/>
          <w:szCs w:val="24"/>
          <w:lang w:eastAsia="en-IN"/>
        </w:rPr>
        <w:t>: Establish weekly or bi-weekly meetings with stakeholders to update progress, risks, and milestones.</w:t>
      </w:r>
    </w:p>
    <w:p w:rsidR="00E93057" w:rsidRPr="00E93057" w:rsidRDefault="00E93057" w:rsidP="00104A8C">
      <w:pPr>
        <w:numPr>
          <w:ilvl w:val="0"/>
          <w:numId w:val="14"/>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Project Management Tools</w:t>
      </w:r>
      <w:r w:rsidRPr="00E93057">
        <w:rPr>
          <w:rFonts w:eastAsia="Times New Roman" w:cstheme="minorHAnsi"/>
          <w:sz w:val="24"/>
          <w:szCs w:val="24"/>
          <w:lang w:eastAsia="en-IN"/>
        </w:rPr>
        <w:t>: Use tools like JIRA, Trello, or Microsoft Teams for real-time collaboration, task tracking, and document sharing.</w:t>
      </w:r>
    </w:p>
    <w:p w:rsidR="00E93057" w:rsidRPr="00E93057" w:rsidRDefault="00E93057" w:rsidP="00104A8C">
      <w:pPr>
        <w:numPr>
          <w:ilvl w:val="0"/>
          <w:numId w:val="14"/>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lastRenderedPageBreak/>
        <w:t>Stakeholder Communication</w:t>
      </w:r>
      <w:r w:rsidRPr="00E93057">
        <w:rPr>
          <w:rFonts w:eastAsia="Times New Roman" w:cstheme="minorHAnsi"/>
          <w:sz w:val="24"/>
          <w:szCs w:val="24"/>
          <w:lang w:eastAsia="en-IN"/>
        </w:rPr>
        <w:t>: Create a communication plan outlining how information will be disseminated (email, meetings, shared documentation).</w:t>
      </w:r>
    </w:p>
    <w:p w:rsidR="00E93057" w:rsidRPr="00E93057" w:rsidRDefault="00E93057" w:rsidP="00104A8C">
      <w:pPr>
        <w:numPr>
          <w:ilvl w:val="0"/>
          <w:numId w:val="14"/>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Escalation Procedures</w:t>
      </w:r>
      <w:r w:rsidRPr="00E93057">
        <w:rPr>
          <w:rFonts w:eastAsia="Times New Roman" w:cstheme="minorHAnsi"/>
          <w:sz w:val="24"/>
          <w:szCs w:val="24"/>
          <w:lang w:eastAsia="en-IN"/>
        </w:rPr>
        <w:t>: Define clear procedures for escalating issues or risks to the appropriate level of management.</w:t>
      </w:r>
    </w:p>
    <w:p w:rsidR="00E93057" w:rsidRPr="00E93057" w:rsidRDefault="00E93057" w:rsidP="00E93057">
      <w:pPr>
        <w:spacing w:before="100" w:beforeAutospacing="1" w:after="100" w:afterAutospacing="1" w:line="240" w:lineRule="auto"/>
        <w:outlineLvl w:val="2"/>
        <w:rPr>
          <w:rFonts w:eastAsia="Times New Roman" w:cstheme="minorHAnsi"/>
          <w:b/>
          <w:bCs/>
          <w:sz w:val="24"/>
          <w:szCs w:val="24"/>
          <w:lang w:eastAsia="en-IN"/>
        </w:rPr>
      </w:pPr>
      <w:r w:rsidRPr="00E93057">
        <w:rPr>
          <w:rFonts w:eastAsia="Times New Roman" w:cstheme="minorHAnsi"/>
          <w:b/>
          <w:bCs/>
          <w:sz w:val="24"/>
          <w:szCs w:val="24"/>
          <w:lang w:eastAsia="en-IN"/>
        </w:rPr>
        <w:t xml:space="preserve">7. </w:t>
      </w:r>
      <w:r w:rsidRPr="00453AF2">
        <w:rPr>
          <w:rFonts w:eastAsia="Times New Roman" w:cstheme="minorHAnsi"/>
          <w:b/>
          <w:bCs/>
          <w:sz w:val="24"/>
          <w:szCs w:val="24"/>
          <w:lang w:eastAsia="en-IN"/>
        </w:rPr>
        <w:t>Handling Change Requests</w:t>
      </w:r>
    </w:p>
    <w:p w:rsidR="00E93057" w:rsidRPr="00E93057" w:rsidRDefault="00E93057" w:rsidP="00104A8C">
      <w:pPr>
        <w:numPr>
          <w:ilvl w:val="0"/>
          <w:numId w:val="15"/>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Change Request Log</w:t>
      </w:r>
      <w:r w:rsidRPr="00E93057">
        <w:rPr>
          <w:rFonts w:eastAsia="Times New Roman" w:cstheme="minorHAnsi"/>
          <w:sz w:val="24"/>
          <w:szCs w:val="24"/>
          <w:lang w:eastAsia="en-IN"/>
        </w:rPr>
        <w:t>: Establish a log to track change requests, with details on the change, impact, and approval status.</w:t>
      </w:r>
    </w:p>
    <w:p w:rsidR="00E93057" w:rsidRPr="00E93057" w:rsidRDefault="00E93057" w:rsidP="00104A8C">
      <w:pPr>
        <w:numPr>
          <w:ilvl w:val="0"/>
          <w:numId w:val="15"/>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Impact Analysis</w:t>
      </w:r>
      <w:r w:rsidRPr="00E93057">
        <w:rPr>
          <w:rFonts w:eastAsia="Times New Roman" w:cstheme="minorHAnsi"/>
          <w:sz w:val="24"/>
          <w:szCs w:val="24"/>
          <w:lang w:eastAsia="en-IN"/>
        </w:rPr>
        <w:t>: Assess the impact of the change on project scope, timeline, and resources before seeking approval.</w:t>
      </w:r>
    </w:p>
    <w:p w:rsidR="00E93057" w:rsidRPr="00E93057" w:rsidRDefault="00E93057" w:rsidP="00104A8C">
      <w:pPr>
        <w:numPr>
          <w:ilvl w:val="0"/>
          <w:numId w:val="15"/>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Approval Process</w:t>
      </w:r>
      <w:r w:rsidRPr="00E93057">
        <w:rPr>
          <w:rFonts w:eastAsia="Times New Roman" w:cstheme="minorHAnsi"/>
          <w:sz w:val="24"/>
          <w:szCs w:val="24"/>
          <w:lang w:eastAsia="en-IN"/>
        </w:rPr>
        <w:t>: Ensure that any change requests are formally reviewed and approved by the relevant stakeholders (e.g., business owners, project managers).</w:t>
      </w:r>
    </w:p>
    <w:p w:rsidR="00E93057" w:rsidRPr="00E93057" w:rsidRDefault="00E93057" w:rsidP="00E93057">
      <w:pPr>
        <w:spacing w:before="100" w:beforeAutospacing="1" w:after="100" w:afterAutospacing="1" w:line="240" w:lineRule="auto"/>
        <w:outlineLvl w:val="2"/>
        <w:rPr>
          <w:rFonts w:eastAsia="Times New Roman" w:cstheme="minorHAnsi"/>
          <w:b/>
          <w:bCs/>
          <w:sz w:val="24"/>
          <w:szCs w:val="24"/>
          <w:lang w:eastAsia="en-IN"/>
        </w:rPr>
      </w:pPr>
      <w:r w:rsidRPr="00E93057">
        <w:rPr>
          <w:rFonts w:eastAsia="Times New Roman" w:cstheme="minorHAnsi"/>
          <w:b/>
          <w:bCs/>
          <w:sz w:val="24"/>
          <w:szCs w:val="24"/>
          <w:lang w:eastAsia="en-IN"/>
        </w:rPr>
        <w:t xml:space="preserve">8. </w:t>
      </w:r>
      <w:r w:rsidRPr="00453AF2">
        <w:rPr>
          <w:rFonts w:eastAsia="Times New Roman" w:cstheme="minorHAnsi"/>
          <w:b/>
          <w:bCs/>
          <w:sz w:val="24"/>
          <w:szCs w:val="24"/>
          <w:lang w:eastAsia="en-IN"/>
        </w:rPr>
        <w:t>Updating Progress to Stakeholders</w:t>
      </w:r>
    </w:p>
    <w:p w:rsidR="00E93057" w:rsidRPr="00E93057" w:rsidRDefault="00E93057" w:rsidP="00104A8C">
      <w:pPr>
        <w:numPr>
          <w:ilvl w:val="0"/>
          <w:numId w:val="16"/>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Regular Reports</w:t>
      </w:r>
      <w:r w:rsidRPr="00E93057">
        <w:rPr>
          <w:rFonts w:eastAsia="Times New Roman" w:cstheme="minorHAnsi"/>
          <w:sz w:val="24"/>
          <w:szCs w:val="24"/>
          <w:lang w:eastAsia="en-IN"/>
        </w:rPr>
        <w:t>: Provide weekly or bi-weekly status reports to stakeholders, summarizing progress, risks, issues, and upcoming milestones.</w:t>
      </w:r>
    </w:p>
    <w:p w:rsidR="00E93057" w:rsidRPr="00E93057" w:rsidRDefault="00E93057" w:rsidP="00104A8C">
      <w:pPr>
        <w:numPr>
          <w:ilvl w:val="0"/>
          <w:numId w:val="16"/>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Dashboard</w:t>
      </w:r>
      <w:r w:rsidRPr="00E93057">
        <w:rPr>
          <w:rFonts w:eastAsia="Times New Roman" w:cstheme="minorHAnsi"/>
          <w:sz w:val="24"/>
          <w:szCs w:val="24"/>
          <w:lang w:eastAsia="en-IN"/>
        </w:rPr>
        <w:t>: Use project dashboards (e.g., in Jira or Microsoft Project) to provide a visual overview of the project's progress.</w:t>
      </w:r>
    </w:p>
    <w:p w:rsidR="00E93057" w:rsidRPr="00E93057" w:rsidRDefault="00E93057" w:rsidP="00104A8C">
      <w:pPr>
        <w:numPr>
          <w:ilvl w:val="0"/>
          <w:numId w:val="16"/>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Meetings</w:t>
      </w:r>
      <w:r w:rsidRPr="00E93057">
        <w:rPr>
          <w:rFonts w:eastAsia="Times New Roman" w:cstheme="minorHAnsi"/>
          <w:sz w:val="24"/>
          <w:szCs w:val="24"/>
          <w:lang w:eastAsia="en-IN"/>
        </w:rPr>
        <w:t>: Hold regular check-in meetings with key stakeholders to ensure alignment and gather feedback.</w:t>
      </w:r>
    </w:p>
    <w:p w:rsidR="00E93057" w:rsidRPr="00E93057" w:rsidRDefault="00E93057" w:rsidP="00E93057">
      <w:pPr>
        <w:spacing w:before="100" w:beforeAutospacing="1" w:after="100" w:afterAutospacing="1" w:line="240" w:lineRule="auto"/>
        <w:outlineLvl w:val="2"/>
        <w:rPr>
          <w:rFonts w:eastAsia="Times New Roman" w:cstheme="minorHAnsi"/>
          <w:b/>
          <w:bCs/>
          <w:sz w:val="24"/>
          <w:szCs w:val="24"/>
          <w:lang w:eastAsia="en-IN"/>
        </w:rPr>
      </w:pPr>
      <w:r w:rsidRPr="00E93057">
        <w:rPr>
          <w:rFonts w:eastAsia="Times New Roman" w:cstheme="minorHAnsi"/>
          <w:b/>
          <w:bCs/>
          <w:sz w:val="24"/>
          <w:szCs w:val="24"/>
          <w:lang w:eastAsia="en-IN"/>
        </w:rPr>
        <w:t xml:space="preserve">9. </w:t>
      </w:r>
      <w:r w:rsidRPr="00453AF2">
        <w:rPr>
          <w:rFonts w:eastAsia="Times New Roman" w:cstheme="minorHAnsi"/>
          <w:b/>
          <w:bCs/>
          <w:sz w:val="24"/>
          <w:szCs w:val="24"/>
          <w:lang w:eastAsia="en-IN"/>
        </w:rPr>
        <w:t>UAT &amp; Client Project Acceptance</w:t>
      </w:r>
    </w:p>
    <w:p w:rsidR="00E93057" w:rsidRPr="00E93057" w:rsidRDefault="00E93057" w:rsidP="00104A8C">
      <w:pPr>
        <w:numPr>
          <w:ilvl w:val="0"/>
          <w:numId w:val="17"/>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UAT Planning</w:t>
      </w:r>
      <w:r w:rsidRPr="00E93057">
        <w:rPr>
          <w:rFonts w:eastAsia="Times New Roman" w:cstheme="minorHAnsi"/>
          <w:sz w:val="24"/>
          <w:szCs w:val="24"/>
          <w:lang w:eastAsia="en-IN"/>
        </w:rPr>
        <w:t xml:space="preserve">: Prepare a </w:t>
      </w:r>
      <w:r w:rsidRPr="00453AF2">
        <w:rPr>
          <w:rFonts w:eastAsia="Times New Roman" w:cstheme="minorHAnsi"/>
          <w:b/>
          <w:bCs/>
          <w:sz w:val="24"/>
          <w:szCs w:val="24"/>
          <w:lang w:eastAsia="en-IN"/>
        </w:rPr>
        <w:t>User Acceptance Test Plan</w:t>
      </w:r>
      <w:r w:rsidRPr="00E93057">
        <w:rPr>
          <w:rFonts w:eastAsia="Times New Roman" w:cstheme="minorHAnsi"/>
          <w:sz w:val="24"/>
          <w:szCs w:val="24"/>
          <w:lang w:eastAsia="en-IN"/>
        </w:rPr>
        <w:t xml:space="preserve"> with test cases, success criteria, and timelines.</w:t>
      </w:r>
    </w:p>
    <w:p w:rsidR="00E93057" w:rsidRPr="00E93057" w:rsidRDefault="00E93057" w:rsidP="00104A8C">
      <w:pPr>
        <w:numPr>
          <w:ilvl w:val="0"/>
          <w:numId w:val="17"/>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Client Involvement</w:t>
      </w:r>
      <w:r w:rsidRPr="00E93057">
        <w:rPr>
          <w:rFonts w:eastAsia="Times New Roman" w:cstheme="minorHAnsi"/>
          <w:sz w:val="24"/>
          <w:szCs w:val="24"/>
          <w:lang w:eastAsia="en-IN"/>
        </w:rPr>
        <w:t>: Involve the client in UAT testing, ensuring they validate that the system and policies meet business requirements.</w:t>
      </w:r>
    </w:p>
    <w:p w:rsidR="00E93057" w:rsidRPr="00E93057" w:rsidRDefault="00E93057" w:rsidP="00104A8C">
      <w:pPr>
        <w:numPr>
          <w:ilvl w:val="0"/>
          <w:numId w:val="17"/>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Signoff on UAT</w:t>
      </w:r>
      <w:r w:rsidRPr="00E93057">
        <w:rPr>
          <w:rFonts w:eastAsia="Times New Roman" w:cstheme="minorHAnsi"/>
          <w:sz w:val="24"/>
          <w:szCs w:val="24"/>
          <w:lang w:eastAsia="en-IN"/>
        </w:rPr>
        <w:t xml:space="preserve">: Once UAT is completed, request the client to sign off on the </w:t>
      </w:r>
      <w:r w:rsidRPr="00453AF2">
        <w:rPr>
          <w:rFonts w:eastAsia="Times New Roman" w:cstheme="minorHAnsi"/>
          <w:bCs/>
          <w:sz w:val="24"/>
          <w:szCs w:val="24"/>
          <w:lang w:eastAsia="en-IN"/>
        </w:rPr>
        <w:t>Client Project Acceptance Form</w:t>
      </w:r>
      <w:r w:rsidRPr="00E93057">
        <w:rPr>
          <w:rFonts w:eastAsia="Times New Roman" w:cstheme="minorHAnsi"/>
          <w:sz w:val="24"/>
          <w:szCs w:val="24"/>
          <w:lang w:eastAsia="en-IN"/>
        </w:rPr>
        <w:t>, confirming their approval.</w:t>
      </w:r>
    </w:p>
    <w:p w:rsidR="00E93057" w:rsidRPr="00E93057" w:rsidRDefault="00E93057" w:rsidP="00104A8C">
      <w:pPr>
        <w:numPr>
          <w:ilvl w:val="0"/>
          <w:numId w:val="17"/>
        </w:numPr>
        <w:spacing w:before="100" w:beforeAutospacing="1" w:after="100" w:afterAutospacing="1" w:line="240" w:lineRule="auto"/>
        <w:rPr>
          <w:rFonts w:eastAsia="Times New Roman" w:cstheme="minorHAnsi"/>
          <w:sz w:val="24"/>
          <w:szCs w:val="24"/>
          <w:lang w:eastAsia="en-IN"/>
        </w:rPr>
      </w:pPr>
      <w:r w:rsidRPr="00453AF2">
        <w:rPr>
          <w:rFonts w:eastAsia="Times New Roman" w:cstheme="minorHAnsi"/>
          <w:b/>
          <w:bCs/>
          <w:sz w:val="24"/>
          <w:szCs w:val="24"/>
          <w:lang w:eastAsia="en-IN"/>
        </w:rPr>
        <w:t>Feedback Loop</w:t>
      </w:r>
      <w:r w:rsidRPr="00E93057">
        <w:rPr>
          <w:rFonts w:eastAsia="Times New Roman" w:cstheme="minorHAnsi"/>
          <w:sz w:val="24"/>
          <w:szCs w:val="24"/>
          <w:lang w:eastAsia="en-IN"/>
        </w:rPr>
        <w:t>: Address any issues or concerns raised during UAT before getting final client approval.</w:t>
      </w:r>
    </w:p>
    <w:p w:rsidR="00E93057" w:rsidRPr="00453AF2" w:rsidRDefault="00474E40" w:rsidP="00FF2F25">
      <w:pPr>
        <w:rPr>
          <w:rFonts w:cstheme="minorHAnsi"/>
          <w:sz w:val="24"/>
          <w:szCs w:val="24"/>
        </w:rPr>
      </w:pPr>
      <w:r w:rsidRPr="00453AF2">
        <w:rPr>
          <w:rFonts w:cstheme="minorHAnsi"/>
          <w:sz w:val="24"/>
          <w:szCs w:val="24"/>
        </w:rPr>
        <w:t>This approach ensures that the project is delivered with clear requirements, effective communication, and stakeholder alignment throughout its lifecycle.</w:t>
      </w:r>
    </w:p>
    <w:p w:rsidR="00474E40" w:rsidRPr="00453AF2" w:rsidRDefault="00474E40" w:rsidP="00FF2F25">
      <w:pPr>
        <w:rPr>
          <w:rFonts w:cstheme="minorHAnsi"/>
          <w:b/>
          <w:sz w:val="24"/>
          <w:szCs w:val="24"/>
        </w:rPr>
      </w:pPr>
    </w:p>
    <w:p w:rsidR="00474E40" w:rsidRPr="00453AF2" w:rsidRDefault="00474E40" w:rsidP="00FF2F25">
      <w:pPr>
        <w:rPr>
          <w:rFonts w:cstheme="minorHAnsi"/>
          <w:b/>
          <w:sz w:val="24"/>
          <w:szCs w:val="24"/>
        </w:rPr>
      </w:pPr>
      <w:r w:rsidRPr="00453AF2">
        <w:rPr>
          <w:rFonts w:cstheme="minorHAnsi"/>
          <w:b/>
          <w:sz w:val="24"/>
          <w:szCs w:val="24"/>
        </w:rPr>
        <w:t>Document 3- Functional Specifications</w:t>
      </w:r>
    </w:p>
    <w:p w:rsidR="00474E40" w:rsidRPr="00453AF2" w:rsidRDefault="008169FF" w:rsidP="00FF2F25">
      <w:pPr>
        <w:rPr>
          <w:rFonts w:cstheme="minorHAnsi"/>
          <w:b/>
          <w:sz w:val="24"/>
          <w:szCs w:val="24"/>
        </w:rPr>
      </w:pPr>
      <w:r w:rsidRPr="00453AF2">
        <w:rPr>
          <w:rFonts w:cstheme="minorHAnsi"/>
          <w:b/>
          <w:sz w:val="24"/>
          <w:szCs w:val="24"/>
        </w:rPr>
        <w:t xml:space="preserve">Answer: </w:t>
      </w:r>
      <w:r w:rsidRPr="00453AF2">
        <w:rPr>
          <w:rFonts w:cstheme="minorHAnsi"/>
          <w:sz w:val="24"/>
          <w:szCs w:val="24"/>
        </w:rPr>
        <w:t>A functional specification (FSD) is a document that describes how a system or product will function.</w:t>
      </w:r>
    </w:p>
    <w:tbl>
      <w:tblPr>
        <w:tblStyle w:val="TableGrid"/>
        <w:tblW w:w="0" w:type="auto"/>
        <w:tblLook w:val="04A0" w:firstRow="1" w:lastRow="0" w:firstColumn="1" w:lastColumn="0" w:noHBand="0" w:noVBand="1"/>
      </w:tblPr>
      <w:tblGrid>
        <w:gridCol w:w="4508"/>
        <w:gridCol w:w="4508"/>
      </w:tblGrid>
      <w:tr w:rsidR="00474E40" w:rsidRPr="00453AF2" w:rsidTr="00474E40">
        <w:tc>
          <w:tcPr>
            <w:tcW w:w="4508" w:type="dxa"/>
          </w:tcPr>
          <w:p w:rsidR="00474E40" w:rsidRPr="00453AF2" w:rsidRDefault="00474E40" w:rsidP="00FF2F25">
            <w:pPr>
              <w:rPr>
                <w:rFonts w:cstheme="minorHAnsi"/>
                <w:b/>
                <w:sz w:val="24"/>
                <w:szCs w:val="24"/>
              </w:rPr>
            </w:pPr>
            <w:r w:rsidRPr="00453AF2">
              <w:rPr>
                <w:rFonts w:cstheme="minorHAnsi"/>
                <w:b/>
                <w:sz w:val="24"/>
                <w:szCs w:val="24"/>
              </w:rPr>
              <w:t>Project name</w:t>
            </w:r>
          </w:p>
        </w:tc>
        <w:tc>
          <w:tcPr>
            <w:tcW w:w="4508" w:type="dxa"/>
          </w:tcPr>
          <w:p w:rsidR="00474E40" w:rsidRPr="00453AF2" w:rsidRDefault="00474E40" w:rsidP="00474E40">
            <w:pPr>
              <w:rPr>
                <w:rFonts w:cstheme="minorHAnsi"/>
                <w:bCs/>
                <w:sz w:val="24"/>
                <w:szCs w:val="24"/>
                <w:lang w:val="en-US"/>
              </w:rPr>
            </w:pPr>
            <w:r w:rsidRPr="00453AF2">
              <w:rPr>
                <w:rFonts w:cstheme="minorHAnsi"/>
                <w:bCs/>
                <w:sz w:val="24"/>
                <w:szCs w:val="24"/>
                <w:lang w:val="en-US"/>
              </w:rPr>
              <w:t>Property and Casualty (PNC) Policy Analysis for Automobile and Property</w:t>
            </w:r>
          </w:p>
          <w:p w:rsidR="00474E40" w:rsidRPr="00453AF2" w:rsidRDefault="00474E40" w:rsidP="00FF2F25">
            <w:pPr>
              <w:rPr>
                <w:rFonts w:cstheme="minorHAnsi"/>
                <w:b/>
                <w:sz w:val="24"/>
                <w:szCs w:val="24"/>
              </w:rPr>
            </w:pPr>
          </w:p>
        </w:tc>
      </w:tr>
      <w:tr w:rsidR="00474E40" w:rsidRPr="00453AF2" w:rsidTr="00474E40">
        <w:tc>
          <w:tcPr>
            <w:tcW w:w="4508" w:type="dxa"/>
          </w:tcPr>
          <w:p w:rsidR="00474E40" w:rsidRPr="00453AF2" w:rsidRDefault="00474E40" w:rsidP="00FF2F25">
            <w:pPr>
              <w:rPr>
                <w:rFonts w:cstheme="minorHAnsi"/>
                <w:b/>
                <w:sz w:val="24"/>
                <w:szCs w:val="24"/>
              </w:rPr>
            </w:pPr>
            <w:r w:rsidRPr="00453AF2">
              <w:rPr>
                <w:rFonts w:cstheme="minorHAnsi"/>
                <w:b/>
                <w:sz w:val="24"/>
                <w:szCs w:val="24"/>
              </w:rPr>
              <w:t>Customer name</w:t>
            </w:r>
          </w:p>
        </w:tc>
        <w:tc>
          <w:tcPr>
            <w:tcW w:w="4508" w:type="dxa"/>
          </w:tcPr>
          <w:p w:rsidR="00474E40" w:rsidRPr="00453AF2" w:rsidRDefault="008169FF" w:rsidP="00FF2F25">
            <w:pPr>
              <w:rPr>
                <w:rFonts w:cstheme="minorHAnsi"/>
                <w:sz w:val="24"/>
                <w:szCs w:val="24"/>
              </w:rPr>
            </w:pPr>
            <w:r w:rsidRPr="00453AF2">
              <w:rPr>
                <w:rFonts w:cstheme="minorHAnsi"/>
                <w:sz w:val="24"/>
                <w:szCs w:val="24"/>
              </w:rPr>
              <w:t>XYZ</w:t>
            </w:r>
          </w:p>
        </w:tc>
      </w:tr>
      <w:tr w:rsidR="00474E40" w:rsidRPr="00453AF2" w:rsidTr="00474E40">
        <w:tc>
          <w:tcPr>
            <w:tcW w:w="4508" w:type="dxa"/>
          </w:tcPr>
          <w:p w:rsidR="00474E40" w:rsidRPr="00453AF2" w:rsidRDefault="00474E40" w:rsidP="00FF2F25">
            <w:pPr>
              <w:rPr>
                <w:rFonts w:cstheme="minorHAnsi"/>
                <w:b/>
                <w:sz w:val="24"/>
                <w:szCs w:val="24"/>
              </w:rPr>
            </w:pPr>
            <w:r w:rsidRPr="00453AF2">
              <w:rPr>
                <w:rFonts w:cstheme="minorHAnsi"/>
                <w:b/>
                <w:sz w:val="24"/>
                <w:szCs w:val="24"/>
              </w:rPr>
              <w:t>Project Version</w:t>
            </w:r>
          </w:p>
        </w:tc>
        <w:tc>
          <w:tcPr>
            <w:tcW w:w="4508" w:type="dxa"/>
          </w:tcPr>
          <w:p w:rsidR="00474E40" w:rsidRPr="00453AF2" w:rsidRDefault="00474E40" w:rsidP="00FF2F25">
            <w:pPr>
              <w:rPr>
                <w:rFonts w:cstheme="minorHAnsi"/>
                <w:b/>
                <w:sz w:val="24"/>
                <w:szCs w:val="24"/>
              </w:rPr>
            </w:pPr>
            <w:r w:rsidRPr="00453AF2">
              <w:rPr>
                <w:rFonts w:cstheme="minorHAnsi"/>
                <w:sz w:val="24"/>
                <w:szCs w:val="24"/>
              </w:rPr>
              <w:t>Version 1.0</w:t>
            </w:r>
          </w:p>
        </w:tc>
      </w:tr>
      <w:tr w:rsidR="00474E40" w:rsidRPr="00453AF2" w:rsidTr="00474E40">
        <w:tc>
          <w:tcPr>
            <w:tcW w:w="4508" w:type="dxa"/>
          </w:tcPr>
          <w:p w:rsidR="00474E40" w:rsidRPr="00453AF2" w:rsidRDefault="00474E40" w:rsidP="00FF2F25">
            <w:pPr>
              <w:rPr>
                <w:rFonts w:cstheme="minorHAnsi"/>
                <w:b/>
                <w:sz w:val="24"/>
                <w:szCs w:val="24"/>
              </w:rPr>
            </w:pPr>
            <w:r w:rsidRPr="00453AF2">
              <w:rPr>
                <w:rFonts w:cstheme="minorHAnsi"/>
                <w:b/>
                <w:sz w:val="24"/>
                <w:szCs w:val="24"/>
              </w:rPr>
              <w:lastRenderedPageBreak/>
              <w:t>Project Sponsor</w:t>
            </w:r>
          </w:p>
        </w:tc>
        <w:tc>
          <w:tcPr>
            <w:tcW w:w="4508" w:type="dxa"/>
          </w:tcPr>
          <w:p w:rsidR="00474E40" w:rsidRPr="00453AF2" w:rsidRDefault="00474E40" w:rsidP="00FF2F25">
            <w:pPr>
              <w:rPr>
                <w:rFonts w:cstheme="minorHAnsi"/>
                <w:sz w:val="24"/>
                <w:szCs w:val="24"/>
              </w:rPr>
            </w:pPr>
            <w:r w:rsidRPr="00453AF2">
              <w:rPr>
                <w:rFonts w:cstheme="minorHAnsi"/>
                <w:sz w:val="24"/>
                <w:szCs w:val="24"/>
              </w:rPr>
              <w:t>Ankur Agarwal</w:t>
            </w:r>
          </w:p>
        </w:tc>
      </w:tr>
      <w:tr w:rsidR="00474E40" w:rsidRPr="00453AF2" w:rsidTr="00474E40">
        <w:tc>
          <w:tcPr>
            <w:tcW w:w="4508" w:type="dxa"/>
          </w:tcPr>
          <w:p w:rsidR="00474E40" w:rsidRPr="00453AF2" w:rsidRDefault="00474E40" w:rsidP="00FF2F25">
            <w:pPr>
              <w:rPr>
                <w:rFonts w:cstheme="minorHAnsi"/>
                <w:b/>
                <w:sz w:val="24"/>
                <w:szCs w:val="24"/>
              </w:rPr>
            </w:pPr>
            <w:r w:rsidRPr="00453AF2">
              <w:rPr>
                <w:rFonts w:cstheme="minorHAnsi"/>
                <w:b/>
                <w:sz w:val="24"/>
                <w:szCs w:val="24"/>
              </w:rPr>
              <w:t>Project Manager</w:t>
            </w:r>
          </w:p>
        </w:tc>
        <w:tc>
          <w:tcPr>
            <w:tcW w:w="4508" w:type="dxa"/>
          </w:tcPr>
          <w:p w:rsidR="00474E40" w:rsidRPr="00453AF2" w:rsidRDefault="00474E40" w:rsidP="00FF2F25">
            <w:pPr>
              <w:rPr>
                <w:rFonts w:cstheme="minorHAnsi"/>
                <w:sz w:val="24"/>
                <w:szCs w:val="24"/>
              </w:rPr>
            </w:pPr>
            <w:r w:rsidRPr="00453AF2">
              <w:rPr>
                <w:rFonts w:cstheme="minorHAnsi"/>
                <w:sz w:val="24"/>
                <w:szCs w:val="24"/>
              </w:rPr>
              <w:t>Udaya K</w:t>
            </w:r>
          </w:p>
        </w:tc>
      </w:tr>
      <w:tr w:rsidR="00474E40" w:rsidRPr="00453AF2" w:rsidTr="00474E40">
        <w:tc>
          <w:tcPr>
            <w:tcW w:w="4508" w:type="dxa"/>
          </w:tcPr>
          <w:p w:rsidR="00474E40" w:rsidRPr="00453AF2" w:rsidRDefault="00474E40" w:rsidP="00FF2F25">
            <w:pPr>
              <w:rPr>
                <w:rFonts w:cstheme="minorHAnsi"/>
                <w:b/>
                <w:sz w:val="24"/>
                <w:szCs w:val="24"/>
              </w:rPr>
            </w:pPr>
            <w:r w:rsidRPr="00453AF2">
              <w:rPr>
                <w:rFonts w:cstheme="minorHAnsi"/>
                <w:b/>
                <w:sz w:val="24"/>
                <w:szCs w:val="24"/>
              </w:rPr>
              <w:t>Project Initiation date</w:t>
            </w:r>
          </w:p>
        </w:tc>
        <w:tc>
          <w:tcPr>
            <w:tcW w:w="4508" w:type="dxa"/>
          </w:tcPr>
          <w:p w:rsidR="00474E40" w:rsidRPr="00453AF2" w:rsidRDefault="008169FF" w:rsidP="00FF2F25">
            <w:pPr>
              <w:rPr>
                <w:rFonts w:cstheme="minorHAnsi"/>
                <w:sz w:val="24"/>
                <w:szCs w:val="24"/>
              </w:rPr>
            </w:pPr>
            <w:r w:rsidRPr="00453AF2">
              <w:rPr>
                <w:rFonts w:cstheme="minorHAnsi"/>
                <w:sz w:val="24"/>
                <w:szCs w:val="24"/>
              </w:rPr>
              <w:t>01/01/2025</w:t>
            </w:r>
          </w:p>
        </w:tc>
      </w:tr>
    </w:tbl>
    <w:p w:rsidR="00E36160" w:rsidRPr="00453AF2" w:rsidRDefault="00E36160" w:rsidP="00FF2F25">
      <w:pPr>
        <w:rPr>
          <w:rFonts w:cstheme="minorHAnsi"/>
          <w:b/>
          <w:sz w:val="24"/>
          <w:szCs w:val="24"/>
        </w:rPr>
      </w:pPr>
    </w:p>
    <w:p w:rsidR="00E36160" w:rsidRPr="00453AF2" w:rsidRDefault="00E36160" w:rsidP="00FF2F25">
      <w:pPr>
        <w:rPr>
          <w:rFonts w:cstheme="minorHAnsi"/>
          <w:b/>
          <w:sz w:val="24"/>
          <w:szCs w:val="24"/>
        </w:rPr>
      </w:pPr>
      <w:r w:rsidRPr="00453AF2">
        <w:rPr>
          <w:rFonts w:cstheme="minorHAnsi"/>
          <w:b/>
          <w:sz w:val="24"/>
          <w:szCs w:val="24"/>
        </w:rPr>
        <w:t>Functional Requirement specifications:</w:t>
      </w:r>
    </w:p>
    <w:p w:rsidR="008169FF" w:rsidRPr="00453AF2" w:rsidRDefault="00E36160" w:rsidP="008169FF">
      <w:pPr>
        <w:rPr>
          <w:rFonts w:cstheme="minorHAnsi"/>
          <w:sz w:val="24"/>
          <w:szCs w:val="24"/>
        </w:rPr>
      </w:pPr>
      <w:r w:rsidRPr="00453AF2">
        <w:rPr>
          <w:rFonts w:cstheme="minorHAnsi"/>
          <w:b/>
          <w:sz w:val="24"/>
          <w:szCs w:val="24"/>
        </w:rPr>
        <w:t xml:space="preserve">Answer: </w:t>
      </w:r>
      <w:r w:rsidR="008169FF" w:rsidRPr="00453AF2">
        <w:rPr>
          <w:rFonts w:cstheme="minorHAnsi"/>
          <w:bCs/>
          <w:sz w:val="24"/>
          <w:szCs w:val="24"/>
        </w:rPr>
        <w:t>Functional Requirements Specification for PNC Policy Analysis (Auto and Property)</w:t>
      </w:r>
    </w:p>
    <w:tbl>
      <w:tblPr>
        <w:tblStyle w:val="TableGrid"/>
        <w:tblW w:w="0" w:type="auto"/>
        <w:tblLook w:val="04A0" w:firstRow="1" w:lastRow="0" w:firstColumn="1" w:lastColumn="0" w:noHBand="0" w:noVBand="1"/>
      </w:tblPr>
      <w:tblGrid>
        <w:gridCol w:w="944"/>
        <w:gridCol w:w="7032"/>
        <w:gridCol w:w="1040"/>
      </w:tblGrid>
      <w:tr w:rsidR="00E36160" w:rsidRPr="00453AF2" w:rsidTr="003E3ECA">
        <w:tc>
          <w:tcPr>
            <w:tcW w:w="0" w:type="auto"/>
            <w:vAlign w:val="center"/>
          </w:tcPr>
          <w:p w:rsidR="00E36160" w:rsidRPr="00453AF2" w:rsidRDefault="00E36160" w:rsidP="00E36160">
            <w:pPr>
              <w:spacing w:after="160" w:line="259" w:lineRule="auto"/>
              <w:rPr>
                <w:rFonts w:cstheme="minorHAnsi"/>
                <w:b/>
                <w:bCs/>
                <w:sz w:val="24"/>
                <w:szCs w:val="24"/>
              </w:rPr>
            </w:pPr>
            <w:proofErr w:type="spellStart"/>
            <w:r w:rsidRPr="00453AF2">
              <w:rPr>
                <w:rFonts w:cstheme="minorHAnsi"/>
                <w:b/>
                <w:bCs/>
                <w:sz w:val="24"/>
                <w:szCs w:val="24"/>
              </w:rPr>
              <w:t>Req</w:t>
            </w:r>
            <w:proofErr w:type="spellEnd"/>
            <w:r w:rsidRPr="00453AF2">
              <w:rPr>
                <w:rFonts w:cstheme="minorHAnsi"/>
                <w:b/>
                <w:bCs/>
                <w:sz w:val="24"/>
                <w:szCs w:val="24"/>
              </w:rPr>
              <w:t xml:space="preserve"> ID</w:t>
            </w:r>
          </w:p>
        </w:tc>
        <w:tc>
          <w:tcPr>
            <w:tcW w:w="0" w:type="auto"/>
            <w:vAlign w:val="center"/>
          </w:tcPr>
          <w:p w:rsidR="00E36160" w:rsidRPr="00453AF2" w:rsidRDefault="00E36160" w:rsidP="00E36160">
            <w:pPr>
              <w:spacing w:after="160" w:line="259" w:lineRule="auto"/>
              <w:rPr>
                <w:rFonts w:cstheme="minorHAnsi"/>
                <w:b/>
                <w:bCs/>
                <w:sz w:val="24"/>
                <w:szCs w:val="24"/>
              </w:rPr>
            </w:pPr>
            <w:proofErr w:type="spellStart"/>
            <w:r w:rsidRPr="00453AF2">
              <w:rPr>
                <w:rFonts w:cstheme="minorHAnsi"/>
                <w:b/>
                <w:bCs/>
                <w:sz w:val="24"/>
                <w:szCs w:val="24"/>
              </w:rPr>
              <w:t>Req</w:t>
            </w:r>
            <w:proofErr w:type="spellEnd"/>
            <w:r w:rsidRPr="00453AF2">
              <w:rPr>
                <w:rFonts w:cstheme="minorHAnsi"/>
                <w:b/>
                <w:bCs/>
                <w:sz w:val="24"/>
                <w:szCs w:val="24"/>
              </w:rPr>
              <w:t xml:space="preserve"> Description</w:t>
            </w:r>
          </w:p>
        </w:tc>
        <w:tc>
          <w:tcPr>
            <w:tcW w:w="0" w:type="auto"/>
            <w:vAlign w:val="center"/>
          </w:tcPr>
          <w:p w:rsidR="00E36160" w:rsidRPr="00453AF2" w:rsidRDefault="00E36160" w:rsidP="00E36160">
            <w:pPr>
              <w:spacing w:after="160" w:line="259" w:lineRule="auto"/>
              <w:rPr>
                <w:rFonts w:cstheme="minorHAnsi"/>
                <w:b/>
                <w:bCs/>
                <w:sz w:val="24"/>
                <w:szCs w:val="24"/>
              </w:rPr>
            </w:pPr>
            <w:r w:rsidRPr="00453AF2">
              <w:rPr>
                <w:rFonts w:cstheme="minorHAnsi"/>
                <w:b/>
                <w:bCs/>
                <w:sz w:val="24"/>
                <w:szCs w:val="24"/>
              </w:rPr>
              <w:t>Priority</w:t>
            </w:r>
          </w:p>
        </w:tc>
      </w:tr>
      <w:tr w:rsidR="00E36160" w:rsidRPr="00453AF2" w:rsidTr="003E3ECA">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bCs/>
                <w:sz w:val="24"/>
                <w:szCs w:val="24"/>
              </w:rPr>
              <w:t>FR0001</w:t>
            </w:r>
          </w:p>
        </w:tc>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sz w:val="24"/>
                <w:szCs w:val="24"/>
              </w:rPr>
              <w:t>User should be able to log in to the application to access PNC policy details for Auto and Property.</w:t>
            </w:r>
          </w:p>
        </w:tc>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sz w:val="24"/>
                <w:szCs w:val="24"/>
              </w:rPr>
              <w:t>High</w:t>
            </w:r>
          </w:p>
        </w:tc>
      </w:tr>
      <w:tr w:rsidR="00E36160" w:rsidRPr="00453AF2" w:rsidTr="003E3ECA">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bCs/>
                <w:sz w:val="24"/>
                <w:szCs w:val="24"/>
              </w:rPr>
              <w:t>FR0002</w:t>
            </w:r>
          </w:p>
        </w:tc>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sz w:val="24"/>
                <w:szCs w:val="24"/>
              </w:rPr>
              <w:t>The system should allow users to create and manage Auto and Property insurance policies.</w:t>
            </w:r>
          </w:p>
        </w:tc>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sz w:val="24"/>
                <w:szCs w:val="24"/>
              </w:rPr>
              <w:t>High</w:t>
            </w:r>
          </w:p>
        </w:tc>
      </w:tr>
      <w:tr w:rsidR="00E36160" w:rsidRPr="00453AF2" w:rsidTr="003E3ECA">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bCs/>
                <w:sz w:val="24"/>
                <w:szCs w:val="24"/>
              </w:rPr>
              <w:t>FR0003</w:t>
            </w:r>
          </w:p>
        </w:tc>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sz w:val="24"/>
                <w:szCs w:val="24"/>
              </w:rPr>
              <w:t>User should be able to view and update the details of existing policies (e.g., policyholder info, coverage details).</w:t>
            </w:r>
          </w:p>
        </w:tc>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sz w:val="24"/>
                <w:szCs w:val="24"/>
              </w:rPr>
              <w:t>High</w:t>
            </w:r>
          </w:p>
        </w:tc>
      </w:tr>
      <w:tr w:rsidR="00E36160" w:rsidRPr="00453AF2" w:rsidTr="003E3ECA">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bCs/>
                <w:sz w:val="24"/>
                <w:szCs w:val="24"/>
              </w:rPr>
              <w:t>FR0004</w:t>
            </w:r>
          </w:p>
        </w:tc>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sz w:val="24"/>
                <w:szCs w:val="24"/>
              </w:rPr>
              <w:t>System should calculate policy premiums based on customer details, vehicle/property value, and coverage type.</w:t>
            </w:r>
          </w:p>
        </w:tc>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sz w:val="24"/>
                <w:szCs w:val="24"/>
              </w:rPr>
              <w:t>High</w:t>
            </w:r>
          </w:p>
        </w:tc>
      </w:tr>
      <w:tr w:rsidR="00E36160" w:rsidRPr="00453AF2" w:rsidTr="003E3ECA">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bCs/>
                <w:sz w:val="24"/>
                <w:szCs w:val="24"/>
              </w:rPr>
              <w:t>FR0005</w:t>
            </w:r>
          </w:p>
        </w:tc>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sz w:val="24"/>
                <w:szCs w:val="24"/>
              </w:rPr>
              <w:t>User should be able to add and remove coverage options for Auto and Property policies.</w:t>
            </w:r>
          </w:p>
        </w:tc>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sz w:val="24"/>
                <w:szCs w:val="24"/>
              </w:rPr>
              <w:t>Medium</w:t>
            </w:r>
          </w:p>
        </w:tc>
      </w:tr>
      <w:tr w:rsidR="00E36160" w:rsidRPr="00453AF2" w:rsidTr="003E3ECA">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bCs/>
                <w:sz w:val="24"/>
                <w:szCs w:val="24"/>
              </w:rPr>
              <w:t>FR0006</w:t>
            </w:r>
          </w:p>
        </w:tc>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sz w:val="24"/>
                <w:szCs w:val="24"/>
              </w:rPr>
              <w:t>System should provide automated policy renewal reminders based on the expiration date.</w:t>
            </w:r>
          </w:p>
        </w:tc>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sz w:val="24"/>
                <w:szCs w:val="24"/>
              </w:rPr>
              <w:t>Medium</w:t>
            </w:r>
          </w:p>
        </w:tc>
      </w:tr>
      <w:tr w:rsidR="00E36160" w:rsidRPr="00453AF2" w:rsidTr="003E3ECA">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bCs/>
                <w:sz w:val="24"/>
                <w:szCs w:val="24"/>
              </w:rPr>
              <w:t>FR0007</w:t>
            </w:r>
          </w:p>
        </w:tc>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sz w:val="24"/>
                <w:szCs w:val="24"/>
              </w:rPr>
              <w:t>System should allow users to generate reports on policy status, claims history, and premium payments.</w:t>
            </w:r>
          </w:p>
        </w:tc>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sz w:val="24"/>
                <w:szCs w:val="24"/>
              </w:rPr>
              <w:t>High</w:t>
            </w:r>
          </w:p>
        </w:tc>
      </w:tr>
      <w:tr w:rsidR="00E36160" w:rsidRPr="00453AF2" w:rsidTr="003E3ECA">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bCs/>
                <w:sz w:val="24"/>
                <w:szCs w:val="24"/>
              </w:rPr>
              <w:t>FR0008</w:t>
            </w:r>
          </w:p>
        </w:tc>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sz w:val="24"/>
                <w:szCs w:val="24"/>
              </w:rPr>
              <w:t>The system should integrate with third-party data providers for vehicle history or property valuation.</w:t>
            </w:r>
          </w:p>
        </w:tc>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sz w:val="24"/>
                <w:szCs w:val="24"/>
              </w:rPr>
              <w:t>Medium</w:t>
            </w:r>
          </w:p>
        </w:tc>
      </w:tr>
      <w:tr w:rsidR="00E36160" w:rsidRPr="00453AF2" w:rsidTr="003E3ECA">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bCs/>
                <w:sz w:val="24"/>
                <w:szCs w:val="24"/>
              </w:rPr>
              <w:t>FR0009</w:t>
            </w:r>
          </w:p>
        </w:tc>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sz w:val="24"/>
                <w:szCs w:val="24"/>
              </w:rPr>
              <w:t>User should be able to process claims by linking claims to specific Auto or Property policies.</w:t>
            </w:r>
          </w:p>
        </w:tc>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sz w:val="24"/>
                <w:szCs w:val="24"/>
              </w:rPr>
              <w:t>High</w:t>
            </w:r>
          </w:p>
        </w:tc>
      </w:tr>
      <w:tr w:rsidR="00E36160" w:rsidRPr="00453AF2" w:rsidTr="003E3ECA">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bCs/>
                <w:sz w:val="24"/>
                <w:szCs w:val="24"/>
              </w:rPr>
              <w:t>FR0010</w:t>
            </w:r>
          </w:p>
        </w:tc>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sz w:val="24"/>
                <w:szCs w:val="24"/>
              </w:rPr>
              <w:t>System should validate that coverage limits, deductibles, and other policy conditions comply with regulatory requirements.</w:t>
            </w:r>
          </w:p>
        </w:tc>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sz w:val="24"/>
                <w:szCs w:val="24"/>
              </w:rPr>
              <w:t>High</w:t>
            </w:r>
          </w:p>
        </w:tc>
      </w:tr>
      <w:tr w:rsidR="00E36160" w:rsidRPr="00453AF2" w:rsidTr="003E3ECA">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bCs/>
                <w:sz w:val="24"/>
                <w:szCs w:val="24"/>
              </w:rPr>
              <w:t>FR0011</w:t>
            </w:r>
          </w:p>
        </w:tc>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sz w:val="24"/>
                <w:szCs w:val="24"/>
              </w:rPr>
              <w:t>User should be able to generate certificates of insurance for policyholders.</w:t>
            </w:r>
          </w:p>
        </w:tc>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sz w:val="24"/>
                <w:szCs w:val="24"/>
              </w:rPr>
              <w:t>Medium</w:t>
            </w:r>
          </w:p>
        </w:tc>
      </w:tr>
      <w:tr w:rsidR="00E36160" w:rsidRPr="00453AF2" w:rsidTr="003E3ECA">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bCs/>
                <w:sz w:val="24"/>
                <w:szCs w:val="24"/>
              </w:rPr>
              <w:t>FR0012</w:t>
            </w:r>
          </w:p>
        </w:tc>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sz w:val="24"/>
                <w:szCs w:val="24"/>
              </w:rPr>
              <w:t>The application should allow users to track policyholder communications (emails, calls, letters).</w:t>
            </w:r>
          </w:p>
        </w:tc>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sz w:val="24"/>
                <w:szCs w:val="24"/>
              </w:rPr>
              <w:t>Low</w:t>
            </w:r>
          </w:p>
        </w:tc>
      </w:tr>
      <w:tr w:rsidR="00E36160" w:rsidRPr="00453AF2" w:rsidTr="003E3ECA">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bCs/>
                <w:sz w:val="24"/>
                <w:szCs w:val="24"/>
              </w:rPr>
              <w:t>FR0013</w:t>
            </w:r>
          </w:p>
        </w:tc>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sz w:val="24"/>
                <w:szCs w:val="24"/>
              </w:rPr>
              <w:t>The system should send automated alerts to users when claims are filed or when a claim status change.</w:t>
            </w:r>
          </w:p>
        </w:tc>
        <w:tc>
          <w:tcPr>
            <w:tcW w:w="0" w:type="auto"/>
            <w:vAlign w:val="center"/>
          </w:tcPr>
          <w:p w:rsidR="00E36160" w:rsidRPr="00453AF2" w:rsidRDefault="00E36160" w:rsidP="00E36160">
            <w:pPr>
              <w:spacing w:after="160" w:line="259" w:lineRule="auto"/>
              <w:rPr>
                <w:rFonts w:cstheme="minorHAnsi"/>
                <w:sz w:val="24"/>
                <w:szCs w:val="24"/>
              </w:rPr>
            </w:pPr>
            <w:r w:rsidRPr="00453AF2">
              <w:rPr>
                <w:rFonts w:cstheme="minorHAnsi"/>
                <w:sz w:val="24"/>
                <w:szCs w:val="24"/>
              </w:rPr>
              <w:t>Medium</w:t>
            </w:r>
          </w:p>
        </w:tc>
      </w:tr>
    </w:tbl>
    <w:p w:rsidR="008169FF" w:rsidRPr="00453AF2" w:rsidRDefault="008169FF" w:rsidP="00FF2F25">
      <w:pPr>
        <w:rPr>
          <w:rFonts w:cstheme="minorHAnsi"/>
          <w:b/>
          <w:sz w:val="24"/>
          <w:szCs w:val="24"/>
        </w:rPr>
      </w:pPr>
    </w:p>
    <w:p w:rsidR="00E36160" w:rsidRDefault="00F15A4B" w:rsidP="00FF2F25">
      <w:pPr>
        <w:rPr>
          <w:rFonts w:cstheme="minorHAnsi"/>
          <w:b/>
          <w:sz w:val="24"/>
          <w:szCs w:val="24"/>
        </w:rPr>
      </w:pPr>
      <w:r w:rsidRPr="00A807D3">
        <w:rPr>
          <w:rStyle w:val="Strong"/>
          <w:bCs w:val="0"/>
        </w:rPr>
        <w:lastRenderedPageBreak/>
        <w:t>Non-Functional Requirements</w:t>
      </w:r>
      <w:r w:rsidR="00A807D3">
        <w:rPr>
          <w:rStyle w:val="Strong"/>
          <w:b w:val="0"/>
          <w:bCs w:val="0"/>
        </w:rPr>
        <w:t xml:space="preserve">: </w:t>
      </w:r>
      <w:r w:rsidR="00A807D3" w:rsidRPr="00A807D3">
        <w:t>Non-functional requirements (NFRs) are the characteristics of a system that define how it should behave, rather than what it does</w:t>
      </w:r>
    </w:p>
    <w:tbl>
      <w:tblPr>
        <w:tblStyle w:val="TableGrid"/>
        <w:tblW w:w="0" w:type="auto"/>
        <w:tblLook w:val="04A0" w:firstRow="1" w:lastRow="0" w:firstColumn="1" w:lastColumn="0" w:noHBand="0" w:noVBand="1"/>
      </w:tblPr>
      <w:tblGrid>
        <w:gridCol w:w="797"/>
        <w:gridCol w:w="7248"/>
        <w:gridCol w:w="971"/>
      </w:tblGrid>
      <w:tr w:rsidR="003E3ECA" w:rsidTr="003E3ECA">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pPr>
              <w:jc w:val="center"/>
              <w:rPr>
                <w:b/>
                <w:bCs/>
              </w:rPr>
            </w:pPr>
            <w:proofErr w:type="spellStart"/>
            <w:r>
              <w:rPr>
                <w:rStyle w:val="Strong"/>
              </w:rPr>
              <w:t>Req</w:t>
            </w:r>
            <w:proofErr w:type="spellEnd"/>
            <w:r>
              <w:rPr>
                <w:rStyle w:val="Strong"/>
              </w:rPr>
              <w:t xml:space="preserve"> ID</w:t>
            </w:r>
          </w:p>
        </w:tc>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pPr>
              <w:jc w:val="center"/>
              <w:rPr>
                <w:b/>
                <w:bCs/>
              </w:rPr>
            </w:pPr>
            <w:proofErr w:type="spellStart"/>
            <w:r>
              <w:rPr>
                <w:rStyle w:val="Strong"/>
              </w:rPr>
              <w:t>Req</w:t>
            </w:r>
            <w:proofErr w:type="spellEnd"/>
            <w:r>
              <w:rPr>
                <w:rStyle w:val="Strong"/>
              </w:rPr>
              <w:t xml:space="preserve"> Description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pPr>
              <w:jc w:val="center"/>
              <w:rPr>
                <w:b/>
                <w:bCs/>
              </w:rPr>
            </w:pPr>
            <w:r>
              <w:rPr>
                <w:rStyle w:val="Strong"/>
              </w:rPr>
              <w:t>Priority</w:t>
            </w:r>
          </w:p>
        </w:tc>
      </w:tr>
      <w:tr w:rsidR="003E3ECA" w:rsidTr="003E3ECA">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rPr>
                <w:bCs/>
              </w:rPr>
              <w:t>NFR-001</w:t>
            </w:r>
          </w:p>
        </w:tc>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t xml:space="preserve">The system must provide a response time of less than </w:t>
            </w:r>
            <w:r>
              <w:rPr>
                <w:bCs/>
              </w:rPr>
              <w:t>2 seconds</w:t>
            </w:r>
            <w:r>
              <w:t xml:space="preserve"> for policy analysis queries in 95% of the cases.</w:t>
            </w:r>
          </w:p>
        </w:tc>
        <w:tc>
          <w:tcPr>
            <w:tcW w:w="0" w:type="auto"/>
            <w:tcBorders>
              <w:top w:val="single" w:sz="4" w:space="0" w:color="auto"/>
              <w:left w:val="single" w:sz="4" w:space="0" w:color="auto"/>
              <w:bottom w:val="single" w:sz="4" w:space="0" w:color="auto"/>
              <w:right w:val="single" w:sz="4" w:space="0" w:color="auto"/>
            </w:tcBorders>
            <w:hideMark/>
          </w:tcPr>
          <w:p w:rsidR="003E3ECA" w:rsidRDefault="003E3ECA">
            <w:r>
              <w:rPr>
                <w:bCs/>
              </w:rPr>
              <w:t>High</w:t>
            </w:r>
          </w:p>
        </w:tc>
      </w:tr>
      <w:tr w:rsidR="003E3ECA" w:rsidTr="003E3ECA">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rPr>
                <w:bCs/>
              </w:rPr>
              <w:t>NFR-002</w:t>
            </w:r>
          </w:p>
        </w:tc>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t xml:space="preserve">The system should be capable of processing </w:t>
            </w:r>
            <w:r>
              <w:rPr>
                <w:bCs/>
              </w:rPr>
              <w:t>1000 transactions per second</w:t>
            </w:r>
            <w:r>
              <w:t xml:space="preserve"> under normal conditions.</w:t>
            </w:r>
          </w:p>
        </w:tc>
        <w:tc>
          <w:tcPr>
            <w:tcW w:w="0" w:type="auto"/>
            <w:tcBorders>
              <w:top w:val="single" w:sz="4" w:space="0" w:color="auto"/>
              <w:left w:val="single" w:sz="4" w:space="0" w:color="auto"/>
              <w:bottom w:val="single" w:sz="4" w:space="0" w:color="auto"/>
              <w:right w:val="single" w:sz="4" w:space="0" w:color="auto"/>
            </w:tcBorders>
            <w:hideMark/>
          </w:tcPr>
          <w:p w:rsidR="003E3ECA" w:rsidRDefault="003E3ECA">
            <w:r>
              <w:rPr>
                <w:bCs/>
              </w:rPr>
              <w:t>High</w:t>
            </w:r>
          </w:p>
        </w:tc>
      </w:tr>
      <w:tr w:rsidR="003E3ECA" w:rsidTr="003E3ECA">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rPr>
                <w:bCs/>
              </w:rPr>
              <w:t>NFR-003</w:t>
            </w:r>
          </w:p>
        </w:tc>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t xml:space="preserve">The system should be scalable to handle up to </w:t>
            </w:r>
            <w:r>
              <w:rPr>
                <w:bCs/>
              </w:rPr>
              <w:t>500,000 active users</w:t>
            </w:r>
            <w:r>
              <w:t xml:space="preserve"> and support expansion without significant downtime.</w:t>
            </w:r>
          </w:p>
        </w:tc>
        <w:tc>
          <w:tcPr>
            <w:tcW w:w="0" w:type="auto"/>
            <w:tcBorders>
              <w:top w:val="single" w:sz="4" w:space="0" w:color="auto"/>
              <w:left w:val="single" w:sz="4" w:space="0" w:color="auto"/>
              <w:bottom w:val="single" w:sz="4" w:space="0" w:color="auto"/>
              <w:right w:val="single" w:sz="4" w:space="0" w:color="auto"/>
            </w:tcBorders>
            <w:hideMark/>
          </w:tcPr>
          <w:p w:rsidR="003E3ECA" w:rsidRDefault="003E3ECA">
            <w:r>
              <w:rPr>
                <w:bCs/>
              </w:rPr>
              <w:t>High</w:t>
            </w:r>
          </w:p>
        </w:tc>
      </w:tr>
      <w:tr w:rsidR="003E3ECA" w:rsidTr="003E3ECA">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rPr>
                <w:bCs/>
              </w:rPr>
              <w:t>NFR-004</w:t>
            </w:r>
          </w:p>
        </w:tc>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t xml:space="preserve">The system should handle peak loads of up to </w:t>
            </w:r>
            <w:r>
              <w:rPr>
                <w:bCs/>
              </w:rPr>
              <w:t>10,000 concurrent users</w:t>
            </w:r>
            <w:r>
              <w:t xml:space="preserve"> without performance degradation.</w:t>
            </w:r>
          </w:p>
        </w:tc>
        <w:tc>
          <w:tcPr>
            <w:tcW w:w="0" w:type="auto"/>
            <w:tcBorders>
              <w:top w:val="single" w:sz="4" w:space="0" w:color="auto"/>
              <w:left w:val="single" w:sz="4" w:space="0" w:color="auto"/>
              <w:bottom w:val="single" w:sz="4" w:space="0" w:color="auto"/>
              <w:right w:val="single" w:sz="4" w:space="0" w:color="auto"/>
            </w:tcBorders>
            <w:hideMark/>
          </w:tcPr>
          <w:p w:rsidR="003E3ECA" w:rsidRDefault="003E3ECA">
            <w:r>
              <w:rPr>
                <w:bCs/>
              </w:rPr>
              <w:t>High</w:t>
            </w:r>
          </w:p>
        </w:tc>
      </w:tr>
      <w:tr w:rsidR="003E3ECA" w:rsidTr="003E3ECA">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rPr>
                <w:bCs/>
              </w:rPr>
              <w:t>NFR-005</w:t>
            </w:r>
          </w:p>
        </w:tc>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t xml:space="preserve">The system should have a minimum availability of </w:t>
            </w:r>
            <w:r>
              <w:rPr>
                <w:bCs/>
              </w:rPr>
              <w:t>99.9%</w:t>
            </w:r>
            <w:r>
              <w:t>, ensuring minimal downtime.</w:t>
            </w:r>
          </w:p>
        </w:tc>
        <w:tc>
          <w:tcPr>
            <w:tcW w:w="0" w:type="auto"/>
            <w:tcBorders>
              <w:top w:val="single" w:sz="4" w:space="0" w:color="auto"/>
              <w:left w:val="single" w:sz="4" w:space="0" w:color="auto"/>
              <w:bottom w:val="single" w:sz="4" w:space="0" w:color="auto"/>
              <w:right w:val="single" w:sz="4" w:space="0" w:color="auto"/>
            </w:tcBorders>
            <w:hideMark/>
          </w:tcPr>
          <w:p w:rsidR="003E3ECA" w:rsidRDefault="003E3ECA">
            <w:r>
              <w:rPr>
                <w:bCs/>
              </w:rPr>
              <w:t>High</w:t>
            </w:r>
          </w:p>
        </w:tc>
      </w:tr>
      <w:tr w:rsidR="003E3ECA" w:rsidTr="003E3ECA">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rPr>
                <w:bCs/>
              </w:rPr>
              <w:t>NFR-006</w:t>
            </w:r>
          </w:p>
        </w:tc>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t xml:space="preserve">The system must implement disaster recovery to restore operations within </w:t>
            </w:r>
            <w:r>
              <w:rPr>
                <w:bCs/>
              </w:rPr>
              <w:t>1 hour</w:t>
            </w:r>
            <w:r>
              <w:t xml:space="preserve"> of an unexpected failure.</w:t>
            </w:r>
          </w:p>
        </w:tc>
        <w:tc>
          <w:tcPr>
            <w:tcW w:w="0" w:type="auto"/>
            <w:tcBorders>
              <w:top w:val="single" w:sz="4" w:space="0" w:color="auto"/>
              <w:left w:val="single" w:sz="4" w:space="0" w:color="auto"/>
              <w:bottom w:val="single" w:sz="4" w:space="0" w:color="auto"/>
              <w:right w:val="single" w:sz="4" w:space="0" w:color="auto"/>
            </w:tcBorders>
            <w:hideMark/>
          </w:tcPr>
          <w:p w:rsidR="003E3ECA" w:rsidRDefault="003E3ECA">
            <w:r>
              <w:rPr>
                <w:bCs/>
              </w:rPr>
              <w:t>High</w:t>
            </w:r>
          </w:p>
        </w:tc>
      </w:tr>
      <w:tr w:rsidR="003E3ECA" w:rsidTr="003E3ECA">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rPr>
                <w:bCs/>
              </w:rPr>
              <w:t>NFR-007</w:t>
            </w:r>
          </w:p>
        </w:tc>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t xml:space="preserve">Automated daily backups should be performed, with a </w:t>
            </w:r>
            <w:r>
              <w:rPr>
                <w:bCs/>
              </w:rPr>
              <w:t>7-day retention period</w:t>
            </w:r>
            <w:r>
              <w:t>.</w:t>
            </w:r>
          </w:p>
        </w:tc>
        <w:tc>
          <w:tcPr>
            <w:tcW w:w="0" w:type="auto"/>
            <w:tcBorders>
              <w:top w:val="single" w:sz="4" w:space="0" w:color="auto"/>
              <w:left w:val="single" w:sz="4" w:space="0" w:color="auto"/>
              <w:bottom w:val="single" w:sz="4" w:space="0" w:color="auto"/>
              <w:right w:val="single" w:sz="4" w:space="0" w:color="auto"/>
            </w:tcBorders>
            <w:hideMark/>
          </w:tcPr>
          <w:p w:rsidR="003E3ECA" w:rsidRDefault="003E3ECA">
            <w:r>
              <w:rPr>
                <w:bCs/>
              </w:rPr>
              <w:t>Medium</w:t>
            </w:r>
          </w:p>
        </w:tc>
      </w:tr>
      <w:tr w:rsidR="003E3ECA" w:rsidTr="003E3ECA">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rPr>
                <w:bCs/>
              </w:rPr>
              <w:t>NFR-008</w:t>
            </w:r>
          </w:p>
        </w:tc>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t xml:space="preserve">The system must operate with an </w:t>
            </w:r>
            <w:r>
              <w:rPr>
                <w:bCs/>
              </w:rPr>
              <w:t>error rate of less than 0.01%</w:t>
            </w:r>
            <w:r>
              <w:t xml:space="preserve"> under normal conditions.</w:t>
            </w:r>
          </w:p>
        </w:tc>
        <w:tc>
          <w:tcPr>
            <w:tcW w:w="0" w:type="auto"/>
            <w:tcBorders>
              <w:top w:val="single" w:sz="4" w:space="0" w:color="auto"/>
              <w:left w:val="single" w:sz="4" w:space="0" w:color="auto"/>
              <w:bottom w:val="single" w:sz="4" w:space="0" w:color="auto"/>
              <w:right w:val="single" w:sz="4" w:space="0" w:color="auto"/>
            </w:tcBorders>
            <w:hideMark/>
          </w:tcPr>
          <w:p w:rsidR="003E3ECA" w:rsidRDefault="003E3ECA">
            <w:r>
              <w:rPr>
                <w:bCs/>
              </w:rPr>
              <w:t>High</w:t>
            </w:r>
          </w:p>
        </w:tc>
      </w:tr>
      <w:tr w:rsidR="003E3ECA" w:rsidTr="003E3ECA">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rPr>
                <w:bCs/>
              </w:rPr>
              <w:t>NFR-009</w:t>
            </w:r>
          </w:p>
        </w:tc>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t xml:space="preserve">All sensitive customer data must be encrypted both </w:t>
            </w:r>
            <w:r>
              <w:rPr>
                <w:bCs/>
              </w:rPr>
              <w:t>in transit</w:t>
            </w:r>
            <w:r>
              <w:t xml:space="preserve"> (TLS 1.2 or higher) and </w:t>
            </w:r>
            <w:r>
              <w:rPr>
                <w:bCs/>
              </w:rPr>
              <w:t>at rest</w:t>
            </w:r>
            <w:r>
              <w:t xml:space="preserve"> (AES-256 encryption).</w:t>
            </w:r>
          </w:p>
        </w:tc>
        <w:tc>
          <w:tcPr>
            <w:tcW w:w="0" w:type="auto"/>
            <w:tcBorders>
              <w:top w:val="single" w:sz="4" w:space="0" w:color="auto"/>
              <w:left w:val="single" w:sz="4" w:space="0" w:color="auto"/>
              <w:bottom w:val="single" w:sz="4" w:space="0" w:color="auto"/>
              <w:right w:val="single" w:sz="4" w:space="0" w:color="auto"/>
            </w:tcBorders>
            <w:hideMark/>
          </w:tcPr>
          <w:p w:rsidR="003E3ECA" w:rsidRDefault="003E3ECA">
            <w:r>
              <w:rPr>
                <w:bCs/>
              </w:rPr>
              <w:t>High</w:t>
            </w:r>
          </w:p>
        </w:tc>
      </w:tr>
      <w:tr w:rsidR="003E3ECA" w:rsidTr="003E3ECA">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rPr>
                <w:bCs/>
              </w:rPr>
              <w:t>NFR-010</w:t>
            </w:r>
          </w:p>
        </w:tc>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t>The system must implement role-based access control (RBAC) to ensure appropriate data access.</w:t>
            </w:r>
          </w:p>
        </w:tc>
        <w:tc>
          <w:tcPr>
            <w:tcW w:w="0" w:type="auto"/>
            <w:tcBorders>
              <w:top w:val="single" w:sz="4" w:space="0" w:color="auto"/>
              <w:left w:val="single" w:sz="4" w:space="0" w:color="auto"/>
              <w:bottom w:val="single" w:sz="4" w:space="0" w:color="auto"/>
              <w:right w:val="single" w:sz="4" w:space="0" w:color="auto"/>
            </w:tcBorders>
            <w:hideMark/>
          </w:tcPr>
          <w:p w:rsidR="003E3ECA" w:rsidRDefault="003E3ECA">
            <w:r>
              <w:rPr>
                <w:bCs/>
              </w:rPr>
              <w:t>High</w:t>
            </w:r>
          </w:p>
        </w:tc>
      </w:tr>
      <w:tr w:rsidR="003E3ECA" w:rsidTr="003E3ECA">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rPr>
                <w:bCs/>
              </w:rPr>
              <w:t>NFR-011</w:t>
            </w:r>
          </w:p>
        </w:tc>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t>Multi-factor authentication (MFA) must be required for all users accessing the system.</w:t>
            </w:r>
          </w:p>
        </w:tc>
        <w:tc>
          <w:tcPr>
            <w:tcW w:w="0" w:type="auto"/>
            <w:tcBorders>
              <w:top w:val="single" w:sz="4" w:space="0" w:color="auto"/>
              <w:left w:val="single" w:sz="4" w:space="0" w:color="auto"/>
              <w:bottom w:val="single" w:sz="4" w:space="0" w:color="auto"/>
              <w:right w:val="single" w:sz="4" w:space="0" w:color="auto"/>
            </w:tcBorders>
            <w:hideMark/>
          </w:tcPr>
          <w:p w:rsidR="003E3ECA" w:rsidRDefault="003E3ECA">
            <w:r>
              <w:rPr>
                <w:bCs/>
              </w:rPr>
              <w:t>High</w:t>
            </w:r>
          </w:p>
        </w:tc>
      </w:tr>
      <w:tr w:rsidR="003E3ECA" w:rsidTr="003E3ECA">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rPr>
                <w:bCs/>
              </w:rPr>
              <w:t>NFR-012</w:t>
            </w:r>
          </w:p>
        </w:tc>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t xml:space="preserve">The system must comply with </w:t>
            </w:r>
            <w:r>
              <w:rPr>
                <w:bCs/>
              </w:rPr>
              <w:t>GDPR</w:t>
            </w:r>
            <w:r>
              <w:t xml:space="preserve">, </w:t>
            </w:r>
            <w:r>
              <w:rPr>
                <w:bCs/>
              </w:rPr>
              <w:t>CCPA</w:t>
            </w:r>
            <w:r>
              <w:t>, and other applicable privacy regulations.</w:t>
            </w:r>
          </w:p>
        </w:tc>
        <w:tc>
          <w:tcPr>
            <w:tcW w:w="0" w:type="auto"/>
            <w:tcBorders>
              <w:top w:val="single" w:sz="4" w:space="0" w:color="auto"/>
              <w:left w:val="single" w:sz="4" w:space="0" w:color="auto"/>
              <w:bottom w:val="single" w:sz="4" w:space="0" w:color="auto"/>
              <w:right w:val="single" w:sz="4" w:space="0" w:color="auto"/>
            </w:tcBorders>
            <w:hideMark/>
          </w:tcPr>
          <w:p w:rsidR="003E3ECA" w:rsidRDefault="003E3ECA">
            <w:r>
              <w:rPr>
                <w:bCs/>
              </w:rPr>
              <w:t>High</w:t>
            </w:r>
          </w:p>
        </w:tc>
      </w:tr>
      <w:tr w:rsidR="003E3ECA" w:rsidTr="003E3ECA">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rPr>
                <w:bCs/>
              </w:rPr>
              <w:t>NFR-013</w:t>
            </w:r>
          </w:p>
        </w:tc>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t xml:space="preserve">The user interface must be </w:t>
            </w:r>
            <w:r>
              <w:rPr>
                <w:bCs/>
              </w:rPr>
              <w:t>intuitive</w:t>
            </w:r>
            <w:r>
              <w:t xml:space="preserve"> and </w:t>
            </w:r>
            <w:r>
              <w:rPr>
                <w:bCs/>
              </w:rPr>
              <w:t>user-friendly</w:t>
            </w:r>
            <w:r>
              <w:t>, ensuring efficient interaction for policy analysis tasks.</w:t>
            </w:r>
          </w:p>
        </w:tc>
        <w:tc>
          <w:tcPr>
            <w:tcW w:w="0" w:type="auto"/>
            <w:tcBorders>
              <w:top w:val="single" w:sz="4" w:space="0" w:color="auto"/>
              <w:left w:val="single" w:sz="4" w:space="0" w:color="auto"/>
              <w:bottom w:val="single" w:sz="4" w:space="0" w:color="auto"/>
              <w:right w:val="single" w:sz="4" w:space="0" w:color="auto"/>
            </w:tcBorders>
            <w:hideMark/>
          </w:tcPr>
          <w:p w:rsidR="003E3ECA" w:rsidRDefault="003E3ECA">
            <w:r>
              <w:rPr>
                <w:bCs/>
              </w:rPr>
              <w:t>Medium</w:t>
            </w:r>
          </w:p>
        </w:tc>
      </w:tr>
      <w:tr w:rsidR="003E3ECA" w:rsidTr="003E3ECA">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rPr>
                <w:bCs/>
              </w:rPr>
              <w:t>NFR-014</w:t>
            </w:r>
          </w:p>
        </w:tc>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t xml:space="preserve">The system must comply with </w:t>
            </w:r>
            <w:r>
              <w:rPr>
                <w:bCs/>
              </w:rPr>
              <w:t>WCAG 2.1 Level AA</w:t>
            </w:r>
            <w:r>
              <w:t xml:space="preserve"> accessibility standards.</w:t>
            </w:r>
          </w:p>
        </w:tc>
        <w:tc>
          <w:tcPr>
            <w:tcW w:w="0" w:type="auto"/>
            <w:tcBorders>
              <w:top w:val="single" w:sz="4" w:space="0" w:color="auto"/>
              <w:left w:val="single" w:sz="4" w:space="0" w:color="auto"/>
              <w:bottom w:val="single" w:sz="4" w:space="0" w:color="auto"/>
              <w:right w:val="single" w:sz="4" w:space="0" w:color="auto"/>
            </w:tcBorders>
            <w:hideMark/>
          </w:tcPr>
          <w:p w:rsidR="003E3ECA" w:rsidRDefault="003E3ECA">
            <w:r>
              <w:rPr>
                <w:bCs/>
              </w:rPr>
              <w:t>Medium</w:t>
            </w:r>
          </w:p>
        </w:tc>
      </w:tr>
      <w:tr w:rsidR="003E3ECA" w:rsidTr="003E3ECA">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rPr>
                <w:bCs/>
              </w:rPr>
              <w:t>NFR-015</w:t>
            </w:r>
          </w:p>
        </w:tc>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t xml:space="preserve">The system must provide comprehensive </w:t>
            </w:r>
            <w:r>
              <w:rPr>
                <w:bCs/>
              </w:rPr>
              <w:t>training modules</w:t>
            </w:r>
            <w:r>
              <w:t xml:space="preserve"> and </w:t>
            </w:r>
            <w:r>
              <w:rPr>
                <w:bCs/>
              </w:rPr>
              <w:t>user documentation</w:t>
            </w:r>
            <w:r>
              <w:t>.</w:t>
            </w:r>
          </w:p>
        </w:tc>
        <w:tc>
          <w:tcPr>
            <w:tcW w:w="0" w:type="auto"/>
            <w:tcBorders>
              <w:top w:val="single" w:sz="4" w:space="0" w:color="auto"/>
              <w:left w:val="single" w:sz="4" w:space="0" w:color="auto"/>
              <w:bottom w:val="single" w:sz="4" w:space="0" w:color="auto"/>
              <w:right w:val="single" w:sz="4" w:space="0" w:color="auto"/>
            </w:tcBorders>
            <w:hideMark/>
          </w:tcPr>
          <w:p w:rsidR="003E3ECA" w:rsidRDefault="003E3ECA">
            <w:r>
              <w:rPr>
                <w:bCs/>
              </w:rPr>
              <w:t>Medium</w:t>
            </w:r>
          </w:p>
        </w:tc>
      </w:tr>
      <w:tr w:rsidR="003E3ECA" w:rsidTr="003E3ECA">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rPr>
                <w:bCs/>
              </w:rPr>
              <w:t>NFR-016</w:t>
            </w:r>
          </w:p>
        </w:tc>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t>The system should be capable of real-time monitoring to detect anomalies and provide alerts to the development team.</w:t>
            </w:r>
          </w:p>
        </w:tc>
        <w:tc>
          <w:tcPr>
            <w:tcW w:w="0" w:type="auto"/>
            <w:tcBorders>
              <w:top w:val="single" w:sz="4" w:space="0" w:color="auto"/>
              <w:left w:val="single" w:sz="4" w:space="0" w:color="auto"/>
              <w:bottom w:val="single" w:sz="4" w:space="0" w:color="auto"/>
              <w:right w:val="single" w:sz="4" w:space="0" w:color="auto"/>
            </w:tcBorders>
            <w:hideMark/>
          </w:tcPr>
          <w:p w:rsidR="003E3ECA" w:rsidRDefault="003E3ECA">
            <w:r>
              <w:rPr>
                <w:bCs/>
              </w:rPr>
              <w:t>High</w:t>
            </w:r>
          </w:p>
        </w:tc>
      </w:tr>
      <w:tr w:rsidR="003E3ECA" w:rsidTr="003E3ECA">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rPr>
                <w:bCs/>
              </w:rPr>
              <w:t>NFR-017</w:t>
            </w:r>
          </w:p>
        </w:tc>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t xml:space="preserve">The system must maintain detailed </w:t>
            </w:r>
            <w:r>
              <w:rPr>
                <w:bCs/>
              </w:rPr>
              <w:t>logs and audit trails</w:t>
            </w:r>
            <w:r>
              <w:t xml:space="preserve"> of user actions, data access, and errors for at least </w:t>
            </w:r>
            <w:r>
              <w:rPr>
                <w:bCs/>
              </w:rPr>
              <w:t>1 year</w:t>
            </w:r>
            <w:r>
              <w:t>.</w:t>
            </w:r>
          </w:p>
        </w:tc>
        <w:tc>
          <w:tcPr>
            <w:tcW w:w="0" w:type="auto"/>
            <w:tcBorders>
              <w:top w:val="single" w:sz="4" w:space="0" w:color="auto"/>
              <w:left w:val="single" w:sz="4" w:space="0" w:color="auto"/>
              <w:bottom w:val="single" w:sz="4" w:space="0" w:color="auto"/>
              <w:right w:val="single" w:sz="4" w:space="0" w:color="auto"/>
            </w:tcBorders>
            <w:hideMark/>
          </w:tcPr>
          <w:p w:rsidR="003E3ECA" w:rsidRDefault="003E3ECA">
            <w:r>
              <w:rPr>
                <w:bCs/>
              </w:rPr>
              <w:t>High</w:t>
            </w:r>
          </w:p>
        </w:tc>
      </w:tr>
      <w:tr w:rsidR="003E3ECA" w:rsidTr="003E3ECA">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rPr>
                <w:bCs/>
              </w:rPr>
              <w:t>NFR-018</w:t>
            </w:r>
          </w:p>
        </w:tc>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t>Security patches and updates should be applied regularly, and the system must support automated patching with minimal downtime.</w:t>
            </w:r>
          </w:p>
        </w:tc>
        <w:tc>
          <w:tcPr>
            <w:tcW w:w="0" w:type="auto"/>
            <w:tcBorders>
              <w:top w:val="single" w:sz="4" w:space="0" w:color="auto"/>
              <w:left w:val="single" w:sz="4" w:space="0" w:color="auto"/>
              <w:bottom w:val="single" w:sz="4" w:space="0" w:color="auto"/>
              <w:right w:val="single" w:sz="4" w:space="0" w:color="auto"/>
            </w:tcBorders>
            <w:hideMark/>
          </w:tcPr>
          <w:p w:rsidR="003E3ECA" w:rsidRDefault="003E3ECA">
            <w:r>
              <w:rPr>
                <w:bCs/>
              </w:rPr>
              <w:t>High</w:t>
            </w:r>
          </w:p>
        </w:tc>
      </w:tr>
      <w:tr w:rsidR="003E3ECA" w:rsidTr="003E3ECA">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rPr>
                <w:bCs/>
              </w:rPr>
              <w:t>NFR-019</w:t>
            </w:r>
          </w:p>
        </w:tc>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t xml:space="preserve">The system must support integration with third-party services, such as </w:t>
            </w:r>
            <w:r>
              <w:rPr>
                <w:bCs/>
              </w:rPr>
              <w:t>underwriting systems</w:t>
            </w:r>
            <w:r>
              <w:t xml:space="preserve">, </w:t>
            </w:r>
            <w:r>
              <w:rPr>
                <w:bCs/>
              </w:rPr>
              <w:t>claims platforms</w:t>
            </w:r>
            <w:r>
              <w:t xml:space="preserve">, and </w:t>
            </w:r>
            <w:r>
              <w:rPr>
                <w:bCs/>
              </w:rPr>
              <w:t>payment gateways</w:t>
            </w:r>
            <w:r>
              <w:t>.</w:t>
            </w:r>
          </w:p>
        </w:tc>
        <w:tc>
          <w:tcPr>
            <w:tcW w:w="0" w:type="auto"/>
            <w:tcBorders>
              <w:top w:val="single" w:sz="4" w:space="0" w:color="auto"/>
              <w:left w:val="single" w:sz="4" w:space="0" w:color="auto"/>
              <w:bottom w:val="single" w:sz="4" w:space="0" w:color="auto"/>
              <w:right w:val="single" w:sz="4" w:space="0" w:color="auto"/>
            </w:tcBorders>
            <w:hideMark/>
          </w:tcPr>
          <w:p w:rsidR="003E3ECA" w:rsidRDefault="003E3ECA">
            <w:r>
              <w:rPr>
                <w:bCs/>
              </w:rPr>
              <w:t>High</w:t>
            </w:r>
          </w:p>
        </w:tc>
      </w:tr>
      <w:tr w:rsidR="003E3ECA" w:rsidTr="003E3ECA">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rPr>
                <w:bCs/>
              </w:rPr>
              <w:t>NFR-020</w:t>
            </w:r>
          </w:p>
        </w:tc>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t xml:space="preserve">The system must support </w:t>
            </w:r>
            <w:r>
              <w:rPr>
                <w:bCs/>
              </w:rPr>
              <w:t>multiple languages</w:t>
            </w:r>
            <w:r>
              <w:t xml:space="preserve">, initially including </w:t>
            </w:r>
            <w:r>
              <w:rPr>
                <w:bCs/>
              </w:rPr>
              <w:t>English</w:t>
            </w:r>
            <w:r>
              <w:t xml:space="preserve">, </w:t>
            </w:r>
            <w:r>
              <w:rPr>
                <w:bCs/>
              </w:rPr>
              <w:t>Spanish</w:t>
            </w:r>
            <w:r>
              <w:t xml:space="preserve">, and </w:t>
            </w:r>
            <w:r>
              <w:rPr>
                <w:bCs/>
              </w:rPr>
              <w:t>French</w:t>
            </w:r>
            <w:r>
              <w:t>.</w:t>
            </w:r>
          </w:p>
        </w:tc>
        <w:tc>
          <w:tcPr>
            <w:tcW w:w="0" w:type="auto"/>
            <w:tcBorders>
              <w:top w:val="single" w:sz="4" w:space="0" w:color="auto"/>
              <w:left w:val="single" w:sz="4" w:space="0" w:color="auto"/>
              <w:bottom w:val="single" w:sz="4" w:space="0" w:color="auto"/>
              <w:right w:val="single" w:sz="4" w:space="0" w:color="auto"/>
            </w:tcBorders>
            <w:hideMark/>
          </w:tcPr>
          <w:p w:rsidR="003E3ECA" w:rsidRDefault="003E3ECA">
            <w:r>
              <w:rPr>
                <w:bCs/>
              </w:rPr>
              <w:t>Medium</w:t>
            </w:r>
          </w:p>
        </w:tc>
      </w:tr>
      <w:tr w:rsidR="003E3ECA" w:rsidTr="003E3ECA">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rPr>
                <w:bCs/>
              </w:rPr>
              <w:t>NFR-021</w:t>
            </w:r>
          </w:p>
        </w:tc>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t>The system should handle time zone differences for global operations and adjust timestamps accordingly.</w:t>
            </w:r>
          </w:p>
        </w:tc>
        <w:tc>
          <w:tcPr>
            <w:tcW w:w="0" w:type="auto"/>
            <w:tcBorders>
              <w:top w:val="single" w:sz="4" w:space="0" w:color="auto"/>
              <w:left w:val="single" w:sz="4" w:space="0" w:color="auto"/>
              <w:bottom w:val="single" w:sz="4" w:space="0" w:color="auto"/>
              <w:right w:val="single" w:sz="4" w:space="0" w:color="auto"/>
            </w:tcBorders>
            <w:hideMark/>
          </w:tcPr>
          <w:p w:rsidR="003E3ECA" w:rsidRDefault="003E3ECA">
            <w:r>
              <w:rPr>
                <w:bCs/>
              </w:rPr>
              <w:t>Medium</w:t>
            </w:r>
          </w:p>
        </w:tc>
      </w:tr>
      <w:tr w:rsidR="003E3ECA" w:rsidTr="003E3ECA">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rPr>
                <w:bCs/>
              </w:rPr>
              <w:t>NFR-022</w:t>
            </w:r>
          </w:p>
        </w:tc>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t xml:space="preserve">The system must comply with all applicable </w:t>
            </w:r>
            <w:r>
              <w:rPr>
                <w:bCs/>
              </w:rPr>
              <w:t>insurance industry regulations</w:t>
            </w:r>
            <w:r>
              <w:t xml:space="preserve">, including </w:t>
            </w:r>
            <w:r>
              <w:rPr>
                <w:bCs/>
              </w:rPr>
              <w:t>Solvency II</w:t>
            </w:r>
            <w:r>
              <w:t xml:space="preserve">, </w:t>
            </w:r>
            <w:r>
              <w:rPr>
                <w:bCs/>
              </w:rPr>
              <w:t>NAIC</w:t>
            </w:r>
            <w:r>
              <w:t>, and regional standards.</w:t>
            </w:r>
          </w:p>
        </w:tc>
        <w:tc>
          <w:tcPr>
            <w:tcW w:w="0" w:type="auto"/>
            <w:tcBorders>
              <w:top w:val="single" w:sz="4" w:space="0" w:color="auto"/>
              <w:left w:val="single" w:sz="4" w:space="0" w:color="auto"/>
              <w:bottom w:val="single" w:sz="4" w:space="0" w:color="auto"/>
              <w:right w:val="single" w:sz="4" w:space="0" w:color="auto"/>
            </w:tcBorders>
            <w:hideMark/>
          </w:tcPr>
          <w:p w:rsidR="003E3ECA" w:rsidRDefault="003E3ECA">
            <w:r>
              <w:rPr>
                <w:bCs/>
              </w:rPr>
              <w:t>High</w:t>
            </w:r>
          </w:p>
        </w:tc>
      </w:tr>
      <w:tr w:rsidR="003E3ECA" w:rsidTr="003E3ECA">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rPr>
                <w:bCs/>
              </w:rPr>
              <w:t>NFR-023</w:t>
            </w:r>
          </w:p>
        </w:tc>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t xml:space="preserve">All transactions, policy updates, and claims must have a clearly documented </w:t>
            </w:r>
            <w:r>
              <w:rPr>
                <w:bCs/>
              </w:rPr>
              <w:t>audit trail</w:t>
            </w:r>
            <w:r>
              <w:t>.</w:t>
            </w:r>
          </w:p>
        </w:tc>
        <w:tc>
          <w:tcPr>
            <w:tcW w:w="0" w:type="auto"/>
            <w:tcBorders>
              <w:top w:val="single" w:sz="4" w:space="0" w:color="auto"/>
              <w:left w:val="single" w:sz="4" w:space="0" w:color="auto"/>
              <w:bottom w:val="single" w:sz="4" w:space="0" w:color="auto"/>
              <w:right w:val="single" w:sz="4" w:space="0" w:color="auto"/>
            </w:tcBorders>
            <w:hideMark/>
          </w:tcPr>
          <w:p w:rsidR="003E3ECA" w:rsidRDefault="003E3ECA">
            <w:r>
              <w:rPr>
                <w:bCs/>
              </w:rPr>
              <w:t>High</w:t>
            </w:r>
          </w:p>
        </w:tc>
      </w:tr>
      <w:tr w:rsidR="003E3ECA" w:rsidTr="003E3ECA">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rPr>
                <w:bCs/>
              </w:rPr>
              <w:lastRenderedPageBreak/>
              <w:t>NFR-024</w:t>
            </w:r>
          </w:p>
        </w:tc>
        <w:tc>
          <w:tcPr>
            <w:tcW w:w="0" w:type="auto"/>
            <w:tcBorders>
              <w:top w:val="single" w:sz="4" w:space="0" w:color="auto"/>
              <w:left w:val="single" w:sz="4" w:space="0" w:color="auto"/>
              <w:bottom w:val="single" w:sz="4" w:space="0" w:color="auto"/>
              <w:right w:val="single" w:sz="4" w:space="0" w:color="auto"/>
            </w:tcBorders>
            <w:vAlign w:val="center"/>
            <w:hideMark/>
          </w:tcPr>
          <w:p w:rsidR="003E3ECA" w:rsidRDefault="003E3ECA">
            <w:r>
              <w:t xml:space="preserve">In case of system decommissioning, proper </w:t>
            </w:r>
            <w:r>
              <w:rPr>
                <w:bCs/>
              </w:rPr>
              <w:t>data export and archiving</w:t>
            </w:r>
            <w:r>
              <w:t xml:space="preserve"> procedures must be followed, ensuring data accessibility for compliance purposes.</w:t>
            </w:r>
          </w:p>
        </w:tc>
        <w:tc>
          <w:tcPr>
            <w:tcW w:w="0" w:type="auto"/>
            <w:tcBorders>
              <w:top w:val="single" w:sz="4" w:space="0" w:color="auto"/>
              <w:left w:val="single" w:sz="4" w:space="0" w:color="auto"/>
              <w:bottom w:val="single" w:sz="4" w:space="0" w:color="auto"/>
              <w:right w:val="single" w:sz="4" w:space="0" w:color="auto"/>
            </w:tcBorders>
            <w:hideMark/>
          </w:tcPr>
          <w:p w:rsidR="003E3ECA" w:rsidRDefault="003E3ECA">
            <w:r>
              <w:rPr>
                <w:bCs/>
              </w:rPr>
              <w:t>Low</w:t>
            </w:r>
          </w:p>
        </w:tc>
      </w:tr>
    </w:tbl>
    <w:p w:rsidR="003E3ECA" w:rsidRPr="00453AF2" w:rsidRDefault="003E3ECA" w:rsidP="00FF2F25">
      <w:pPr>
        <w:rPr>
          <w:rFonts w:cstheme="minorHAnsi"/>
          <w:b/>
          <w:sz w:val="24"/>
          <w:szCs w:val="24"/>
        </w:rPr>
      </w:pPr>
    </w:p>
    <w:p w:rsidR="005258B9" w:rsidRPr="00453AF2" w:rsidRDefault="005258B9" w:rsidP="00FF2F25">
      <w:pPr>
        <w:rPr>
          <w:rFonts w:cstheme="minorHAnsi"/>
          <w:b/>
          <w:sz w:val="24"/>
          <w:szCs w:val="24"/>
        </w:rPr>
      </w:pPr>
    </w:p>
    <w:p w:rsidR="00E36160" w:rsidRPr="00453AF2" w:rsidRDefault="00E36160" w:rsidP="00FF2F25">
      <w:pPr>
        <w:rPr>
          <w:rFonts w:cstheme="minorHAnsi"/>
          <w:b/>
          <w:sz w:val="24"/>
          <w:szCs w:val="24"/>
        </w:rPr>
      </w:pPr>
      <w:r w:rsidRPr="00453AF2">
        <w:rPr>
          <w:rFonts w:cstheme="minorHAnsi"/>
          <w:b/>
          <w:sz w:val="24"/>
          <w:szCs w:val="24"/>
        </w:rPr>
        <w:t>Document 4- Requirement Traceability Matrix</w:t>
      </w:r>
    </w:p>
    <w:p w:rsidR="00E36160" w:rsidRPr="00453AF2" w:rsidRDefault="00E36160" w:rsidP="00FF2F25">
      <w:pPr>
        <w:rPr>
          <w:rFonts w:cstheme="minorHAnsi"/>
          <w:sz w:val="24"/>
          <w:szCs w:val="24"/>
        </w:rPr>
      </w:pPr>
      <w:r w:rsidRPr="00453AF2">
        <w:rPr>
          <w:rFonts w:cstheme="minorHAnsi"/>
          <w:sz w:val="24"/>
          <w:szCs w:val="24"/>
        </w:rPr>
        <w:t>Answer: A requirements traceability matrix (RTM) is a document that shows the connection between requirements and other deliverables in a project. It's used to track and verify that all requirements are met.</w:t>
      </w:r>
    </w:p>
    <w:p w:rsidR="00243E41" w:rsidRPr="00453AF2" w:rsidRDefault="00243E41" w:rsidP="00243E41">
      <w:pPr>
        <w:rPr>
          <w:rFonts w:cstheme="minorHAnsi"/>
          <w:b/>
          <w:bCs/>
          <w:sz w:val="24"/>
          <w:szCs w:val="24"/>
        </w:rPr>
      </w:pPr>
      <w:r w:rsidRPr="00453AF2">
        <w:rPr>
          <w:rFonts w:cstheme="minorHAnsi"/>
          <w:b/>
          <w:bCs/>
          <w:sz w:val="24"/>
          <w:szCs w:val="24"/>
        </w:rPr>
        <w:t>Requirement Traceability Matrix (RTM)</w:t>
      </w:r>
    </w:p>
    <w:p w:rsidR="00243E41" w:rsidRPr="00453AF2" w:rsidRDefault="00243E41" w:rsidP="00FF2F25">
      <w:pPr>
        <w:rPr>
          <w:rFonts w:cstheme="minorHAnsi"/>
          <w:b/>
          <w:sz w:val="24"/>
          <w:szCs w:val="24"/>
        </w:rPr>
      </w:pPr>
    </w:p>
    <w:p w:rsidR="00243E41" w:rsidRPr="00453AF2" w:rsidRDefault="00243E41" w:rsidP="00FF2F25">
      <w:pPr>
        <w:rPr>
          <w:rFonts w:cstheme="minorHAnsi"/>
          <w:b/>
          <w:sz w:val="24"/>
          <w:szCs w:val="24"/>
        </w:rPr>
      </w:pPr>
    </w:p>
    <w:tbl>
      <w:tblPr>
        <w:tblStyle w:val="TableGrid"/>
        <w:tblW w:w="9452" w:type="dxa"/>
        <w:tblLook w:val="04A0" w:firstRow="1" w:lastRow="0" w:firstColumn="1" w:lastColumn="0" w:noHBand="0" w:noVBand="1"/>
      </w:tblPr>
      <w:tblGrid>
        <w:gridCol w:w="960"/>
        <w:gridCol w:w="1886"/>
        <w:gridCol w:w="1876"/>
        <w:gridCol w:w="1015"/>
        <w:gridCol w:w="1309"/>
        <w:gridCol w:w="561"/>
        <w:gridCol w:w="561"/>
        <w:gridCol w:w="561"/>
        <w:gridCol w:w="723"/>
      </w:tblGrid>
      <w:tr w:rsidR="005258B9" w:rsidRPr="00453AF2" w:rsidTr="005258B9">
        <w:trPr>
          <w:trHeight w:val="672"/>
        </w:trPr>
        <w:tc>
          <w:tcPr>
            <w:tcW w:w="960" w:type="dxa"/>
            <w:vAlign w:val="center"/>
          </w:tcPr>
          <w:p w:rsidR="00243E41" w:rsidRPr="00453AF2" w:rsidRDefault="00243E41" w:rsidP="00243E41">
            <w:pPr>
              <w:spacing w:after="160" w:line="259" w:lineRule="auto"/>
              <w:rPr>
                <w:rFonts w:cstheme="minorHAnsi"/>
                <w:b/>
                <w:bCs/>
                <w:sz w:val="24"/>
                <w:szCs w:val="24"/>
              </w:rPr>
            </w:pPr>
            <w:proofErr w:type="spellStart"/>
            <w:r w:rsidRPr="00453AF2">
              <w:rPr>
                <w:rFonts w:cstheme="minorHAnsi"/>
                <w:b/>
                <w:bCs/>
                <w:sz w:val="24"/>
                <w:szCs w:val="24"/>
              </w:rPr>
              <w:t>Req</w:t>
            </w:r>
            <w:proofErr w:type="spellEnd"/>
            <w:r w:rsidRPr="00453AF2">
              <w:rPr>
                <w:rFonts w:cstheme="minorHAnsi"/>
                <w:b/>
                <w:bCs/>
                <w:sz w:val="24"/>
                <w:szCs w:val="24"/>
              </w:rPr>
              <w:t xml:space="preserve"> ID</w:t>
            </w:r>
          </w:p>
        </w:tc>
        <w:tc>
          <w:tcPr>
            <w:tcW w:w="1886" w:type="dxa"/>
            <w:vAlign w:val="center"/>
          </w:tcPr>
          <w:p w:rsidR="00243E41" w:rsidRPr="00453AF2" w:rsidRDefault="00243E41" w:rsidP="00243E41">
            <w:pPr>
              <w:spacing w:after="160" w:line="259" w:lineRule="auto"/>
              <w:rPr>
                <w:rFonts w:cstheme="minorHAnsi"/>
                <w:b/>
                <w:bCs/>
                <w:sz w:val="24"/>
                <w:szCs w:val="24"/>
              </w:rPr>
            </w:pPr>
            <w:proofErr w:type="spellStart"/>
            <w:r w:rsidRPr="00453AF2">
              <w:rPr>
                <w:rFonts w:cstheme="minorHAnsi"/>
                <w:b/>
                <w:bCs/>
                <w:sz w:val="24"/>
                <w:szCs w:val="24"/>
              </w:rPr>
              <w:t>Req</w:t>
            </w:r>
            <w:proofErr w:type="spellEnd"/>
            <w:r w:rsidRPr="00453AF2">
              <w:rPr>
                <w:rFonts w:cstheme="minorHAnsi"/>
                <w:b/>
                <w:bCs/>
                <w:sz w:val="24"/>
                <w:szCs w:val="24"/>
              </w:rPr>
              <w:t xml:space="preserve"> Name</w:t>
            </w:r>
          </w:p>
        </w:tc>
        <w:tc>
          <w:tcPr>
            <w:tcW w:w="1876" w:type="dxa"/>
            <w:vAlign w:val="center"/>
          </w:tcPr>
          <w:p w:rsidR="00243E41" w:rsidRPr="00453AF2" w:rsidRDefault="00243E41" w:rsidP="00243E41">
            <w:pPr>
              <w:spacing w:after="160" w:line="259" w:lineRule="auto"/>
              <w:rPr>
                <w:rFonts w:cstheme="minorHAnsi"/>
                <w:b/>
                <w:bCs/>
                <w:sz w:val="24"/>
                <w:szCs w:val="24"/>
              </w:rPr>
            </w:pPr>
            <w:proofErr w:type="spellStart"/>
            <w:r w:rsidRPr="00453AF2">
              <w:rPr>
                <w:rFonts w:cstheme="minorHAnsi"/>
                <w:b/>
                <w:bCs/>
                <w:sz w:val="24"/>
                <w:szCs w:val="24"/>
              </w:rPr>
              <w:t>Req</w:t>
            </w:r>
            <w:proofErr w:type="spellEnd"/>
            <w:r w:rsidRPr="00453AF2">
              <w:rPr>
                <w:rFonts w:cstheme="minorHAnsi"/>
                <w:b/>
                <w:bCs/>
                <w:sz w:val="24"/>
                <w:szCs w:val="24"/>
              </w:rPr>
              <w:t xml:space="preserve"> Description</w:t>
            </w:r>
          </w:p>
        </w:tc>
        <w:tc>
          <w:tcPr>
            <w:tcW w:w="1015" w:type="dxa"/>
            <w:vAlign w:val="center"/>
          </w:tcPr>
          <w:p w:rsidR="00243E41" w:rsidRPr="00453AF2" w:rsidRDefault="00243E41" w:rsidP="00243E41">
            <w:pPr>
              <w:spacing w:after="160" w:line="259" w:lineRule="auto"/>
              <w:rPr>
                <w:rFonts w:cstheme="minorHAnsi"/>
                <w:b/>
                <w:bCs/>
                <w:sz w:val="24"/>
                <w:szCs w:val="24"/>
              </w:rPr>
            </w:pPr>
            <w:r w:rsidRPr="00453AF2">
              <w:rPr>
                <w:rFonts w:cstheme="minorHAnsi"/>
                <w:b/>
                <w:bCs/>
                <w:sz w:val="24"/>
                <w:szCs w:val="24"/>
              </w:rPr>
              <w:t>Design</w:t>
            </w:r>
          </w:p>
        </w:tc>
        <w:tc>
          <w:tcPr>
            <w:tcW w:w="1309" w:type="dxa"/>
            <w:vAlign w:val="center"/>
          </w:tcPr>
          <w:p w:rsidR="00243E41" w:rsidRPr="00453AF2" w:rsidRDefault="00243E41" w:rsidP="00243E41">
            <w:pPr>
              <w:spacing w:after="160" w:line="259" w:lineRule="auto"/>
              <w:rPr>
                <w:rFonts w:cstheme="minorHAnsi"/>
                <w:b/>
                <w:bCs/>
                <w:sz w:val="24"/>
                <w:szCs w:val="24"/>
              </w:rPr>
            </w:pPr>
            <w:r w:rsidRPr="00453AF2">
              <w:rPr>
                <w:rFonts w:cstheme="minorHAnsi"/>
                <w:b/>
                <w:bCs/>
                <w:sz w:val="24"/>
                <w:szCs w:val="24"/>
              </w:rPr>
              <w:t>D1</w:t>
            </w:r>
          </w:p>
        </w:tc>
        <w:tc>
          <w:tcPr>
            <w:tcW w:w="561" w:type="dxa"/>
            <w:vAlign w:val="center"/>
          </w:tcPr>
          <w:p w:rsidR="00243E41" w:rsidRPr="00453AF2" w:rsidRDefault="00243E41" w:rsidP="00243E41">
            <w:pPr>
              <w:spacing w:after="160" w:line="259" w:lineRule="auto"/>
              <w:rPr>
                <w:rFonts w:cstheme="minorHAnsi"/>
                <w:b/>
                <w:bCs/>
                <w:sz w:val="24"/>
                <w:szCs w:val="24"/>
              </w:rPr>
            </w:pPr>
            <w:r w:rsidRPr="00453AF2">
              <w:rPr>
                <w:rFonts w:cstheme="minorHAnsi"/>
                <w:b/>
                <w:bCs/>
                <w:sz w:val="24"/>
                <w:szCs w:val="24"/>
              </w:rPr>
              <w:t>T1</w:t>
            </w:r>
          </w:p>
        </w:tc>
        <w:tc>
          <w:tcPr>
            <w:tcW w:w="561" w:type="dxa"/>
            <w:vAlign w:val="center"/>
          </w:tcPr>
          <w:p w:rsidR="00243E41" w:rsidRPr="00453AF2" w:rsidRDefault="00243E41" w:rsidP="00243E41">
            <w:pPr>
              <w:spacing w:after="160" w:line="259" w:lineRule="auto"/>
              <w:rPr>
                <w:rFonts w:cstheme="minorHAnsi"/>
                <w:b/>
                <w:bCs/>
                <w:sz w:val="24"/>
                <w:szCs w:val="24"/>
              </w:rPr>
            </w:pPr>
            <w:r w:rsidRPr="00453AF2">
              <w:rPr>
                <w:rFonts w:cstheme="minorHAnsi"/>
                <w:b/>
                <w:bCs/>
                <w:sz w:val="24"/>
                <w:szCs w:val="24"/>
              </w:rPr>
              <w:t>D2</w:t>
            </w:r>
          </w:p>
        </w:tc>
        <w:tc>
          <w:tcPr>
            <w:tcW w:w="561" w:type="dxa"/>
            <w:vAlign w:val="center"/>
          </w:tcPr>
          <w:p w:rsidR="00243E41" w:rsidRPr="00453AF2" w:rsidRDefault="00243E41" w:rsidP="00243E41">
            <w:pPr>
              <w:spacing w:after="160" w:line="259" w:lineRule="auto"/>
              <w:rPr>
                <w:rFonts w:cstheme="minorHAnsi"/>
                <w:b/>
                <w:bCs/>
                <w:sz w:val="24"/>
                <w:szCs w:val="24"/>
              </w:rPr>
            </w:pPr>
            <w:r w:rsidRPr="00453AF2">
              <w:rPr>
                <w:rFonts w:cstheme="minorHAnsi"/>
                <w:b/>
                <w:bCs/>
                <w:sz w:val="24"/>
                <w:szCs w:val="24"/>
              </w:rPr>
              <w:t>T2</w:t>
            </w:r>
          </w:p>
        </w:tc>
        <w:tc>
          <w:tcPr>
            <w:tcW w:w="723" w:type="dxa"/>
            <w:vAlign w:val="center"/>
          </w:tcPr>
          <w:p w:rsidR="00243E41" w:rsidRPr="00453AF2" w:rsidRDefault="00243E41" w:rsidP="00243E41">
            <w:pPr>
              <w:spacing w:after="160" w:line="259" w:lineRule="auto"/>
              <w:rPr>
                <w:rFonts w:cstheme="minorHAnsi"/>
                <w:b/>
                <w:bCs/>
                <w:sz w:val="24"/>
                <w:szCs w:val="24"/>
              </w:rPr>
            </w:pPr>
            <w:r w:rsidRPr="00453AF2">
              <w:rPr>
                <w:rFonts w:cstheme="minorHAnsi"/>
                <w:b/>
                <w:bCs/>
                <w:sz w:val="24"/>
                <w:szCs w:val="24"/>
              </w:rPr>
              <w:t>UAT</w:t>
            </w:r>
          </w:p>
        </w:tc>
      </w:tr>
      <w:tr w:rsidR="005258B9" w:rsidRPr="00453AF2" w:rsidTr="005258B9">
        <w:trPr>
          <w:trHeight w:val="1786"/>
        </w:trPr>
        <w:tc>
          <w:tcPr>
            <w:tcW w:w="960" w:type="dxa"/>
            <w:vAlign w:val="center"/>
          </w:tcPr>
          <w:p w:rsidR="00243E41" w:rsidRPr="00453AF2" w:rsidRDefault="00243E41" w:rsidP="00243E41">
            <w:pPr>
              <w:spacing w:after="160" w:line="259" w:lineRule="auto"/>
              <w:rPr>
                <w:rFonts w:cstheme="minorHAnsi"/>
                <w:sz w:val="24"/>
                <w:szCs w:val="24"/>
              </w:rPr>
            </w:pPr>
            <w:r w:rsidRPr="00453AF2">
              <w:rPr>
                <w:rFonts w:cstheme="minorHAnsi"/>
                <w:bCs/>
                <w:sz w:val="24"/>
                <w:szCs w:val="24"/>
              </w:rPr>
              <w:t>FR0001</w:t>
            </w:r>
          </w:p>
        </w:tc>
        <w:tc>
          <w:tcPr>
            <w:tcW w:w="1886" w:type="dxa"/>
            <w:vAlign w:val="center"/>
          </w:tcPr>
          <w:p w:rsidR="00243E41" w:rsidRPr="00453AF2" w:rsidRDefault="00243E41" w:rsidP="00243E41">
            <w:pPr>
              <w:spacing w:after="160" w:line="259" w:lineRule="auto"/>
              <w:rPr>
                <w:rFonts w:cstheme="minorHAnsi"/>
                <w:sz w:val="24"/>
                <w:szCs w:val="24"/>
              </w:rPr>
            </w:pPr>
            <w:r w:rsidRPr="00453AF2">
              <w:rPr>
                <w:rFonts w:cstheme="minorHAnsi"/>
                <w:sz w:val="24"/>
                <w:szCs w:val="24"/>
              </w:rPr>
              <w:t>Login</w:t>
            </w:r>
          </w:p>
        </w:tc>
        <w:tc>
          <w:tcPr>
            <w:tcW w:w="1876" w:type="dxa"/>
            <w:vAlign w:val="center"/>
          </w:tcPr>
          <w:p w:rsidR="00243E41" w:rsidRPr="00453AF2" w:rsidRDefault="00243E41" w:rsidP="00243E41">
            <w:pPr>
              <w:spacing w:after="160" w:line="259" w:lineRule="auto"/>
              <w:rPr>
                <w:rFonts w:cstheme="minorHAnsi"/>
                <w:sz w:val="24"/>
                <w:szCs w:val="24"/>
              </w:rPr>
            </w:pPr>
            <w:r w:rsidRPr="00453AF2">
              <w:rPr>
                <w:rFonts w:cstheme="minorHAnsi"/>
                <w:sz w:val="24"/>
                <w:szCs w:val="24"/>
              </w:rPr>
              <w:t>User should be able to log in to the application to access PNC policy details for Auto and Property.</w:t>
            </w:r>
          </w:p>
        </w:tc>
        <w:tc>
          <w:tcPr>
            <w:tcW w:w="1015" w:type="dxa"/>
            <w:vAlign w:val="center"/>
          </w:tcPr>
          <w:p w:rsidR="00243E41" w:rsidRPr="00453AF2" w:rsidRDefault="00243E41" w:rsidP="00243E41">
            <w:pPr>
              <w:spacing w:after="160" w:line="259" w:lineRule="auto"/>
              <w:rPr>
                <w:rFonts w:cstheme="minorHAnsi"/>
                <w:sz w:val="24"/>
                <w:szCs w:val="24"/>
              </w:rPr>
            </w:pPr>
            <w:r w:rsidRPr="00453AF2">
              <w:rPr>
                <w:rFonts w:cstheme="minorHAnsi"/>
                <w:sz w:val="24"/>
                <w:szCs w:val="24"/>
              </w:rPr>
              <w:t>Yes</w:t>
            </w:r>
          </w:p>
        </w:tc>
        <w:tc>
          <w:tcPr>
            <w:tcW w:w="1309" w:type="dxa"/>
            <w:vAlign w:val="center"/>
          </w:tcPr>
          <w:p w:rsidR="00243E41" w:rsidRPr="00453AF2" w:rsidRDefault="00243E41" w:rsidP="00243E41">
            <w:pPr>
              <w:spacing w:after="160" w:line="259" w:lineRule="auto"/>
              <w:rPr>
                <w:rFonts w:cstheme="minorHAnsi"/>
                <w:sz w:val="24"/>
                <w:szCs w:val="24"/>
              </w:rPr>
            </w:pPr>
            <w:r w:rsidRPr="00453AF2">
              <w:rPr>
                <w:rFonts w:cstheme="minorHAnsi"/>
                <w:sz w:val="24"/>
                <w:szCs w:val="24"/>
              </w:rPr>
              <w:t>Completed</w:t>
            </w:r>
          </w:p>
        </w:tc>
        <w:tc>
          <w:tcPr>
            <w:tcW w:w="561" w:type="dxa"/>
            <w:vAlign w:val="center"/>
          </w:tcPr>
          <w:p w:rsidR="00243E41" w:rsidRPr="00453AF2" w:rsidRDefault="00243E41" w:rsidP="00243E41">
            <w:pPr>
              <w:spacing w:after="160" w:line="259" w:lineRule="auto"/>
              <w:rPr>
                <w:rFonts w:cstheme="minorHAnsi"/>
                <w:sz w:val="24"/>
                <w:szCs w:val="24"/>
              </w:rPr>
            </w:pPr>
            <w:r w:rsidRPr="00453AF2">
              <w:rPr>
                <w:rFonts w:cstheme="minorHAnsi"/>
                <w:sz w:val="24"/>
                <w:szCs w:val="24"/>
              </w:rPr>
              <w:t>Yes</w:t>
            </w:r>
          </w:p>
        </w:tc>
        <w:tc>
          <w:tcPr>
            <w:tcW w:w="561" w:type="dxa"/>
            <w:vAlign w:val="center"/>
          </w:tcPr>
          <w:p w:rsidR="00243E41" w:rsidRPr="00453AF2" w:rsidRDefault="00243E41" w:rsidP="00243E41">
            <w:pPr>
              <w:spacing w:after="160" w:line="259" w:lineRule="auto"/>
              <w:rPr>
                <w:rFonts w:cstheme="minorHAnsi"/>
                <w:sz w:val="24"/>
                <w:szCs w:val="24"/>
              </w:rPr>
            </w:pPr>
            <w:r w:rsidRPr="00453AF2">
              <w:rPr>
                <w:rFonts w:cstheme="minorHAnsi"/>
                <w:sz w:val="24"/>
                <w:szCs w:val="24"/>
              </w:rPr>
              <w:t>Yes</w:t>
            </w:r>
          </w:p>
        </w:tc>
        <w:tc>
          <w:tcPr>
            <w:tcW w:w="561" w:type="dxa"/>
            <w:vAlign w:val="center"/>
          </w:tcPr>
          <w:p w:rsidR="00243E41" w:rsidRPr="00453AF2" w:rsidRDefault="00243E41" w:rsidP="00243E41">
            <w:pPr>
              <w:spacing w:after="160" w:line="259" w:lineRule="auto"/>
              <w:rPr>
                <w:rFonts w:cstheme="minorHAnsi"/>
                <w:sz w:val="24"/>
                <w:szCs w:val="24"/>
              </w:rPr>
            </w:pPr>
            <w:r w:rsidRPr="00453AF2">
              <w:rPr>
                <w:rFonts w:cstheme="minorHAnsi"/>
                <w:sz w:val="24"/>
                <w:szCs w:val="24"/>
              </w:rPr>
              <w:t>Yes</w:t>
            </w:r>
          </w:p>
        </w:tc>
        <w:tc>
          <w:tcPr>
            <w:tcW w:w="723" w:type="dxa"/>
            <w:vAlign w:val="center"/>
          </w:tcPr>
          <w:p w:rsidR="00243E41" w:rsidRPr="00453AF2" w:rsidRDefault="00243E41" w:rsidP="00243E41">
            <w:pPr>
              <w:spacing w:after="160" w:line="259" w:lineRule="auto"/>
              <w:rPr>
                <w:rFonts w:cstheme="minorHAnsi"/>
                <w:sz w:val="24"/>
                <w:szCs w:val="24"/>
              </w:rPr>
            </w:pPr>
            <w:r w:rsidRPr="00453AF2">
              <w:rPr>
                <w:rFonts w:cstheme="minorHAnsi"/>
                <w:sz w:val="24"/>
                <w:szCs w:val="24"/>
              </w:rPr>
              <w:t>Yes</w:t>
            </w:r>
          </w:p>
        </w:tc>
      </w:tr>
      <w:tr w:rsidR="005258B9" w:rsidRPr="00453AF2" w:rsidTr="005258B9">
        <w:trPr>
          <w:trHeight w:val="2017"/>
        </w:trPr>
        <w:tc>
          <w:tcPr>
            <w:tcW w:w="960" w:type="dxa"/>
            <w:vAlign w:val="center"/>
          </w:tcPr>
          <w:p w:rsidR="00243E41" w:rsidRPr="00453AF2" w:rsidRDefault="00243E41" w:rsidP="00243E41">
            <w:pPr>
              <w:spacing w:after="160" w:line="259" w:lineRule="auto"/>
              <w:rPr>
                <w:rFonts w:cstheme="minorHAnsi"/>
                <w:sz w:val="24"/>
                <w:szCs w:val="24"/>
              </w:rPr>
            </w:pPr>
            <w:r w:rsidRPr="00453AF2">
              <w:rPr>
                <w:rFonts w:cstheme="minorHAnsi"/>
                <w:bCs/>
                <w:sz w:val="24"/>
                <w:szCs w:val="24"/>
              </w:rPr>
              <w:t>FR0002</w:t>
            </w:r>
          </w:p>
        </w:tc>
        <w:tc>
          <w:tcPr>
            <w:tcW w:w="1886" w:type="dxa"/>
            <w:vAlign w:val="center"/>
          </w:tcPr>
          <w:p w:rsidR="00243E41" w:rsidRPr="00453AF2" w:rsidRDefault="00243E41" w:rsidP="00243E41">
            <w:pPr>
              <w:spacing w:after="160" w:line="259" w:lineRule="auto"/>
              <w:rPr>
                <w:rFonts w:cstheme="minorHAnsi"/>
                <w:sz w:val="24"/>
                <w:szCs w:val="24"/>
              </w:rPr>
            </w:pPr>
            <w:r w:rsidRPr="00453AF2">
              <w:rPr>
                <w:rFonts w:cstheme="minorHAnsi"/>
                <w:sz w:val="24"/>
                <w:szCs w:val="24"/>
              </w:rPr>
              <w:t>Create &amp; Manage Policies</w:t>
            </w:r>
          </w:p>
        </w:tc>
        <w:tc>
          <w:tcPr>
            <w:tcW w:w="1876" w:type="dxa"/>
            <w:vAlign w:val="center"/>
          </w:tcPr>
          <w:p w:rsidR="00243E41" w:rsidRPr="00453AF2" w:rsidRDefault="00243E41" w:rsidP="00243E41">
            <w:pPr>
              <w:spacing w:after="160" w:line="259" w:lineRule="auto"/>
              <w:rPr>
                <w:rFonts w:cstheme="minorHAnsi"/>
                <w:sz w:val="24"/>
                <w:szCs w:val="24"/>
              </w:rPr>
            </w:pPr>
            <w:r w:rsidRPr="00453AF2">
              <w:rPr>
                <w:rFonts w:cstheme="minorHAnsi"/>
                <w:sz w:val="24"/>
                <w:szCs w:val="24"/>
              </w:rPr>
              <w:t>The system should allow users to create and manage Auto and Property insurance policies.</w:t>
            </w:r>
          </w:p>
        </w:tc>
        <w:tc>
          <w:tcPr>
            <w:tcW w:w="1015" w:type="dxa"/>
            <w:vAlign w:val="center"/>
          </w:tcPr>
          <w:p w:rsidR="00243E41" w:rsidRPr="00453AF2" w:rsidRDefault="00243E41" w:rsidP="00243E41">
            <w:pPr>
              <w:spacing w:after="160" w:line="259" w:lineRule="auto"/>
              <w:rPr>
                <w:rFonts w:cstheme="minorHAnsi"/>
                <w:sz w:val="24"/>
                <w:szCs w:val="24"/>
              </w:rPr>
            </w:pPr>
            <w:r w:rsidRPr="00453AF2">
              <w:rPr>
                <w:rFonts w:cstheme="minorHAnsi"/>
                <w:sz w:val="24"/>
                <w:szCs w:val="24"/>
              </w:rPr>
              <w:t>Yes</w:t>
            </w:r>
          </w:p>
        </w:tc>
        <w:tc>
          <w:tcPr>
            <w:tcW w:w="1309" w:type="dxa"/>
            <w:vAlign w:val="center"/>
          </w:tcPr>
          <w:p w:rsidR="00243E41" w:rsidRPr="00453AF2" w:rsidRDefault="00243E41" w:rsidP="00243E41">
            <w:pPr>
              <w:spacing w:after="160" w:line="259" w:lineRule="auto"/>
              <w:rPr>
                <w:rFonts w:cstheme="minorHAnsi"/>
                <w:sz w:val="24"/>
                <w:szCs w:val="24"/>
              </w:rPr>
            </w:pPr>
            <w:r w:rsidRPr="00453AF2">
              <w:rPr>
                <w:rFonts w:cstheme="minorHAnsi"/>
                <w:sz w:val="24"/>
                <w:szCs w:val="24"/>
              </w:rPr>
              <w:t>Pending</w:t>
            </w:r>
          </w:p>
        </w:tc>
        <w:tc>
          <w:tcPr>
            <w:tcW w:w="561" w:type="dxa"/>
            <w:vAlign w:val="center"/>
          </w:tcPr>
          <w:p w:rsidR="00243E41" w:rsidRPr="00453AF2" w:rsidRDefault="00243E41" w:rsidP="00243E41">
            <w:pPr>
              <w:spacing w:after="160" w:line="259" w:lineRule="auto"/>
              <w:rPr>
                <w:rFonts w:cstheme="minorHAnsi"/>
                <w:sz w:val="24"/>
                <w:szCs w:val="24"/>
              </w:rPr>
            </w:pPr>
            <w:r w:rsidRPr="00453AF2">
              <w:rPr>
                <w:rFonts w:cstheme="minorHAnsi"/>
                <w:sz w:val="24"/>
                <w:szCs w:val="24"/>
              </w:rPr>
              <w:t>No</w:t>
            </w:r>
          </w:p>
        </w:tc>
        <w:tc>
          <w:tcPr>
            <w:tcW w:w="561" w:type="dxa"/>
            <w:vAlign w:val="center"/>
          </w:tcPr>
          <w:p w:rsidR="00243E41" w:rsidRPr="00453AF2" w:rsidRDefault="00243E41" w:rsidP="00243E41">
            <w:pPr>
              <w:spacing w:after="160" w:line="259" w:lineRule="auto"/>
              <w:rPr>
                <w:rFonts w:cstheme="minorHAnsi"/>
                <w:sz w:val="24"/>
                <w:szCs w:val="24"/>
              </w:rPr>
            </w:pPr>
            <w:r w:rsidRPr="00453AF2">
              <w:rPr>
                <w:rFonts w:cstheme="minorHAnsi"/>
                <w:sz w:val="24"/>
                <w:szCs w:val="24"/>
              </w:rPr>
              <w:t>Yes</w:t>
            </w:r>
          </w:p>
        </w:tc>
        <w:tc>
          <w:tcPr>
            <w:tcW w:w="561" w:type="dxa"/>
            <w:vAlign w:val="center"/>
          </w:tcPr>
          <w:p w:rsidR="00243E41" w:rsidRPr="00453AF2" w:rsidRDefault="00243E41" w:rsidP="00243E41">
            <w:pPr>
              <w:spacing w:after="160" w:line="259" w:lineRule="auto"/>
              <w:rPr>
                <w:rFonts w:cstheme="minorHAnsi"/>
                <w:sz w:val="24"/>
                <w:szCs w:val="24"/>
              </w:rPr>
            </w:pPr>
            <w:r w:rsidRPr="00453AF2">
              <w:rPr>
                <w:rFonts w:cstheme="minorHAnsi"/>
                <w:sz w:val="24"/>
                <w:szCs w:val="24"/>
              </w:rPr>
              <w:t>Yes</w:t>
            </w:r>
          </w:p>
        </w:tc>
        <w:tc>
          <w:tcPr>
            <w:tcW w:w="723" w:type="dxa"/>
            <w:vAlign w:val="center"/>
          </w:tcPr>
          <w:p w:rsidR="00243E41" w:rsidRPr="00453AF2" w:rsidRDefault="00243E41" w:rsidP="00243E41">
            <w:pPr>
              <w:spacing w:after="160" w:line="259" w:lineRule="auto"/>
              <w:rPr>
                <w:rFonts w:cstheme="minorHAnsi"/>
                <w:sz w:val="24"/>
                <w:szCs w:val="24"/>
              </w:rPr>
            </w:pPr>
            <w:r w:rsidRPr="00453AF2">
              <w:rPr>
                <w:rFonts w:cstheme="minorHAnsi"/>
                <w:sz w:val="24"/>
                <w:szCs w:val="24"/>
              </w:rPr>
              <w:t>Yes</w:t>
            </w:r>
          </w:p>
        </w:tc>
      </w:tr>
      <w:tr w:rsidR="005258B9" w:rsidRPr="00453AF2" w:rsidTr="005258B9">
        <w:trPr>
          <w:trHeight w:val="2258"/>
        </w:trPr>
        <w:tc>
          <w:tcPr>
            <w:tcW w:w="960" w:type="dxa"/>
            <w:vAlign w:val="center"/>
          </w:tcPr>
          <w:p w:rsidR="00243E41" w:rsidRPr="00453AF2" w:rsidRDefault="00243E41" w:rsidP="00243E41">
            <w:pPr>
              <w:spacing w:after="160" w:line="259" w:lineRule="auto"/>
              <w:rPr>
                <w:rFonts w:cstheme="minorHAnsi"/>
                <w:sz w:val="24"/>
                <w:szCs w:val="24"/>
              </w:rPr>
            </w:pPr>
            <w:r w:rsidRPr="00453AF2">
              <w:rPr>
                <w:rFonts w:cstheme="minorHAnsi"/>
                <w:bCs/>
                <w:sz w:val="24"/>
                <w:szCs w:val="24"/>
              </w:rPr>
              <w:t>FR0003</w:t>
            </w:r>
          </w:p>
        </w:tc>
        <w:tc>
          <w:tcPr>
            <w:tcW w:w="1886" w:type="dxa"/>
            <w:vAlign w:val="center"/>
          </w:tcPr>
          <w:p w:rsidR="00243E41" w:rsidRPr="00453AF2" w:rsidRDefault="00243E41" w:rsidP="00243E41">
            <w:pPr>
              <w:spacing w:after="160" w:line="259" w:lineRule="auto"/>
              <w:rPr>
                <w:rFonts w:cstheme="minorHAnsi"/>
                <w:sz w:val="24"/>
                <w:szCs w:val="24"/>
              </w:rPr>
            </w:pPr>
            <w:r w:rsidRPr="00453AF2">
              <w:rPr>
                <w:rFonts w:cstheme="minorHAnsi"/>
                <w:sz w:val="24"/>
                <w:szCs w:val="24"/>
              </w:rPr>
              <w:t>View &amp; Update Policies</w:t>
            </w:r>
          </w:p>
        </w:tc>
        <w:tc>
          <w:tcPr>
            <w:tcW w:w="1876" w:type="dxa"/>
            <w:vAlign w:val="center"/>
          </w:tcPr>
          <w:p w:rsidR="00243E41" w:rsidRPr="00453AF2" w:rsidRDefault="00243E41" w:rsidP="00243E41">
            <w:pPr>
              <w:spacing w:after="160" w:line="259" w:lineRule="auto"/>
              <w:rPr>
                <w:rFonts w:cstheme="minorHAnsi"/>
                <w:sz w:val="24"/>
                <w:szCs w:val="24"/>
              </w:rPr>
            </w:pPr>
            <w:r w:rsidRPr="00453AF2">
              <w:rPr>
                <w:rFonts w:cstheme="minorHAnsi"/>
                <w:sz w:val="24"/>
                <w:szCs w:val="24"/>
              </w:rPr>
              <w:t>User should be able to view and update the details of existing policies (e.g., policyholder info, coverage details).</w:t>
            </w:r>
          </w:p>
        </w:tc>
        <w:tc>
          <w:tcPr>
            <w:tcW w:w="1015" w:type="dxa"/>
            <w:vAlign w:val="center"/>
          </w:tcPr>
          <w:p w:rsidR="00243E41" w:rsidRPr="00453AF2" w:rsidRDefault="00243E41" w:rsidP="00243E41">
            <w:pPr>
              <w:spacing w:after="160" w:line="259" w:lineRule="auto"/>
              <w:rPr>
                <w:rFonts w:cstheme="minorHAnsi"/>
                <w:sz w:val="24"/>
                <w:szCs w:val="24"/>
              </w:rPr>
            </w:pPr>
            <w:r w:rsidRPr="00453AF2">
              <w:rPr>
                <w:rFonts w:cstheme="minorHAnsi"/>
                <w:sz w:val="24"/>
                <w:szCs w:val="24"/>
              </w:rPr>
              <w:t>Yes</w:t>
            </w:r>
          </w:p>
        </w:tc>
        <w:tc>
          <w:tcPr>
            <w:tcW w:w="1309" w:type="dxa"/>
            <w:vAlign w:val="center"/>
          </w:tcPr>
          <w:p w:rsidR="00243E41" w:rsidRPr="00453AF2" w:rsidRDefault="00243E41" w:rsidP="00243E41">
            <w:pPr>
              <w:spacing w:after="160" w:line="259" w:lineRule="auto"/>
              <w:rPr>
                <w:rFonts w:cstheme="minorHAnsi"/>
                <w:sz w:val="24"/>
                <w:szCs w:val="24"/>
              </w:rPr>
            </w:pPr>
            <w:r w:rsidRPr="00453AF2">
              <w:rPr>
                <w:rFonts w:cstheme="minorHAnsi"/>
                <w:sz w:val="24"/>
                <w:szCs w:val="24"/>
              </w:rPr>
              <w:t>Pending</w:t>
            </w:r>
          </w:p>
        </w:tc>
        <w:tc>
          <w:tcPr>
            <w:tcW w:w="561" w:type="dxa"/>
            <w:vAlign w:val="center"/>
          </w:tcPr>
          <w:p w:rsidR="00243E41" w:rsidRPr="00453AF2" w:rsidRDefault="005258B9" w:rsidP="00243E41">
            <w:pPr>
              <w:spacing w:after="160" w:line="259" w:lineRule="auto"/>
              <w:rPr>
                <w:rFonts w:cstheme="minorHAnsi"/>
                <w:sz w:val="24"/>
                <w:szCs w:val="24"/>
              </w:rPr>
            </w:pPr>
            <w:r w:rsidRPr="00453AF2">
              <w:rPr>
                <w:rFonts w:cstheme="minorHAnsi"/>
                <w:sz w:val="24"/>
                <w:szCs w:val="24"/>
              </w:rPr>
              <w:t>Yes</w:t>
            </w:r>
          </w:p>
        </w:tc>
        <w:tc>
          <w:tcPr>
            <w:tcW w:w="561" w:type="dxa"/>
            <w:vAlign w:val="center"/>
          </w:tcPr>
          <w:p w:rsidR="00243E41" w:rsidRPr="00453AF2" w:rsidRDefault="005258B9" w:rsidP="00243E41">
            <w:pPr>
              <w:spacing w:after="160" w:line="259" w:lineRule="auto"/>
              <w:rPr>
                <w:rFonts w:cstheme="minorHAnsi"/>
                <w:sz w:val="24"/>
                <w:szCs w:val="24"/>
              </w:rPr>
            </w:pPr>
            <w:r w:rsidRPr="00453AF2">
              <w:rPr>
                <w:rFonts w:cstheme="minorHAnsi"/>
                <w:sz w:val="24"/>
                <w:szCs w:val="24"/>
              </w:rPr>
              <w:t>No</w:t>
            </w:r>
          </w:p>
        </w:tc>
        <w:tc>
          <w:tcPr>
            <w:tcW w:w="561" w:type="dxa"/>
            <w:vAlign w:val="center"/>
          </w:tcPr>
          <w:p w:rsidR="00243E41" w:rsidRPr="00453AF2" w:rsidRDefault="00243E41" w:rsidP="00243E41">
            <w:pPr>
              <w:spacing w:after="160" w:line="259" w:lineRule="auto"/>
              <w:rPr>
                <w:rFonts w:cstheme="minorHAnsi"/>
                <w:sz w:val="24"/>
                <w:szCs w:val="24"/>
              </w:rPr>
            </w:pPr>
            <w:r w:rsidRPr="00453AF2">
              <w:rPr>
                <w:rFonts w:cstheme="minorHAnsi"/>
                <w:sz w:val="24"/>
                <w:szCs w:val="24"/>
              </w:rPr>
              <w:t>Yes</w:t>
            </w:r>
          </w:p>
        </w:tc>
        <w:tc>
          <w:tcPr>
            <w:tcW w:w="723" w:type="dxa"/>
            <w:vAlign w:val="center"/>
          </w:tcPr>
          <w:p w:rsidR="00243E41" w:rsidRPr="00453AF2" w:rsidRDefault="005258B9" w:rsidP="00243E41">
            <w:pPr>
              <w:spacing w:after="160" w:line="259" w:lineRule="auto"/>
              <w:rPr>
                <w:rFonts w:cstheme="minorHAnsi"/>
                <w:sz w:val="24"/>
                <w:szCs w:val="24"/>
              </w:rPr>
            </w:pPr>
            <w:r w:rsidRPr="00453AF2">
              <w:rPr>
                <w:rFonts w:cstheme="minorHAnsi"/>
                <w:sz w:val="24"/>
                <w:szCs w:val="24"/>
              </w:rPr>
              <w:t>No</w:t>
            </w:r>
          </w:p>
        </w:tc>
      </w:tr>
      <w:tr w:rsidR="005258B9" w:rsidRPr="00453AF2" w:rsidTr="005258B9">
        <w:trPr>
          <w:trHeight w:val="1184"/>
        </w:trPr>
        <w:tc>
          <w:tcPr>
            <w:tcW w:w="960" w:type="dxa"/>
            <w:vAlign w:val="center"/>
          </w:tcPr>
          <w:p w:rsidR="00243E41" w:rsidRPr="00453AF2" w:rsidRDefault="00243E41" w:rsidP="00243E41">
            <w:pPr>
              <w:spacing w:after="160" w:line="259" w:lineRule="auto"/>
              <w:rPr>
                <w:rFonts w:cstheme="minorHAnsi"/>
                <w:sz w:val="24"/>
                <w:szCs w:val="24"/>
              </w:rPr>
            </w:pPr>
            <w:r w:rsidRPr="00453AF2">
              <w:rPr>
                <w:rFonts w:cstheme="minorHAnsi"/>
                <w:bCs/>
                <w:sz w:val="24"/>
                <w:szCs w:val="24"/>
              </w:rPr>
              <w:lastRenderedPageBreak/>
              <w:t>FR0004</w:t>
            </w:r>
          </w:p>
        </w:tc>
        <w:tc>
          <w:tcPr>
            <w:tcW w:w="1886" w:type="dxa"/>
            <w:vAlign w:val="center"/>
          </w:tcPr>
          <w:p w:rsidR="00243E41" w:rsidRPr="00453AF2" w:rsidRDefault="00243E41" w:rsidP="00243E41">
            <w:pPr>
              <w:spacing w:after="160" w:line="259" w:lineRule="auto"/>
              <w:rPr>
                <w:rFonts w:cstheme="minorHAnsi"/>
                <w:sz w:val="24"/>
                <w:szCs w:val="24"/>
              </w:rPr>
            </w:pPr>
            <w:r w:rsidRPr="00453AF2">
              <w:rPr>
                <w:rFonts w:cstheme="minorHAnsi"/>
                <w:sz w:val="24"/>
                <w:szCs w:val="24"/>
              </w:rPr>
              <w:t>Calculate Policy Premiums</w:t>
            </w:r>
          </w:p>
        </w:tc>
        <w:tc>
          <w:tcPr>
            <w:tcW w:w="1876" w:type="dxa"/>
            <w:vAlign w:val="center"/>
          </w:tcPr>
          <w:p w:rsidR="00243E41" w:rsidRPr="00453AF2" w:rsidRDefault="00243E41" w:rsidP="00243E41">
            <w:pPr>
              <w:spacing w:after="160" w:line="259" w:lineRule="auto"/>
              <w:rPr>
                <w:rFonts w:cstheme="minorHAnsi"/>
                <w:sz w:val="24"/>
                <w:szCs w:val="24"/>
              </w:rPr>
            </w:pPr>
            <w:r w:rsidRPr="00453AF2">
              <w:rPr>
                <w:rFonts w:cstheme="minorHAnsi"/>
                <w:sz w:val="24"/>
                <w:szCs w:val="24"/>
              </w:rPr>
              <w:t>System should calculate policy premiums based on customer details, vehicle/property value, and coverage type.</w:t>
            </w:r>
          </w:p>
        </w:tc>
        <w:tc>
          <w:tcPr>
            <w:tcW w:w="1015" w:type="dxa"/>
            <w:vAlign w:val="center"/>
          </w:tcPr>
          <w:p w:rsidR="00243E41" w:rsidRPr="00453AF2" w:rsidRDefault="00243E41" w:rsidP="00243E41">
            <w:pPr>
              <w:spacing w:after="160" w:line="259" w:lineRule="auto"/>
              <w:rPr>
                <w:rFonts w:cstheme="minorHAnsi"/>
                <w:sz w:val="24"/>
                <w:szCs w:val="24"/>
              </w:rPr>
            </w:pPr>
            <w:r w:rsidRPr="00453AF2">
              <w:rPr>
                <w:rFonts w:cstheme="minorHAnsi"/>
                <w:sz w:val="24"/>
                <w:szCs w:val="24"/>
              </w:rPr>
              <w:t>Yes</w:t>
            </w:r>
          </w:p>
        </w:tc>
        <w:tc>
          <w:tcPr>
            <w:tcW w:w="1309" w:type="dxa"/>
            <w:vAlign w:val="center"/>
          </w:tcPr>
          <w:p w:rsidR="00243E41" w:rsidRPr="00453AF2" w:rsidRDefault="005258B9" w:rsidP="00243E41">
            <w:pPr>
              <w:spacing w:after="160" w:line="259" w:lineRule="auto"/>
              <w:rPr>
                <w:rFonts w:cstheme="minorHAnsi"/>
                <w:sz w:val="24"/>
                <w:szCs w:val="24"/>
              </w:rPr>
            </w:pPr>
            <w:r w:rsidRPr="00453AF2">
              <w:rPr>
                <w:rFonts w:cstheme="minorHAnsi"/>
                <w:sz w:val="24"/>
                <w:szCs w:val="24"/>
              </w:rPr>
              <w:t>Completed</w:t>
            </w:r>
          </w:p>
        </w:tc>
        <w:tc>
          <w:tcPr>
            <w:tcW w:w="561" w:type="dxa"/>
            <w:vAlign w:val="center"/>
          </w:tcPr>
          <w:p w:rsidR="00243E41" w:rsidRPr="00453AF2" w:rsidRDefault="00243E41" w:rsidP="00243E41">
            <w:pPr>
              <w:spacing w:after="160" w:line="259" w:lineRule="auto"/>
              <w:rPr>
                <w:rFonts w:cstheme="minorHAnsi"/>
                <w:sz w:val="24"/>
                <w:szCs w:val="24"/>
              </w:rPr>
            </w:pPr>
            <w:r w:rsidRPr="00453AF2">
              <w:rPr>
                <w:rFonts w:cstheme="minorHAnsi"/>
                <w:sz w:val="24"/>
                <w:szCs w:val="24"/>
              </w:rPr>
              <w:t>No</w:t>
            </w:r>
          </w:p>
        </w:tc>
        <w:tc>
          <w:tcPr>
            <w:tcW w:w="561" w:type="dxa"/>
            <w:vAlign w:val="center"/>
          </w:tcPr>
          <w:p w:rsidR="00243E41" w:rsidRPr="00453AF2" w:rsidRDefault="00243E41" w:rsidP="00243E41">
            <w:pPr>
              <w:spacing w:after="160" w:line="259" w:lineRule="auto"/>
              <w:rPr>
                <w:rFonts w:cstheme="minorHAnsi"/>
                <w:sz w:val="24"/>
                <w:szCs w:val="24"/>
              </w:rPr>
            </w:pPr>
            <w:r w:rsidRPr="00453AF2">
              <w:rPr>
                <w:rFonts w:cstheme="minorHAnsi"/>
                <w:sz w:val="24"/>
                <w:szCs w:val="24"/>
              </w:rPr>
              <w:t>Yes</w:t>
            </w:r>
          </w:p>
        </w:tc>
        <w:tc>
          <w:tcPr>
            <w:tcW w:w="561" w:type="dxa"/>
            <w:vAlign w:val="center"/>
          </w:tcPr>
          <w:p w:rsidR="00243E41" w:rsidRPr="00453AF2" w:rsidRDefault="00243E41" w:rsidP="00243E41">
            <w:pPr>
              <w:spacing w:after="160" w:line="259" w:lineRule="auto"/>
              <w:rPr>
                <w:rFonts w:cstheme="minorHAnsi"/>
                <w:sz w:val="24"/>
                <w:szCs w:val="24"/>
              </w:rPr>
            </w:pPr>
            <w:r w:rsidRPr="00453AF2">
              <w:rPr>
                <w:rFonts w:cstheme="minorHAnsi"/>
                <w:sz w:val="24"/>
                <w:szCs w:val="24"/>
              </w:rPr>
              <w:t>Yes</w:t>
            </w:r>
          </w:p>
        </w:tc>
        <w:tc>
          <w:tcPr>
            <w:tcW w:w="723" w:type="dxa"/>
            <w:vAlign w:val="center"/>
          </w:tcPr>
          <w:p w:rsidR="00243E41" w:rsidRPr="00453AF2" w:rsidRDefault="00243E41" w:rsidP="00243E41">
            <w:pPr>
              <w:spacing w:after="160" w:line="259" w:lineRule="auto"/>
              <w:rPr>
                <w:rFonts w:cstheme="minorHAnsi"/>
                <w:sz w:val="24"/>
                <w:szCs w:val="24"/>
              </w:rPr>
            </w:pPr>
            <w:r w:rsidRPr="00453AF2">
              <w:rPr>
                <w:rFonts w:cstheme="minorHAnsi"/>
                <w:sz w:val="24"/>
                <w:szCs w:val="24"/>
              </w:rPr>
              <w:t>Yes</w:t>
            </w:r>
          </w:p>
        </w:tc>
      </w:tr>
      <w:tr w:rsidR="005258B9" w:rsidRPr="00453AF2" w:rsidTr="005258B9">
        <w:trPr>
          <w:trHeight w:val="2017"/>
        </w:trPr>
        <w:tc>
          <w:tcPr>
            <w:tcW w:w="960" w:type="dxa"/>
            <w:vAlign w:val="center"/>
          </w:tcPr>
          <w:p w:rsidR="00243E41" w:rsidRPr="00453AF2" w:rsidRDefault="00243E41" w:rsidP="00243E41">
            <w:pPr>
              <w:spacing w:after="160" w:line="259" w:lineRule="auto"/>
              <w:rPr>
                <w:rFonts w:cstheme="minorHAnsi"/>
                <w:sz w:val="24"/>
                <w:szCs w:val="24"/>
              </w:rPr>
            </w:pPr>
            <w:r w:rsidRPr="00453AF2">
              <w:rPr>
                <w:rFonts w:cstheme="minorHAnsi"/>
                <w:bCs/>
                <w:sz w:val="24"/>
                <w:szCs w:val="24"/>
              </w:rPr>
              <w:t>FR0005</w:t>
            </w:r>
          </w:p>
        </w:tc>
        <w:tc>
          <w:tcPr>
            <w:tcW w:w="1886" w:type="dxa"/>
            <w:vAlign w:val="center"/>
          </w:tcPr>
          <w:p w:rsidR="00243E41" w:rsidRPr="00453AF2" w:rsidRDefault="00243E41" w:rsidP="00243E41">
            <w:pPr>
              <w:spacing w:after="160" w:line="259" w:lineRule="auto"/>
              <w:rPr>
                <w:rFonts w:cstheme="minorHAnsi"/>
                <w:sz w:val="24"/>
                <w:szCs w:val="24"/>
              </w:rPr>
            </w:pPr>
            <w:r w:rsidRPr="00453AF2">
              <w:rPr>
                <w:rFonts w:cstheme="minorHAnsi"/>
                <w:sz w:val="24"/>
                <w:szCs w:val="24"/>
              </w:rPr>
              <w:t>Add/Remove Coverage Options</w:t>
            </w:r>
          </w:p>
        </w:tc>
        <w:tc>
          <w:tcPr>
            <w:tcW w:w="1876" w:type="dxa"/>
            <w:vAlign w:val="center"/>
          </w:tcPr>
          <w:p w:rsidR="00243E41" w:rsidRPr="00453AF2" w:rsidRDefault="00243E41" w:rsidP="00243E41">
            <w:pPr>
              <w:spacing w:after="160" w:line="259" w:lineRule="auto"/>
              <w:rPr>
                <w:rFonts w:cstheme="minorHAnsi"/>
                <w:sz w:val="24"/>
                <w:szCs w:val="24"/>
              </w:rPr>
            </w:pPr>
            <w:r w:rsidRPr="00453AF2">
              <w:rPr>
                <w:rFonts w:cstheme="minorHAnsi"/>
                <w:sz w:val="24"/>
                <w:szCs w:val="24"/>
              </w:rPr>
              <w:t>User should be able to add and remove coverage options for Auto and Property policies.</w:t>
            </w:r>
          </w:p>
        </w:tc>
        <w:tc>
          <w:tcPr>
            <w:tcW w:w="1015" w:type="dxa"/>
            <w:vAlign w:val="center"/>
          </w:tcPr>
          <w:p w:rsidR="00243E41" w:rsidRPr="00453AF2" w:rsidRDefault="00243E41" w:rsidP="00243E41">
            <w:pPr>
              <w:spacing w:after="160" w:line="259" w:lineRule="auto"/>
              <w:rPr>
                <w:rFonts w:cstheme="minorHAnsi"/>
                <w:sz w:val="24"/>
                <w:szCs w:val="24"/>
              </w:rPr>
            </w:pPr>
            <w:r w:rsidRPr="00453AF2">
              <w:rPr>
                <w:rFonts w:cstheme="minorHAnsi"/>
                <w:sz w:val="24"/>
                <w:szCs w:val="24"/>
              </w:rPr>
              <w:t>Yes</w:t>
            </w:r>
          </w:p>
        </w:tc>
        <w:tc>
          <w:tcPr>
            <w:tcW w:w="1309" w:type="dxa"/>
            <w:vAlign w:val="center"/>
          </w:tcPr>
          <w:p w:rsidR="00243E41" w:rsidRPr="00453AF2" w:rsidRDefault="00243E41" w:rsidP="00243E41">
            <w:pPr>
              <w:spacing w:after="160" w:line="259" w:lineRule="auto"/>
              <w:rPr>
                <w:rFonts w:cstheme="minorHAnsi"/>
                <w:sz w:val="24"/>
                <w:szCs w:val="24"/>
              </w:rPr>
            </w:pPr>
            <w:r w:rsidRPr="00453AF2">
              <w:rPr>
                <w:rFonts w:cstheme="minorHAnsi"/>
                <w:sz w:val="24"/>
                <w:szCs w:val="24"/>
              </w:rPr>
              <w:t>Pending</w:t>
            </w:r>
          </w:p>
        </w:tc>
        <w:tc>
          <w:tcPr>
            <w:tcW w:w="561" w:type="dxa"/>
            <w:vAlign w:val="center"/>
          </w:tcPr>
          <w:p w:rsidR="00243E41" w:rsidRPr="00453AF2" w:rsidRDefault="005258B9" w:rsidP="00243E41">
            <w:pPr>
              <w:spacing w:after="160" w:line="259" w:lineRule="auto"/>
              <w:rPr>
                <w:rFonts w:cstheme="minorHAnsi"/>
                <w:sz w:val="24"/>
                <w:szCs w:val="24"/>
              </w:rPr>
            </w:pPr>
            <w:r w:rsidRPr="00453AF2">
              <w:rPr>
                <w:rFonts w:cstheme="minorHAnsi"/>
                <w:sz w:val="24"/>
                <w:szCs w:val="24"/>
              </w:rPr>
              <w:t>Yes</w:t>
            </w:r>
          </w:p>
        </w:tc>
        <w:tc>
          <w:tcPr>
            <w:tcW w:w="561" w:type="dxa"/>
            <w:vAlign w:val="center"/>
          </w:tcPr>
          <w:p w:rsidR="00243E41" w:rsidRPr="00453AF2" w:rsidRDefault="005258B9" w:rsidP="00243E41">
            <w:pPr>
              <w:spacing w:after="160" w:line="259" w:lineRule="auto"/>
              <w:rPr>
                <w:rFonts w:cstheme="minorHAnsi"/>
                <w:sz w:val="24"/>
                <w:szCs w:val="24"/>
              </w:rPr>
            </w:pPr>
            <w:r w:rsidRPr="00453AF2">
              <w:rPr>
                <w:rFonts w:cstheme="minorHAnsi"/>
                <w:sz w:val="24"/>
                <w:szCs w:val="24"/>
              </w:rPr>
              <w:t>No</w:t>
            </w:r>
          </w:p>
        </w:tc>
        <w:tc>
          <w:tcPr>
            <w:tcW w:w="561" w:type="dxa"/>
            <w:vAlign w:val="center"/>
          </w:tcPr>
          <w:p w:rsidR="00243E41" w:rsidRPr="00453AF2" w:rsidRDefault="005258B9" w:rsidP="00243E41">
            <w:pPr>
              <w:spacing w:after="160" w:line="259" w:lineRule="auto"/>
              <w:rPr>
                <w:rFonts w:cstheme="minorHAnsi"/>
                <w:sz w:val="24"/>
                <w:szCs w:val="24"/>
              </w:rPr>
            </w:pPr>
            <w:r w:rsidRPr="00453AF2">
              <w:rPr>
                <w:rFonts w:cstheme="minorHAnsi"/>
                <w:sz w:val="24"/>
                <w:szCs w:val="24"/>
              </w:rPr>
              <w:t>No</w:t>
            </w:r>
          </w:p>
        </w:tc>
        <w:tc>
          <w:tcPr>
            <w:tcW w:w="723" w:type="dxa"/>
            <w:vAlign w:val="center"/>
          </w:tcPr>
          <w:p w:rsidR="00243E41" w:rsidRPr="00453AF2" w:rsidRDefault="005258B9" w:rsidP="00243E41">
            <w:pPr>
              <w:spacing w:after="160" w:line="259" w:lineRule="auto"/>
              <w:rPr>
                <w:rFonts w:cstheme="minorHAnsi"/>
                <w:sz w:val="24"/>
                <w:szCs w:val="24"/>
              </w:rPr>
            </w:pPr>
            <w:r w:rsidRPr="00453AF2">
              <w:rPr>
                <w:rFonts w:cstheme="minorHAnsi"/>
                <w:sz w:val="24"/>
                <w:szCs w:val="24"/>
              </w:rPr>
              <w:t>No</w:t>
            </w:r>
          </w:p>
        </w:tc>
      </w:tr>
      <w:tr w:rsidR="005258B9" w:rsidRPr="00453AF2" w:rsidTr="005258B9">
        <w:trPr>
          <w:trHeight w:val="1786"/>
        </w:trPr>
        <w:tc>
          <w:tcPr>
            <w:tcW w:w="960" w:type="dxa"/>
            <w:vAlign w:val="center"/>
          </w:tcPr>
          <w:p w:rsidR="005258B9" w:rsidRPr="00453AF2" w:rsidRDefault="005258B9" w:rsidP="005258B9">
            <w:pPr>
              <w:spacing w:after="160" w:line="259" w:lineRule="auto"/>
              <w:rPr>
                <w:rFonts w:cstheme="minorHAnsi"/>
                <w:sz w:val="24"/>
                <w:szCs w:val="24"/>
              </w:rPr>
            </w:pPr>
            <w:r w:rsidRPr="00453AF2">
              <w:rPr>
                <w:rFonts w:cstheme="minorHAnsi"/>
                <w:bCs/>
                <w:sz w:val="24"/>
                <w:szCs w:val="24"/>
              </w:rPr>
              <w:t>FR0006</w:t>
            </w:r>
          </w:p>
        </w:tc>
        <w:tc>
          <w:tcPr>
            <w:tcW w:w="1886"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Automated Policy Renewal Reminders</w:t>
            </w:r>
          </w:p>
        </w:tc>
        <w:tc>
          <w:tcPr>
            <w:tcW w:w="1876"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System should provide automated policy renewal reminders based on the expiration date.</w:t>
            </w:r>
          </w:p>
        </w:tc>
        <w:tc>
          <w:tcPr>
            <w:tcW w:w="1015"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c>
          <w:tcPr>
            <w:tcW w:w="1309"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Pending</w:t>
            </w:r>
          </w:p>
        </w:tc>
        <w:tc>
          <w:tcPr>
            <w:tcW w:w="561"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c>
          <w:tcPr>
            <w:tcW w:w="561"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c>
          <w:tcPr>
            <w:tcW w:w="561"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c>
          <w:tcPr>
            <w:tcW w:w="723"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r>
      <w:tr w:rsidR="005258B9" w:rsidRPr="00453AF2" w:rsidTr="005258B9">
        <w:trPr>
          <w:trHeight w:val="2017"/>
        </w:trPr>
        <w:tc>
          <w:tcPr>
            <w:tcW w:w="960" w:type="dxa"/>
            <w:vAlign w:val="center"/>
          </w:tcPr>
          <w:p w:rsidR="005258B9" w:rsidRPr="00453AF2" w:rsidRDefault="005258B9" w:rsidP="005258B9">
            <w:pPr>
              <w:spacing w:after="160" w:line="259" w:lineRule="auto"/>
              <w:rPr>
                <w:rFonts w:cstheme="minorHAnsi"/>
                <w:sz w:val="24"/>
                <w:szCs w:val="24"/>
              </w:rPr>
            </w:pPr>
            <w:r w:rsidRPr="00453AF2">
              <w:rPr>
                <w:rFonts w:cstheme="minorHAnsi"/>
                <w:bCs/>
                <w:sz w:val="24"/>
                <w:szCs w:val="24"/>
              </w:rPr>
              <w:t>FR0007</w:t>
            </w:r>
          </w:p>
        </w:tc>
        <w:tc>
          <w:tcPr>
            <w:tcW w:w="1886"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Generate Policy Reports</w:t>
            </w:r>
          </w:p>
        </w:tc>
        <w:tc>
          <w:tcPr>
            <w:tcW w:w="1876"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System should allow users to generate reports on policy status, claims history, and premium payments.</w:t>
            </w:r>
          </w:p>
        </w:tc>
        <w:tc>
          <w:tcPr>
            <w:tcW w:w="1015"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c>
          <w:tcPr>
            <w:tcW w:w="1309"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Pending</w:t>
            </w:r>
          </w:p>
        </w:tc>
        <w:tc>
          <w:tcPr>
            <w:tcW w:w="561"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No</w:t>
            </w:r>
          </w:p>
        </w:tc>
        <w:tc>
          <w:tcPr>
            <w:tcW w:w="561"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c>
          <w:tcPr>
            <w:tcW w:w="561"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No</w:t>
            </w:r>
          </w:p>
        </w:tc>
        <w:tc>
          <w:tcPr>
            <w:tcW w:w="723"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r>
      <w:tr w:rsidR="005258B9" w:rsidRPr="00453AF2" w:rsidTr="005258B9">
        <w:trPr>
          <w:trHeight w:val="2027"/>
        </w:trPr>
        <w:tc>
          <w:tcPr>
            <w:tcW w:w="960" w:type="dxa"/>
            <w:vAlign w:val="center"/>
          </w:tcPr>
          <w:p w:rsidR="005258B9" w:rsidRPr="00453AF2" w:rsidRDefault="005258B9" w:rsidP="005258B9">
            <w:pPr>
              <w:spacing w:after="160" w:line="259" w:lineRule="auto"/>
              <w:rPr>
                <w:rFonts w:cstheme="minorHAnsi"/>
                <w:sz w:val="24"/>
                <w:szCs w:val="24"/>
              </w:rPr>
            </w:pPr>
            <w:r w:rsidRPr="00453AF2">
              <w:rPr>
                <w:rFonts w:cstheme="minorHAnsi"/>
                <w:bCs/>
                <w:sz w:val="24"/>
                <w:szCs w:val="24"/>
              </w:rPr>
              <w:t>FR0008</w:t>
            </w:r>
          </w:p>
        </w:tc>
        <w:tc>
          <w:tcPr>
            <w:tcW w:w="1886"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Integration with Third-Party Providers</w:t>
            </w:r>
          </w:p>
        </w:tc>
        <w:tc>
          <w:tcPr>
            <w:tcW w:w="1876"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The system should integrate with third-party data providers for vehicle history or property valuation.</w:t>
            </w:r>
          </w:p>
        </w:tc>
        <w:tc>
          <w:tcPr>
            <w:tcW w:w="1015"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c>
          <w:tcPr>
            <w:tcW w:w="1309"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Completed</w:t>
            </w:r>
          </w:p>
        </w:tc>
        <w:tc>
          <w:tcPr>
            <w:tcW w:w="561"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No</w:t>
            </w:r>
          </w:p>
        </w:tc>
        <w:tc>
          <w:tcPr>
            <w:tcW w:w="561"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c>
          <w:tcPr>
            <w:tcW w:w="561"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c>
          <w:tcPr>
            <w:tcW w:w="723"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r>
      <w:tr w:rsidR="005258B9" w:rsidRPr="00453AF2" w:rsidTr="005258B9">
        <w:trPr>
          <w:trHeight w:val="1184"/>
        </w:trPr>
        <w:tc>
          <w:tcPr>
            <w:tcW w:w="960" w:type="dxa"/>
            <w:vAlign w:val="center"/>
          </w:tcPr>
          <w:p w:rsidR="005258B9" w:rsidRPr="00453AF2" w:rsidRDefault="005258B9" w:rsidP="005258B9">
            <w:pPr>
              <w:spacing w:after="160" w:line="259" w:lineRule="auto"/>
              <w:rPr>
                <w:rFonts w:cstheme="minorHAnsi"/>
                <w:sz w:val="24"/>
                <w:szCs w:val="24"/>
              </w:rPr>
            </w:pPr>
            <w:r w:rsidRPr="00453AF2">
              <w:rPr>
                <w:rFonts w:cstheme="minorHAnsi"/>
                <w:bCs/>
                <w:sz w:val="24"/>
                <w:szCs w:val="24"/>
              </w:rPr>
              <w:t>FR0009</w:t>
            </w:r>
          </w:p>
        </w:tc>
        <w:tc>
          <w:tcPr>
            <w:tcW w:w="1886"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Process Claims</w:t>
            </w:r>
          </w:p>
        </w:tc>
        <w:tc>
          <w:tcPr>
            <w:tcW w:w="1876"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 xml:space="preserve">User should be able to process claims by linking claims to specific </w:t>
            </w:r>
            <w:r w:rsidRPr="00453AF2">
              <w:rPr>
                <w:rFonts w:cstheme="minorHAnsi"/>
                <w:sz w:val="24"/>
                <w:szCs w:val="24"/>
              </w:rPr>
              <w:lastRenderedPageBreak/>
              <w:t>Auto or Property policies.</w:t>
            </w:r>
          </w:p>
        </w:tc>
        <w:tc>
          <w:tcPr>
            <w:tcW w:w="1015"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lastRenderedPageBreak/>
              <w:t>Yes</w:t>
            </w:r>
          </w:p>
        </w:tc>
        <w:tc>
          <w:tcPr>
            <w:tcW w:w="1309"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Pending</w:t>
            </w:r>
          </w:p>
        </w:tc>
        <w:tc>
          <w:tcPr>
            <w:tcW w:w="561"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No</w:t>
            </w:r>
          </w:p>
        </w:tc>
        <w:tc>
          <w:tcPr>
            <w:tcW w:w="561"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c>
          <w:tcPr>
            <w:tcW w:w="561"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c>
          <w:tcPr>
            <w:tcW w:w="723"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r>
      <w:tr w:rsidR="005258B9" w:rsidRPr="00453AF2" w:rsidTr="005258B9">
        <w:trPr>
          <w:trHeight w:val="2499"/>
        </w:trPr>
        <w:tc>
          <w:tcPr>
            <w:tcW w:w="960" w:type="dxa"/>
            <w:vAlign w:val="center"/>
          </w:tcPr>
          <w:p w:rsidR="005258B9" w:rsidRPr="00453AF2" w:rsidRDefault="005258B9" w:rsidP="005258B9">
            <w:pPr>
              <w:spacing w:after="160" w:line="259" w:lineRule="auto"/>
              <w:rPr>
                <w:rFonts w:cstheme="minorHAnsi"/>
                <w:sz w:val="24"/>
                <w:szCs w:val="24"/>
              </w:rPr>
            </w:pPr>
            <w:r w:rsidRPr="00453AF2">
              <w:rPr>
                <w:rFonts w:cstheme="minorHAnsi"/>
                <w:bCs/>
                <w:sz w:val="24"/>
                <w:szCs w:val="24"/>
              </w:rPr>
              <w:t>FR0010</w:t>
            </w:r>
          </w:p>
        </w:tc>
        <w:tc>
          <w:tcPr>
            <w:tcW w:w="1886"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Validate Coverage Compliance</w:t>
            </w:r>
          </w:p>
        </w:tc>
        <w:tc>
          <w:tcPr>
            <w:tcW w:w="1876"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System should validate that coverage limits, deductibles, and other policy conditions comply with regulatory requirements.</w:t>
            </w:r>
          </w:p>
        </w:tc>
        <w:tc>
          <w:tcPr>
            <w:tcW w:w="1015"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c>
          <w:tcPr>
            <w:tcW w:w="1309"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Completed</w:t>
            </w:r>
          </w:p>
        </w:tc>
        <w:tc>
          <w:tcPr>
            <w:tcW w:w="561"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c>
          <w:tcPr>
            <w:tcW w:w="561"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c>
          <w:tcPr>
            <w:tcW w:w="561"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c>
          <w:tcPr>
            <w:tcW w:w="723"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r>
      <w:tr w:rsidR="005258B9" w:rsidRPr="00453AF2" w:rsidTr="005258B9">
        <w:trPr>
          <w:trHeight w:val="1545"/>
        </w:trPr>
        <w:tc>
          <w:tcPr>
            <w:tcW w:w="960" w:type="dxa"/>
            <w:vAlign w:val="center"/>
          </w:tcPr>
          <w:p w:rsidR="005258B9" w:rsidRPr="00453AF2" w:rsidRDefault="005258B9" w:rsidP="005258B9">
            <w:pPr>
              <w:spacing w:after="160" w:line="259" w:lineRule="auto"/>
              <w:rPr>
                <w:rFonts w:cstheme="minorHAnsi"/>
                <w:sz w:val="24"/>
                <w:szCs w:val="24"/>
              </w:rPr>
            </w:pPr>
            <w:r w:rsidRPr="00453AF2">
              <w:rPr>
                <w:rFonts w:cstheme="minorHAnsi"/>
                <w:bCs/>
                <w:sz w:val="24"/>
                <w:szCs w:val="24"/>
              </w:rPr>
              <w:t>FR0011</w:t>
            </w:r>
          </w:p>
        </w:tc>
        <w:tc>
          <w:tcPr>
            <w:tcW w:w="1886"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Generate Certificates of Insurance</w:t>
            </w:r>
          </w:p>
        </w:tc>
        <w:tc>
          <w:tcPr>
            <w:tcW w:w="1876"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User should be able to generate certificates of insurance for policyholders.</w:t>
            </w:r>
          </w:p>
        </w:tc>
        <w:tc>
          <w:tcPr>
            <w:tcW w:w="1015"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c>
          <w:tcPr>
            <w:tcW w:w="1309"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Pending</w:t>
            </w:r>
          </w:p>
        </w:tc>
        <w:tc>
          <w:tcPr>
            <w:tcW w:w="561"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No</w:t>
            </w:r>
          </w:p>
        </w:tc>
        <w:tc>
          <w:tcPr>
            <w:tcW w:w="561"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c>
          <w:tcPr>
            <w:tcW w:w="561"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c>
          <w:tcPr>
            <w:tcW w:w="723"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r>
      <w:tr w:rsidR="005258B9" w:rsidRPr="00453AF2" w:rsidTr="005258B9">
        <w:trPr>
          <w:trHeight w:val="1786"/>
        </w:trPr>
        <w:tc>
          <w:tcPr>
            <w:tcW w:w="960" w:type="dxa"/>
            <w:vAlign w:val="center"/>
          </w:tcPr>
          <w:p w:rsidR="005258B9" w:rsidRPr="00453AF2" w:rsidRDefault="005258B9" w:rsidP="005258B9">
            <w:pPr>
              <w:spacing w:after="160" w:line="259" w:lineRule="auto"/>
              <w:rPr>
                <w:rFonts w:cstheme="minorHAnsi"/>
                <w:sz w:val="24"/>
                <w:szCs w:val="24"/>
              </w:rPr>
            </w:pPr>
            <w:r w:rsidRPr="00453AF2">
              <w:rPr>
                <w:rFonts w:cstheme="minorHAnsi"/>
                <w:bCs/>
                <w:sz w:val="24"/>
                <w:szCs w:val="24"/>
              </w:rPr>
              <w:t>FR0012</w:t>
            </w:r>
          </w:p>
        </w:tc>
        <w:tc>
          <w:tcPr>
            <w:tcW w:w="1886"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Track Policyholder Communications</w:t>
            </w:r>
          </w:p>
        </w:tc>
        <w:tc>
          <w:tcPr>
            <w:tcW w:w="1876"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The application should allow users to track policyholder communications (emails, calls, letters).</w:t>
            </w:r>
          </w:p>
        </w:tc>
        <w:tc>
          <w:tcPr>
            <w:tcW w:w="1015"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c>
          <w:tcPr>
            <w:tcW w:w="1309"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Completed</w:t>
            </w:r>
          </w:p>
        </w:tc>
        <w:tc>
          <w:tcPr>
            <w:tcW w:w="561"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c>
          <w:tcPr>
            <w:tcW w:w="561"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c>
          <w:tcPr>
            <w:tcW w:w="561"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c>
          <w:tcPr>
            <w:tcW w:w="723"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r>
      <w:tr w:rsidR="005258B9" w:rsidRPr="00453AF2" w:rsidTr="005258B9">
        <w:trPr>
          <w:trHeight w:val="2017"/>
        </w:trPr>
        <w:tc>
          <w:tcPr>
            <w:tcW w:w="960" w:type="dxa"/>
            <w:vAlign w:val="center"/>
          </w:tcPr>
          <w:p w:rsidR="005258B9" w:rsidRPr="00453AF2" w:rsidRDefault="005258B9" w:rsidP="005258B9">
            <w:pPr>
              <w:spacing w:after="160" w:line="259" w:lineRule="auto"/>
              <w:rPr>
                <w:rFonts w:cstheme="minorHAnsi"/>
                <w:sz w:val="24"/>
                <w:szCs w:val="24"/>
              </w:rPr>
            </w:pPr>
            <w:r w:rsidRPr="00453AF2">
              <w:rPr>
                <w:rFonts w:cstheme="minorHAnsi"/>
                <w:bCs/>
                <w:sz w:val="24"/>
                <w:szCs w:val="24"/>
              </w:rPr>
              <w:t>FR0013</w:t>
            </w:r>
          </w:p>
        </w:tc>
        <w:tc>
          <w:tcPr>
            <w:tcW w:w="1886"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Automated Alerts for Claims Status Changes</w:t>
            </w:r>
          </w:p>
        </w:tc>
        <w:tc>
          <w:tcPr>
            <w:tcW w:w="1876"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The system should send automated alerts to users when claims are filed or when a claim status change.</w:t>
            </w:r>
          </w:p>
        </w:tc>
        <w:tc>
          <w:tcPr>
            <w:tcW w:w="1015"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c>
          <w:tcPr>
            <w:tcW w:w="1309"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Pending</w:t>
            </w:r>
          </w:p>
        </w:tc>
        <w:tc>
          <w:tcPr>
            <w:tcW w:w="561"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No</w:t>
            </w:r>
          </w:p>
        </w:tc>
        <w:tc>
          <w:tcPr>
            <w:tcW w:w="561"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c>
          <w:tcPr>
            <w:tcW w:w="561"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c>
          <w:tcPr>
            <w:tcW w:w="723" w:type="dxa"/>
            <w:vAlign w:val="center"/>
          </w:tcPr>
          <w:p w:rsidR="005258B9" w:rsidRPr="00453AF2" w:rsidRDefault="005258B9" w:rsidP="005258B9">
            <w:pPr>
              <w:spacing w:after="160" w:line="259" w:lineRule="auto"/>
              <w:rPr>
                <w:rFonts w:cstheme="minorHAnsi"/>
                <w:sz w:val="24"/>
                <w:szCs w:val="24"/>
              </w:rPr>
            </w:pPr>
            <w:r w:rsidRPr="00453AF2">
              <w:rPr>
                <w:rFonts w:cstheme="minorHAnsi"/>
                <w:sz w:val="24"/>
                <w:szCs w:val="24"/>
              </w:rPr>
              <w:t>Yes</w:t>
            </w:r>
          </w:p>
        </w:tc>
      </w:tr>
    </w:tbl>
    <w:p w:rsidR="00243E41" w:rsidRPr="00453AF2" w:rsidRDefault="00243E41" w:rsidP="00FF2F25">
      <w:pPr>
        <w:rPr>
          <w:rFonts w:cstheme="minorHAnsi"/>
          <w:b/>
          <w:sz w:val="24"/>
          <w:szCs w:val="24"/>
        </w:rPr>
      </w:pPr>
    </w:p>
    <w:p w:rsidR="005258B9" w:rsidRPr="00453AF2" w:rsidRDefault="005258B9" w:rsidP="00FF2F25">
      <w:pPr>
        <w:rPr>
          <w:rFonts w:cstheme="minorHAnsi"/>
          <w:b/>
          <w:sz w:val="24"/>
          <w:szCs w:val="24"/>
        </w:rPr>
      </w:pPr>
    </w:p>
    <w:p w:rsidR="005258B9" w:rsidRPr="00453AF2" w:rsidRDefault="005258B9" w:rsidP="00FF2F25">
      <w:pPr>
        <w:rPr>
          <w:rFonts w:cstheme="minorHAnsi"/>
          <w:b/>
          <w:sz w:val="24"/>
          <w:szCs w:val="24"/>
        </w:rPr>
      </w:pPr>
    </w:p>
    <w:p w:rsidR="005258B9" w:rsidRPr="00453AF2" w:rsidRDefault="00207947" w:rsidP="00FF2F25">
      <w:pPr>
        <w:rPr>
          <w:rFonts w:cstheme="minorHAnsi"/>
          <w:b/>
          <w:sz w:val="24"/>
          <w:szCs w:val="24"/>
        </w:rPr>
      </w:pPr>
      <w:r w:rsidRPr="00453AF2">
        <w:rPr>
          <w:rFonts w:cstheme="minorHAnsi"/>
          <w:b/>
          <w:sz w:val="24"/>
          <w:szCs w:val="24"/>
        </w:rPr>
        <w:t>Document 5- BRD Template</w:t>
      </w:r>
    </w:p>
    <w:p w:rsidR="00207947" w:rsidRDefault="005258B9" w:rsidP="00207947">
      <w:pPr>
        <w:rPr>
          <w:rFonts w:cstheme="minorHAnsi"/>
          <w:sz w:val="24"/>
          <w:szCs w:val="24"/>
        </w:rPr>
      </w:pPr>
      <w:r w:rsidRPr="00453AF2">
        <w:rPr>
          <w:rFonts w:cstheme="minorHAnsi"/>
          <w:sz w:val="24"/>
          <w:szCs w:val="24"/>
        </w:rPr>
        <w:t>Answer: A business requirements document (BRD) is a document that outlines the requirements for a project. It helps keep everyone involved on the same page and prevents the project from expanding beyond its boundaries. </w:t>
      </w:r>
    </w:p>
    <w:p w:rsidR="00B50655" w:rsidRDefault="00B50655" w:rsidP="00104A8C">
      <w:pPr>
        <w:pStyle w:val="ListParagraph"/>
        <w:numPr>
          <w:ilvl w:val="0"/>
          <w:numId w:val="18"/>
        </w:numPr>
        <w:spacing w:line="256" w:lineRule="auto"/>
        <w:rPr>
          <w:b/>
        </w:rPr>
      </w:pPr>
      <w:r>
        <w:rPr>
          <w:b/>
        </w:rPr>
        <w:lastRenderedPageBreak/>
        <w:t>Document Revisions</w:t>
      </w:r>
    </w:p>
    <w:p w:rsidR="00B50655" w:rsidRDefault="00B50655" w:rsidP="00B50655">
      <w:r>
        <w:tab/>
        <w:t xml:space="preserve">           </w:t>
      </w:r>
      <w:r>
        <w:tab/>
      </w:r>
      <w:r>
        <w:tab/>
      </w:r>
      <w:r>
        <w:tab/>
      </w:r>
      <w:r>
        <w:tab/>
      </w:r>
      <w:r>
        <w:tab/>
      </w:r>
      <w:r>
        <w:tab/>
      </w:r>
      <w:r>
        <w:tab/>
      </w:r>
      <w:r>
        <w:tab/>
      </w:r>
      <w:r>
        <w:tab/>
      </w:r>
    </w:p>
    <w:tbl>
      <w:tblPr>
        <w:tblStyle w:val="TableGrid"/>
        <w:tblW w:w="0" w:type="auto"/>
        <w:tblLook w:val="04A0" w:firstRow="1" w:lastRow="0" w:firstColumn="1" w:lastColumn="0" w:noHBand="0" w:noVBand="1"/>
      </w:tblPr>
      <w:tblGrid>
        <w:gridCol w:w="1088"/>
        <w:gridCol w:w="1487"/>
        <w:gridCol w:w="6441"/>
      </w:tblGrid>
      <w:tr w:rsidR="00B50655" w:rsidTr="00B50655">
        <w:tc>
          <w:tcPr>
            <w:tcW w:w="0" w:type="auto"/>
            <w:tcBorders>
              <w:top w:val="single" w:sz="4" w:space="0" w:color="auto"/>
              <w:left w:val="single" w:sz="4" w:space="0" w:color="auto"/>
              <w:bottom w:val="single" w:sz="4" w:space="0" w:color="auto"/>
              <w:right w:val="single" w:sz="4" w:space="0" w:color="auto"/>
            </w:tcBorders>
            <w:hideMark/>
          </w:tcPr>
          <w:p w:rsidR="00B50655" w:rsidRDefault="00B50655">
            <w:pPr>
              <w:rPr>
                <w:b/>
              </w:rPr>
            </w:pPr>
            <w:r>
              <w:rPr>
                <w:b/>
              </w:rPr>
              <w:t>Date</w:t>
            </w:r>
          </w:p>
        </w:tc>
        <w:tc>
          <w:tcPr>
            <w:tcW w:w="0" w:type="auto"/>
            <w:tcBorders>
              <w:top w:val="single" w:sz="4" w:space="0" w:color="auto"/>
              <w:left w:val="single" w:sz="4" w:space="0" w:color="auto"/>
              <w:bottom w:val="single" w:sz="4" w:space="0" w:color="auto"/>
              <w:right w:val="single" w:sz="4" w:space="0" w:color="auto"/>
            </w:tcBorders>
            <w:hideMark/>
          </w:tcPr>
          <w:p w:rsidR="00B50655" w:rsidRDefault="00B50655">
            <w:pPr>
              <w:rPr>
                <w:b/>
              </w:rPr>
            </w:pPr>
            <w:r>
              <w:rPr>
                <w:b/>
              </w:rPr>
              <w:t>Version Number</w:t>
            </w:r>
          </w:p>
        </w:tc>
        <w:tc>
          <w:tcPr>
            <w:tcW w:w="0" w:type="auto"/>
            <w:tcBorders>
              <w:top w:val="single" w:sz="4" w:space="0" w:color="auto"/>
              <w:left w:val="single" w:sz="4" w:space="0" w:color="auto"/>
              <w:bottom w:val="single" w:sz="4" w:space="0" w:color="auto"/>
              <w:right w:val="single" w:sz="4" w:space="0" w:color="auto"/>
            </w:tcBorders>
          </w:tcPr>
          <w:p w:rsidR="00B50655" w:rsidRDefault="00B50655">
            <w:pPr>
              <w:rPr>
                <w:b/>
              </w:rPr>
            </w:pPr>
            <w:r>
              <w:rPr>
                <w:b/>
              </w:rPr>
              <w:t>Document Changes</w:t>
            </w:r>
          </w:p>
          <w:p w:rsidR="00B50655" w:rsidRDefault="00B50655">
            <w:pPr>
              <w:rPr>
                <w:b/>
              </w:rPr>
            </w:pPr>
          </w:p>
        </w:tc>
      </w:tr>
      <w:tr w:rsidR="00B50655" w:rsidTr="00B50655">
        <w:tc>
          <w:tcPr>
            <w:tcW w:w="0" w:type="auto"/>
            <w:tcBorders>
              <w:top w:val="single" w:sz="4" w:space="0" w:color="auto"/>
              <w:left w:val="single" w:sz="4" w:space="0" w:color="auto"/>
              <w:bottom w:val="single" w:sz="4" w:space="0" w:color="auto"/>
              <w:right w:val="single" w:sz="4" w:space="0" w:color="auto"/>
            </w:tcBorders>
            <w:hideMark/>
          </w:tcPr>
          <w:p w:rsidR="00B50655" w:rsidRDefault="00B50655">
            <w:r>
              <w:t>2025-02-20</w:t>
            </w:r>
          </w:p>
        </w:tc>
        <w:tc>
          <w:tcPr>
            <w:tcW w:w="0" w:type="auto"/>
            <w:tcBorders>
              <w:top w:val="single" w:sz="4" w:space="0" w:color="auto"/>
              <w:left w:val="single" w:sz="4" w:space="0" w:color="auto"/>
              <w:bottom w:val="single" w:sz="4" w:space="0" w:color="auto"/>
              <w:right w:val="single" w:sz="4" w:space="0" w:color="auto"/>
            </w:tcBorders>
            <w:hideMark/>
          </w:tcPr>
          <w:p w:rsidR="00B50655" w:rsidRDefault="00B50655">
            <w:r>
              <w:t>1.0</w:t>
            </w:r>
            <w:r>
              <w:tab/>
            </w:r>
          </w:p>
        </w:tc>
        <w:tc>
          <w:tcPr>
            <w:tcW w:w="0" w:type="auto"/>
            <w:tcBorders>
              <w:top w:val="single" w:sz="4" w:space="0" w:color="auto"/>
              <w:left w:val="single" w:sz="4" w:space="0" w:color="auto"/>
              <w:bottom w:val="single" w:sz="4" w:space="0" w:color="auto"/>
              <w:right w:val="single" w:sz="4" w:space="0" w:color="auto"/>
            </w:tcBorders>
          </w:tcPr>
          <w:p w:rsidR="00B50655" w:rsidRDefault="00B50655">
            <w:r>
              <w:t>Initial draft of the Business Case Document.</w:t>
            </w:r>
          </w:p>
          <w:p w:rsidR="00B50655" w:rsidRDefault="00B50655"/>
        </w:tc>
      </w:tr>
      <w:tr w:rsidR="00B50655" w:rsidTr="00B50655">
        <w:tc>
          <w:tcPr>
            <w:tcW w:w="0" w:type="auto"/>
            <w:tcBorders>
              <w:top w:val="single" w:sz="4" w:space="0" w:color="auto"/>
              <w:left w:val="single" w:sz="4" w:space="0" w:color="auto"/>
              <w:bottom w:val="single" w:sz="4" w:space="0" w:color="auto"/>
              <w:right w:val="single" w:sz="4" w:space="0" w:color="auto"/>
            </w:tcBorders>
            <w:hideMark/>
          </w:tcPr>
          <w:p w:rsidR="00B50655" w:rsidRDefault="00B50655">
            <w:r>
              <w:t>2025-02-22</w:t>
            </w:r>
          </w:p>
        </w:tc>
        <w:tc>
          <w:tcPr>
            <w:tcW w:w="0" w:type="auto"/>
            <w:tcBorders>
              <w:top w:val="single" w:sz="4" w:space="0" w:color="auto"/>
              <w:left w:val="single" w:sz="4" w:space="0" w:color="auto"/>
              <w:bottom w:val="single" w:sz="4" w:space="0" w:color="auto"/>
              <w:right w:val="single" w:sz="4" w:space="0" w:color="auto"/>
            </w:tcBorders>
            <w:hideMark/>
          </w:tcPr>
          <w:p w:rsidR="00B50655" w:rsidRDefault="00B50655">
            <w:r>
              <w:t>1.1</w:t>
            </w:r>
            <w:r>
              <w:tab/>
            </w:r>
          </w:p>
        </w:tc>
        <w:tc>
          <w:tcPr>
            <w:tcW w:w="0" w:type="auto"/>
            <w:tcBorders>
              <w:top w:val="single" w:sz="4" w:space="0" w:color="auto"/>
              <w:left w:val="single" w:sz="4" w:space="0" w:color="auto"/>
              <w:bottom w:val="single" w:sz="4" w:space="0" w:color="auto"/>
              <w:right w:val="single" w:sz="4" w:space="0" w:color="auto"/>
            </w:tcBorders>
          </w:tcPr>
          <w:p w:rsidR="00B50655" w:rsidRDefault="00B50655">
            <w:r>
              <w:t>Updated the "Background and Context" section with additional market insights.</w:t>
            </w:r>
          </w:p>
          <w:p w:rsidR="00B50655" w:rsidRDefault="00B50655"/>
        </w:tc>
      </w:tr>
      <w:tr w:rsidR="00B50655" w:rsidTr="00B50655">
        <w:tc>
          <w:tcPr>
            <w:tcW w:w="0" w:type="auto"/>
            <w:tcBorders>
              <w:top w:val="single" w:sz="4" w:space="0" w:color="auto"/>
              <w:left w:val="single" w:sz="4" w:space="0" w:color="auto"/>
              <w:bottom w:val="single" w:sz="4" w:space="0" w:color="auto"/>
              <w:right w:val="single" w:sz="4" w:space="0" w:color="auto"/>
            </w:tcBorders>
            <w:hideMark/>
          </w:tcPr>
          <w:p w:rsidR="00B50655" w:rsidRDefault="00B50655">
            <w:r>
              <w:t>2025-02-25</w:t>
            </w:r>
          </w:p>
        </w:tc>
        <w:tc>
          <w:tcPr>
            <w:tcW w:w="0" w:type="auto"/>
            <w:tcBorders>
              <w:top w:val="single" w:sz="4" w:space="0" w:color="auto"/>
              <w:left w:val="single" w:sz="4" w:space="0" w:color="auto"/>
              <w:bottom w:val="single" w:sz="4" w:space="0" w:color="auto"/>
              <w:right w:val="single" w:sz="4" w:space="0" w:color="auto"/>
            </w:tcBorders>
            <w:hideMark/>
          </w:tcPr>
          <w:p w:rsidR="00B50655" w:rsidRDefault="00B50655">
            <w:r>
              <w:t>1.2</w:t>
            </w:r>
            <w:r>
              <w:tab/>
            </w:r>
          </w:p>
        </w:tc>
        <w:tc>
          <w:tcPr>
            <w:tcW w:w="0" w:type="auto"/>
            <w:tcBorders>
              <w:top w:val="single" w:sz="4" w:space="0" w:color="auto"/>
              <w:left w:val="single" w:sz="4" w:space="0" w:color="auto"/>
              <w:bottom w:val="single" w:sz="4" w:space="0" w:color="auto"/>
              <w:right w:val="single" w:sz="4" w:space="0" w:color="auto"/>
            </w:tcBorders>
          </w:tcPr>
          <w:p w:rsidR="00B50655" w:rsidRDefault="00B50655">
            <w:r>
              <w:t>Added risk mitigation strategies under the "Risks and Mitigation Strategies" section.</w:t>
            </w:r>
          </w:p>
          <w:p w:rsidR="00B50655" w:rsidRDefault="00B50655"/>
        </w:tc>
      </w:tr>
      <w:tr w:rsidR="00B50655" w:rsidTr="00B50655">
        <w:tc>
          <w:tcPr>
            <w:tcW w:w="0" w:type="auto"/>
            <w:tcBorders>
              <w:top w:val="single" w:sz="4" w:space="0" w:color="auto"/>
              <w:left w:val="single" w:sz="4" w:space="0" w:color="auto"/>
              <w:bottom w:val="single" w:sz="4" w:space="0" w:color="auto"/>
              <w:right w:val="single" w:sz="4" w:space="0" w:color="auto"/>
            </w:tcBorders>
            <w:hideMark/>
          </w:tcPr>
          <w:p w:rsidR="00B50655" w:rsidRDefault="00B50655">
            <w:r>
              <w:t>2025-03-01</w:t>
            </w:r>
          </w:p>
        </w:tc>
        <w:tc>
          <w:tcPr>
            <w:tcW w:w="0" w:type="auto"/>
            <w:tcBorders>
              <w:top w:val="single" w:sz="4" w:space="0" w:color="auto"/>
              <w:left w:val="single" w:sz="4" w:space="0" w:color="auto"/>
              <w:bottom w:val="single" w:sz="4" w:space="0" w:color="auto"/>
              <w:right w:val="single" w:sz="4" w:space="0" w:color="auto"/>
            </w:tcBorders>
            <w:hideMark/>
          </w:tcPr>
          <w:p w:rsidR="00B50655" w:rsidRDefault="00B50655">
            <w:r>
              <w:t>1.3</w:t>
            </w:r>
          </w:p>
        </w:tc>
        <w:tc>
          <w:tcPr>
            <w:tcW w:w="0" w:type="auto"/>
            <w:tcBorders>
              <w:top w:val="single" w:sz="4" w:space="0" w:color="auto"/>
              <w:left w:val="single" w:sz="4" w:space="0" w:color="auto"/>
              <w:bottom w:val="single" w:sz="4" w:space="0" w:color="auto"/>
              <w:right w:val="single" w:sz="4" w:space="0" w:color="auto"/>
            </w:tcBorders>
          </w:tcPr>
          <w:p w:rsidR="00B50655" w:rsidRDefault="00B50655">
            <w:r>
              <w:t>Revised "Cost and Resource Estimates" section based on updated budget from finance team.</w:t>
            </w:r>
          </w:p>
          <w:p w:rsidR="00B50655" w:rsidRDefault="00B50655"/>
        </w:tc>
      </w:tr>
      <w:tr w:rsidR="00B50655" w:rsidTr="00B50655">
        <w:tc>
          <w:tcPr>
            <w:tcW w:w="0" w:type="auto"/>
            <w:tcBorders>
              <w:top w:val="single" w:sz="4" w:space="0" w:color="auto"/>
              <w:left w:val="single" w:sz="4" w:space="0" w:color="auto"/>
              <w:bottom w:val="single" w:sz="4" w:space="0" w:color="auto"/>
              <w:right w:val="single" w:sz="4" w:space="0" w:color="auto"/>
            </w:tcBorders>
            <w:hideMark/>
          </w:tcPr>
          <w:p w:rsidR="00B50655" w:rsidRDefault="00B50655">
            <w:r>
              <w:t>2025-03-05</w:t>
            </w:r>
          </w:p>
        </w:tc>
        <w:tc>
          <w:tcPr>
            <w:tcW w:w="0" w:type="auto"/>
            <w:tcBorders>
              <w:top w:val="single" w:sz="4" w:space="0" w:color="auto"/>
              <w:left w:val="single" w:sz="4" w:space="0" w:color="auto"/>
              <w:bottom w:val="single" w:sz="4" w:space="0" w:color="auto"/>
              <w:right w:val="single" w:sz="4" w:space="0" w:color="auto"/>
            </w:tcBorders>
            <w:hideMark/>
          </w:tcPr>
          <w:p w:rsidR="00B50655" w:rsidRDefault="00B50655">
            <w:r>
              <w:t>1.4</w:t>
            </w:r>
            <w:r>
              <w:tab/>
            </w:r>
          </w:p>
        </w:tc>
        <w:tc>
          <w:tcPr>
            <w:tcW w:w="0" w:type="auto"/>
            <w:tcBorders>
              <w:top w:val="single" w:sz="4" w:space="0" w:color="auto"/>
              <w:left w:val="single" w:sz="4" w:space="0" w:color="auto"/>
              <w:bottom w:val="single" w:sz="4" w:space="0" w:color="auto"/>
              <w:right w:val="single" w:sz="4" w:space="0" w:color="auto"/>
            </w:tcBorders>
          </w:tcPr>
          <w:p w:rsidR="00B50655" w:rsidRDefault="00B50655">
            <w:r>
              <w:t>Clarified implementation timeline and added milestones for each phase.</w:t>
            </w:r>
          </w:p>
          <w:p w:rsidR="00B50655" w:rsidRDefault="00B50655"/>
        </w:tc>
      </w:tr>
      <w:tr w:rsidR="00B50655" w:rsidTr="00B50655">
        <w:tc>
          <w:tcPr>
            <w:tcW w:w="0" w:type="auto"/>
            <w:tcBorders>
              <w:top w:val="single" w:sz="4" w:space="0" w:color="auto"/>
              <w:left w:val="single" w:sz="4" w:space="0" w:color="auto"/>
              <w:bottom w:val="single" w:sz="4" w:space="0" w:color="auto"/>
              <w:right w:val="single" w:sz="4" w:space="0" w:color="auto"/>
            </w:tcBorders>
            <w:hideMark/>
          </w:tcPr>
          <w:p w:rsidR="00B50655" w:rsidRDefault="00B50655">
            <w:r>
              <w:t>2025-03-10</w:t>
            </w:r>
          </w:p>
        </w:tc>
        <w:tc>
          <w:tcPr>
            <w:tcW w:w="0" w:type="auto"/>
            <w:tcBorders>
              <w:top w:val="single" w:sz="4" w:space="0" w:color="auto"/>
              <w:left w:val="single" w:sz="4" w:space="0" w:color="auto"/>
              <w:bottom w:val="single" w:sz="4" w:space="0" w:color="auto"/>
              <w:right w:val="single" w:sz="4" w:space="0" w:color="auto"/>
            </w:tcBorders>
            <w:hideMark/>
          </w:tcPr>
          <w:p w:rsidR="00B50655" w:rsidRDefault="00B50655">
            <w:r>
              <w:t>1.5</w:t>
            </w:r>
          </w:p>
        </w:tc>
        <w:tc>
          <w:tcPr>
            <w:tcW w:w="0" w:type="auto"/>
            <w:tcBorders>
              <w:top w:val="single" w:sz="4" w:space="0" w:color="auto"/>
              <w:left w:val="single" w:sz="4" w:space="0" w:color="auto"/>
              <w:bottom w:val="single" w:sz="4" w:space="0" w:color="auto"/>
              <w:right w:val="single" w:sz="4" w:space="0" w:color="auto"/>
            </w:tcBorders>
          </w:tcPr>
          <w:p w:rsidR="00B50655" w:rsidRDefault="00B50655">
            <w:r>
              <w:t>Added stakeholder approval section, and revised governance structure.</w:t>
            </w:r>
          </w:p>
          <w:p w:rsidR="00B50655" w:rsidRDefault="00B50655"/>
        </w:tc>
      </w:tr>
    </w:tbl>
    <w:p w:rsidR="00B50655" w:rsidRDefault="00B50655" w:rsidP="00B50655">
      <w:pPr>
        <w:pStyle w:val="ListParagraph"/>
        <w:rPr>
          <w:rFonts w:cstheme="minorHAnsi"/>
          <w:sz w:val="24"/>
          <w:szCs w:val="24"/>
        </w:rPr>
      </w:pPr>
    </w:p>
    <w:p w:rsidR="00C023C6" w:rsidRDefault="00C023C6" w:rsidP="00104A8C">
      <w:pPr>
        <w:pStyle w:val="ListParagraph"/>
        <w:numPr>
          <w:ilvl w:val="0"/>
          <w:numId w:val="18"/>
        </w:numPr>
        <w:rPr>
          <w:rFonts w:cstheme="minorHAnsi"/>
          <w:b/>
          <w:sz w:val="24"/>
          <w:szCs w:val="24"/>
        </w:rPr>
      </w:pPr>
      <w:r w:rsidRPr="00C023C6">
        <w:rPr>
          <w:rFonts w:cstheme="minorHAnsi"/>
          <w:b/>
          <w:sz w:val="24"/>
          <w:szCs w:val="24"/>
        </w:rPr>
        <w:t>Approvals</w:t>
      </w:r>
    </w:p>
    <w:p w:rsidR="00C023C6" w:rsidRDefault="00C023C6" w:rsidP="00C023C6">
      <w:pPr>
        <w:pStyle w:val="NormalWeb"/>
      </w:pPr>
      <w:r>
        <w:rPr>
          <w:noProof/>
        </w:rPr>
        <w:drawing>
          <wp:inline distT="0" distB="0" distL="0" distR="0" wp14:anchorId="6398CFBF" wp14:editId="7866D057">
            <wp:extent cx="5638800" cy="1811867"/>
            <wp:effectExtent l="0" t="0" r="0" b="0"/>
            <wp:docPr id="1" name="Picture 1" descr="C:\Users\jalna\Documents\Singnature 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alna\Documents\Singnature page.jpg"/>
                    <pic:cNvPicPr>
                      <a:picLocks noChangeAspect="1" noChangeArrowheads="1"/>
                    </pic:cNvPicPr>
                  </pic:nvPicPr>
                  <pic:blipFill rotWithShape="1">
                    <a:blip r:embed="rId5">
                      <a:extLst>
                        <a:ext uri="{28A0092B-C50C-407E-A947-70E740481C1C}">
                          <a14:useLocalDpi xmlns:a14="http://schemas.microsoft.com/office/drawing/2010/main" val="0"/>
                        </a:ext>
                      </a:extLst>
                    </a:blip>
                    <a:srcRect r="30270" b="59778"/>
                    <a:stretch/>
                  </pic:blipFill>
                  <pic:spPr bwMode="auto">
                    <a:xfrm>
                      <a:off x="0" y="0"/>
                      <a:ext cx="5657313" cy="1817816"/>
                    </a:xfrm>
                    <a:prstGeom prst="rect">
                      <a:avLst/>
                    </a:prstGeom>
                    <a:noFill/>
                    <a:ln>
                      <a:noFill/>
                    </a:ln>
                    <a:extLst>
                      <a:ext uri="{53640926-AAD7-44D8-BBD7-CCE9431645EC}">
                        <a14:shadowObscured xmlns:a14="http://schemas.microsoft.com/office/drawing/2010/main"/>
                      </a:ext>
                    </a:extLst>
                  </pic:spPr>
                </pic:pic>
              </a:graphicData>
            </a:graphic>
          </wp:inline>
        </w:drawing>
      </w:r>
    </w:p>
    <w:p w:rsidR="00C023C6" w:rsidRPr="00C023C6" w:rsidRDefault="00C023C6" w:rsidP="00C023C6">
      <w:pPr>
        <w:rPr>
          <w:rFonts w:cstheme="minorHAnsi"/>
          <w:b/>
          <w:sz w:val="24"/>
          <w:szCs w:val="24"/>
        </w:rPr>
      </w:pPr>
    </w:p>
    <w:p w:rsidR="00266E08" w:rsidRPr="00C023C6" w:rsidRDefault="00C023C6" w:rsidP="00104A8C">
      <w:pPr>
        <w:pStyle w:val="ListParagraph"/>
        <w:numPr>
          <w:ilvl w:val="0"/>
          <w:numId w:val="18"/>
        </w:numPr>
        <w:rPr>
          <w:rFonts w:cstheme="minorHAnsi"/>
          <w:b/>
          <w:sz w:val="24"/>
          <w:szCs w:val="24"/>
        </w:rPr>
      </w:pPr>
      <w:r w:rsidRPr="00C023C6">
        <w:rPr>
          <w:rFonts w:cstheme="minorHAnsi"/>
          <w:b/>
          <w:sz w:val="24"/>
          <w:szCs w:val="24"/>
        </w:rPr>
        <w:t>RACI Chart for This Document</w:t>
      </w:r>
    </w:p>
    <w:p w:rsidR="00C023C6" w:rsidRDefault="00C023C6" w:rsidP="00266E08">
      <w:pPr>
        <w:rPr>
          <w:rFonts w:cstheme="minorHAnsi"/>
          <w:sz w:val="24"/>
          <w:szCs w:val="24"/>
        </w:rPr>
      </w:pPr>
    </w:p>
    <w:tbl>
      <w:tblPr>
        <w:tblStyle w:val="TableGrid"/>
        <w:tblW w:w="9198" w:type="dxa"/>
        <w:tblLook w:val="04A0" w:firstRow="1" w:lastRow="0" w:firstColumn="1" w:lastColumn="0" w:noHBand="0" w:noVBand="1"/>
      </w:tblPr>
      <w:tblGrid>
        <w:gridCol w:w="1182"/>
        <w:gridCol w:w="1427"/>
        <w:gridCol w:w="1455"/>
        <w:gridCol w:w="1493"/>
        <w:gridCol w:w="1172"/>
        <w:gridCol w:w="1271"/>
        <w:gridCol w:w="1204"/>
      </w:tblGrid>
      <w:tr w:rsidR="00C023C6" w:rsidTr="00BE1E8A">
        <w:trPr>
          <w:trHeight w:val="402"/>
        </w:trPr>
        <w:tc>
          <w:tcPr>
            <w:tcW w:w="0" w:type="auto"/>
            <w:vAlign w:val="center"/>
          </w:tcPr>
          <w:p w:rsidR="00C023C6" w:rsidRDefault="00C023C6" w:rsidP="00BE1E8A">
            <w:pPr>
              <w:jc w:val="center"/>
              <w:rPr>
                <w:b/>
                <w:bCs/>
              </w:rPr>
            </w:pPr>
            <w:r>
              <w:rPr>
                <w:rStyle w:val="Strong"/>
              </w:rPr>
              <w:t>Name</w:t>
            </w:r>
          </w:p>
        </w:tc>
        <w:tc>
          <w:tcPr>
            <w:tcW w:w="0" w:type="auto"/>
            <w:vAlign w:val="center"/>
          </w:tcPr>
          <w:p w:rsidR="00C023C6" w:rsidRDefault="00C023C6" w:rsidP="00BE1E8A">
            <w:pPr>
              <w:jc w:val="center"/>
              <w:rPr>
                <w:b/>
                <w:bCs/>
              </w:rPr>
            </w:pPr>
            <w:r>
              <w:rPr>
                <w:rStyle w:val="Strong"/>
              </w:rPr>
              <w:t>Role</w:t>
            </w:r>
          </w:p>
        </w:tc>
        <w:tc>
          <w:tcPr>
            <w:tcW w:w="0" w:type="auto"/>
            <w:vAlign w:val="center"/>
          </w:tcPr>
          <w:p w:rsidR="00C023C6" w:rsidRDefault="00C023C6" w:rsidP="00BE1E8A">
            <w:pPr>
              <w:jc w:val="center"/>
              <w:rPr>
                <w:b/>
                <w:bCs/>
              </w:rPr>
            </w:pPr>
            <w:r>
              <w:rPr>
                <w:rStyle w:val="Strong"/>
              </w:rPr>
              <w:t>R (Responsible)</w:t>
            </w:r>
          </w:p>
        </w:tc>
        <w:tc>
          <w:tcPr>
            <w:tcW w:w="0" w:type="auto"/>
            <w:vAlign w:val="center"/>
          </w:tcPr>
          <w:p w:rsidR="00C023C6" w:rsidRDefault="00C023C6" w:rsidP="00BE1E8A">
            <w:pPr>
              <w:jc w:val="center"/>
              <w:rPr>
                <w:b/>
                <w:bCs/>
              </w:rPr>
            </w:pPr>
            <w:r>
              <w:rPr>
                <w:rStyle w:val="Strong"/>
              </w:rPr>
              <w:t>A (Accountable)</w:t>
            </w:r>
          </w:p>
        </w:tc>
        <w:tc>
          <w:tcPr>
            <w:tcW w:w="0" w:type="auto"/>
            <w:vAlign w:val="center"/>
          </w:tcPr>
          <w:p w:rsidR="00C023C6" w:rsidRDefault="00C023C6" w:rsidP="00BE1E8A">
            <w:pPr>
              <w:jc w:val="center"/>
              <w:rPr>
                <w:b/>
                <w:bCs/>
              </w:rPr>
            </w:pPr>
            <w:r>
              <w:rPr>
                <w:rStyle w:val="Strong"/>
              </w:rPr>
              <w:t>S (Supports)</w:t>
            </w:r>
          </w:p>
        </w:tc>
        <w:tc>
          <w:tcPr>
            <w:tcW w:w="0" w:type="auto"/>
            <w:vAlign w:val="center"/>
          </w:tcPr>
          <w:p w:rsidR="00C023C6" w:rsidRDefault="00C023C6" w:rsidP="00BE1E8A">
            <w:pPr>
              <w:jc w:val="center"/>
              <w:rPr>
                <w:b/>
                <w:bCs/>
              </w:rPr>
            </w:pPr>
            <w:r>
              <w:rPr>
                <w:rStyle w:val="Strong"/>
              </w:rPr>
              <w:t>C (Consulted)</w:t>
            </w:r>
          </w:p>
        </w:tc>
        <w:tc>
          <w:tcPr>
            <w:tcW w:w="0" w:type="auto"/>
            <w:vAlign w:val="center"/>
          </w:tcPr>
          <w:p w:rsidR="00C023C6" w:rsidRDefault="00C023C6" w:rsidP="00BE1E8A">
            <w:pPr>
              <w:jc w:val="center"/>
              <w:rPr>
                <w:b/>
                <w:bCs/>
              </w:rPr>
            </w:pPr>
            <w:r>
              <w:rPr>
                <w:rStyle w:val="Strong"/>
              </w:rPr>
              <w:t>I (Informed)</w:t>
            </w:r>
          </w:p>
        </w:tc>
      </w:tr>
      <w:tr w:rsidR="00C023C6" w:rsidTr="00BE1E8A">
        <w:trPr>
          <w:trHeight w:val="267"/>
        </w:trPr>
        <w:tc>
          <w:tcPr>
            <w:tcW w:w="0" w:type="auto"/>
            <w:vAlign w:val="center"/>
          </w:tcPr>
          <w:p w:rsidR="00C023C6" w:rsidRDefault="00C023C6" w:rsidP="00BE1E8A">
            <w:r>
              <w:rPr>
                <w:rStyle w:val="Strong"/>
              </w:rPr>
              <w:t>Ankur Agarwal</w:t>
            </w:r>
          </w:p>
        </w:tc>
        <w:tc>
          <w:tcPr>
            <w:tcW w:w="0" w:type="auto"/>
            <w:vAlign w:val="center"/>
          </w:tcPr>
          <w:p w:rsidR="00C023C6" w:rsidRDefault="00C023C6" w:rsidP="00BE1E8A">
            <w:r>
              <w:t>Project Sponsor</w:t>
            </w:r>
          </w:p>
        </w:tc>
        <w:tc>
          <w:tcPr>
            <w:tcW w:w="0" w:type="auto"/>
          </w:tcPr>
          <w:p w:rsidR="00C023C6" w:rsidRPr="002F11FF" w:rsidRDefault="00C023C6" w:rsidP="00BE1E8A">
            <w:pPr>
              <w:pStyle w:val="Heading3"/>
              <w:outlineLvl w:val="2"/>
              <w:rPr>
                <w:b w:val="0"/>
              </w:rPr>
            </w:pPr>
          </w:p>
        </w:tc>
        <w:tc>
          <w:tcPr>
            <w:tcW w:w="0" w:type="auto"/>
          </w:tcPr>
          <w:p w:rsidR="00C023C6" w:rsidRDefault="00C023C6" w:rsidP="00BE1E8A">
            <w:r w:rsidRPr="00976F14">
              <w:t>Yes</w:t>
            </w:r>
          </w:p>
        </w:tc>
        <w:tc>
          <w:tcPr>
            <w:tcW w:w="0" w:type="auto"/>
          </w:tcPr>
          <w:p w:rsidR="00C023C6" w:rsidRDefault="00C023C6" w:rsidP="00BE1E8A">
            <w:pPr>
              <w:pStyle w:val="Heading3"/>
              <w:outlineLvl w:val="2"/>
            </w:pPr>
          </w:p>
        </w:tc>
        <w:tc>
          <w:tcPr>
            <w:tcW w:w="0" w:type="auto"/>
          </w:tcPr>
          <w:p w:rsidR="00C023C6" w:rsidRDefault="00C023C6" w:rsidP="00BE1E8A">
            <w:pPr>
              <w:pStyle w:val="Heading3"/>
              <w:outlineLvl w:val="2"/>
            </w:pPr>
          </w:p>
        </w:tc>
        <w:tc>
          <w:tcPr>
            <w:tcW w:w="0" w:type="auto"/>
          </w:tcPr>
          <w:p w:rsidR="00C023C6" w:rsidRDefault="00C023C6" w:rsidP="00BE1E8A">
            <w:r w:rsidRPr="002D45AE">
              <w:t>Yes</w:t>
            </w:r>
          </w:p>
        </w:tc>
      </w:tr>
      <w:tr w:rsidR="00C023C6" w:rsidTr="00BE1E8A">
        <w:trPr>
          <w:trHeight w:val="267"/>
        </w:trPr>
        <w:tc>
          <w:tcPr>
            <w:tcW w:w="0" w:type="auto"/>
            <w:vAlign w:val="center"/>
          </w:tcPr>
          <w:p w:rsidR="00C023C6" w:rsidRDefault="00C023C6" w:rsidP="00BE1E8A">
            <w:r>
              <w:rPr>
                <w:rStyle w:val="Strong"/>
              </w:rPr>
              <w:t>Satya Kadam</w:t>
            </w:r>
          </w:p>
        </w:tc>
        <w:tc>
          <w:tcPr>
            <w:tcW w:w="0" w:type="auto"/>
            <w:vAlign w:val="center"/>
          </w:tcPr>
          <w:p w:rsidR="00C023C6" w:rsidRDefault="00C023C6" w:rsidP="00BE1E8A">
            <w:r>
              <w:t>Business Owner</w:t>
            </w:r>
          </w:p>
        </w:tc>
        <w:tc>
          <w:tcPr>
            <w:tcW w:w="0" w:type="auto"/>
          </w:tcPr>
          <w:p w:rsidR="00C023C6" w:rsidRPr="002F11FF" w:rsidRDefault="00C023C6" w:rsidP="00BE1E8A">
            <w:pPr>
              <w:pStyle w:val="Heading3"/>
              <w:outlineLvl w:val="2"/>
              <w:rPr>
                <w:b w:val="0"/>
              </w:rPr>
            </w:pPr>
          </w:p>
        </w:tc>
        <w:tc>
          <w:tcPr>
            <w:tcW w:w="0" w:type="auto"/>
          </w:tcPr>
          <w:p w:rsidR="00C023C6" w:rsidRDefault="00C023C6" w:rsidP="00BE1E8A">
            <w:r w:rsidRPr="00976F14">
              <w:t>Yes</w:t>
            </w:r>
          </w:p>
        </w:tc>
        <w:tc>
          <w:tcPr>
            <w:tcW w:w="0" w:type="auto"/>
          </w:tcPr>
          <w:p w:rsidR="00C023C6" w:rsidRDefault="00C023C6" w:rsidP="00BE1E8A">
            <w:pPr>
              <w:pStyle w:val="Heading3"/>
              <w:outlineLvl w:val="2"/>
            </w:pPr>
          </w:p>
        </w:tc>
        <w:tc>
          <w:tcPr>
            <w:tcW w:w="0" w:type="auto"/>
          </w:tcPr>
          <w:p w:rsidR="00C023C6" w:rsidRDefault="00C023C6" w:rsidP="00BE1E8A">
            <w:r w:rsidRPr="002510A8">
              <w:t>Yes</w:t>
            </w:r>
          </w:p>
        </w:tc>
        <w:tc>
          <w:tcPr>
            <w:tcW w:w="0" w:type="auto"/>
          </w:tcPr>
          <w:p w:rsidR="00C023C6" w:rsidRDefault="00C023C6" w:rsidP="00BE1E8A">
            <w:r w:rsidRPr="002D45AE">
              <w:t>Yes</w:t>
            </w:r>
          </w:p>
        </w:tc>
      </w:tr>
      <w:tr w:rsidR="00C023C6" w:rsidTr="00BE1E8A">
        <w:trPr>
          <w:trHeight w:val="267"/>
        </w:trPr>
        <w:tc>
          <w:tcPr>
            <w:tcW w:w="0" w:type="auto"/>
            <w:vAlign w:val="center"/>
          </w:tcPr>
          <w:p w:rsidR="00C023C6" w:rsidRDefault="00C023C6" w:rsidP="00BE1E8A">
            <w:r>
              <w:rPr>
                <w:rStyle w:val="Strong"/>
              </w:rPr>
              <w:t>Udaya K</w:t>
            </w:r>
          </w:p>
        </w:tc>
        <w:tc>
          <w:tcPr>
            <w:tcW w:w="0" w:type="auto"/>
            <w:vAlign w:val="center"/>
          </w:tcPr>
          <w:p w:rsidR="00C023C6" w:rsidRDefault="00C023C6" w:rsidP="00BE1E8A">
            <w:r>
              <w:t>Project Manager</w:t>
            </w:r>
          </w:p>
        </w:tc>
        <w:tc>
          <w:tcPr>
            <w:tcW w:w="0" w:type="auto"/>
          </w:tcPr>
          <w:p w:rsidR="00C023C6" w:rsidRDefault="00C023C6" w:rsidP="00BE1E8A">
            <w:r w:rsidRPr="00492903">
              <w:t>Yes</w:t>
            </w:r>
          </w:p>
        </w:tc>
        <w:tc>
          <w:tcPr>
            <w:tcW w:w="0" w:type="auto"/>
          </w:tcPr>
          <w:p w:rsidR="00C023C6" w:rsidRDefault="00C023C6" w:rsidP="00BE1E8A">
            <w:r w:rsidRPr="00492903">
              <w:t>Yes</w:t>
            </w:r>
          </w:p>
        </w:tc>
        <w:tc>
          <w:tcPr>
            <w:tcW w:w="0" w:type="auto"/>
          </w:tcPr>
          <w:p w:rsidR="00C023C6" w:rsidRDefault="00C023C6" w:rsidP="00BE1E8A">
            <w:r w:rsidRPr="00FD3B25">
              <w:t>Yes</w:t>
            </w:r>
          </w:p>
        </w:tc>
        <w:tc>
          <w:tcPr>
            <w:tcW w:w="0" w:type="auto"/>
          </w:tcPr>
          <w:p w:rsidR="00C023C6" w:rsidRDefault="00C023C6" w:rsidP="00BE1E8A">
            <w:r w:rsidRPr="002510A8">
              <w:t>Yes</w:t>
            </w:r>
          </w:p>
        </w:tc>
        <w:tc>
          <w:tcPr>
            <w:tcW w:w="0" w:type="auto"/>
          </w:tcPr>
          <w:p w:rsidR="00C023C6" w:rsidRDefault="00C023C6" w:rsidP="00BE1E8A">
            <w:pPr>
              <w:pStyle w:val="Heading3"/>
              <w:outlineLvl w:val="2"/>
            </w:pPr>
          </w:p>
        </w:tc>
      </w:tr>
      <w:tr w:rsidR="00C023C6" w:rsidTr="00BE1E8A">
        <w:trPr>
          <w:trHeight w:val="267"/>
        </w:trPr>
        <w:tc>
          <w:tcPr>
            <w:tcW w:w="0" w:type="auto"/>
            <w:vAlign w:val="center"/>
          </w:tcPr>
          <w:p w:rsidR="00C023C6" w:rsidRDefault="00C023C6" w:rsidP="00BE1E8A">
            <w:pPr>
              <w:rPr>
                <w:sz w:val="24"/>
                <w:szCs w:val="24"/>
              </w:rPr>
            </w:pPr>
            <w:r>
              <w:rPr>
                <w:rStyle w:val="Strong"/>
              </w:rPr>
              <w:lastRenderedPageBreak/>
              <w:t>Rekha M</w:t>
            </w:r>
          </w:p>
        </w:tc>
        <w:tc>
          <w:tcPr>
            <w:tcW w:w="0" w:type="auto"/>
            <w:vAlign w:val="center"/>
          </w:tcPr>
          <w:p w:rsidR="00C023C6" w:rsidRDefault="00C023C6" w:rsidP="00BE1E8A">
            <w:r>
              <w:t>System Architect</w:t>
            </w:r>
          </w:p>
        </w:tc>
        <w:tc>
          <w:tcPr>
            <w:tcW w:w="0" w:type="auto"/>
          </w:tcPr>
          <w:p w:rsidR="00C023C6" w:rsidRDefault="00C023C6" w:rsidP="00BE1E8A">
            <w:r w:rsidRPr="00AD5746">
              <w:t>Yes</w:t>
            </w:r>
          </w:p>
        </w:tc>
        <w:tc>
          <w:tcPr>
            <w:tcW w:w="0" w:type="auto"/>
          </w:tcPr>
          <w:p w:rsidR="00C023C6" w:rsidRDefault="00C023C6" w:rsidP="00BE1E8A">
            <w:pPr>
              <w:pStyle w:val="Heading3"/>
              <w:outlineLvl w:val="2"/>
            </w:pPr>
          </w:p>
        </w:tc>
        <w:tc>
          <w:tcPr>
            <w:tcW w:w="0" w:type="auto"/>
          </w:tcPr>
          <w:p w:rsidR="00C023C6" w:rsidRDefault="00C023C6" w:rsidP="00BE1E8A">
            <w:r w:rsidRPr="00FD3B25">
              <w:t>Yes</w:t>
            </w:r>
          </w:p>
        </w:tc>
        <w:tc>
          <w:tcPr>
            <w:tcW w:w="0" w:type="auto"/>
          </w:tcPr>
          <w:p w:rsidR="00C023C6" w:rsidRDefault="00C023C6" w:rsidP="00BE1E8A">
            <w:r w:rsidRPr="002510A8">
              <w:t>Yes</w:t>
            </w:r>
          </w:p>
        </w:tc>
        <w:tc>
          <w:tcPr>
            <w:tcW w:w="0" w:type="auto"/>
          </w:tcPr>
          <w:p w:rsidR="00C023C6" w:rsidRDefault="00C023C6" w:rsidP="00BE1E8A">
            <w:pPr>
              <w:pStyle w:val="Heading3"/>
              <w:outlineLvl w:val="2"/>
            </w:pPr>
          </w:p>
        </w:tc>
      </w:tr>
      <w:tr w:rsidR="00C023C6" w:rsidTr="00BE1E8A">
        <w:trPr>
          <w:trHeight w:val="267"/>
        </w:trPr>
        <w:tc>
          <w:tcPr>
            <w:tcW w:w="0" w:type="auto"/>
            <w:vAlign w:val="center"/>
          </w:tcPr>
          <w:p w:rsidR="00C023C6" w:rsidRDefault="00C023C6" w:rsidP="00BE1E8A">
            <w:pPr>
              <w:rPr>
                <w:sz w:val="24"/>
                <w:szCs w:val="24"/>
              </w:rPr>
            </w:pPr>
            <w:r>
              <w:rPr>
                <w:rStyle w:val="Strong"/>
              </w:rPr>
              <w:t>Venkatesh J</w:t>
            </w:r>
          </w:p>
        </w:tc>
        <w:tc>
          <w:tcPr>
            <w:tcW w:w="0" w:type="auto"/>
            <w:vAlign w:val="center"/>
          </w:tcPr>
          <w:p w:rsidR="00C023C6" w:rsidRDefault="00C023C6" w:rsidP="00BE1E8A">
            <w:r>
              <w:t>Development Lead</w:t>
            </w:r>
          </w:p>
        </w:tc>
        <w:tc>
          <w:tcPr>
            <w:tcW w:w="0" w:type="auto"/>
          </w:tcPr>
          <w:p w:rsidR="00C023C6" w:rsidRDefault="00C023C6" w:rsidP="00BE1E8A">
            <w:r w:rsidRPr="00AD5746">
              <w:t>Yes</w:t>
            </w:r>
          </w:p>
        </w:tc>
        <w:tc>
          <w:tcPr>
            <w:tcW w:w="0" w:type="auto"/>
          </w:tcPr>
          <w:p w:rsidR="00C023C6" w:rsidRDefault="00C023C6" w:rsidP="00BE1E8A">
            <w:pPr>
              <w:pStyle w:val="Heading3"/>
              <w:outlineLvl w:val="2"/>
            </w:pPr>
          </w:p>
        </w:tc>
        <w:tc>
          <w:tcPr>
            <w:tcW w:w="0" w:type="auto"/>
          </w:tcPr>
          <w:p w:rsidR="00C023C6" w:rsidRDefault="00C023C6" w:rsidP="00BE1E8A">
            <w:r w:rsidRPr="00FD3B25">
              <w:t>Yes</w:t>
            </w:r>
          </w:p>
        </w:tc>
        <w:tc>
          <w:tcPr>
            <w:tcW w:w="0" w:type="auto"/>
          </w:tcPr>
          <w:p w:rsidR="00C023C6" w:rsidRDefault="00C023C6" w:rsidP="00BE1E8A">
            <w:r w:rsidRPr="002510A8">
              <w:t>Yes</w:t>
            </w:r>
          </w:p>
        </w:tc>
        <w:tc>
          <w:tcPr>
            <w:tcW w:w="0" w:type="auto"/>
          </w:tcPr>
          <w:p w:rsidR="00C023C6" w:rsidRDefault="00C023C6" w:rsidP="00BE1E8A">
            <w:pPr>
              <w:pStyle w:val="Heading3"/>
              <w:outlineLvl w:val="2"/>
            </w:pPr>
          </w:p>
        </w:tc>
      </w:tr>
      <w:tr w:rsidR="00C023C6" w:rsidTr="00BE1E8A">
        <w:trPr>
          <w:trHeight w:val="408"/>
        </w:trPr>
        <w:tc>
          <w:tcPr>
            <w:tcW w:w="0" w:type="auto"/>
            <w:vAlign w:val="center"/>
          </w:tcPr>
          <w:p w:rsidR="00C023C6" w:rsidRDefault="00C023C6" w:rsidP="00BE1E8A">
            <w:pPr>
              <w:rPr>
                <w:sz w:val="24"/>
                <w:szCs w:val="24"/>
              </w:rPr>
            </w:pPr>
            <w:r>
              <w:rPr>
                <w:rStyle w:val="Strong"/>
              </w:rPr>
              <w:t>Nishi Desai</w:t>
            </w:r>
          </w:p>
        </w:tc>
        <w:tc>
          <w:tcPr>
            <w:tcW w:w="0" w:type="auto"/>
            <w:vAlign w:val="center"/>
          </w:tcPr>
          <w:p w:rsidR="00C023C6" w:rsidRDefault="00C023C6" w:rsidP="00BE1E8A">
            <w:r>
              <w:t>User Experience Lead</w:t>
            </w:r>
          </w:p>
        </w:tc>
        <w:tc>
          <w:tcPr>
            <w:tcW w:w="0" w:type="auto"/>
          </w:tcPr>
          <w:p w:rsidR="00C023C6" w:rsidRDefault="00C023C6" w:rsidP="00BE1E8A">
            <w:r w:rsidRPr="00AD5746">
              <w:t>Yes</w:t>
            </w:r>
          </w:p>
        </w:tc>
        <w:tc>
          <w:tcPr>
            <w:tcW w:w="0" w:type="auto"/>
          </w:tcPr>
          <w:p w:rsidR="00C023C6" w:rsidRDefault="00C023C6" w:rsidP="00BE1E8A">
            <w:pPr>
              <w:pStyle w:val="Heading3"/>
              <w:outlineLvl w:val="2"/>
            </w:pPr>
          </w:p>
        </w:tc>
        <w:tc>
          <w:tcPr>
            <w:tcW w:w="0" w:type="auto"/>
          </w:tcPr>
          <w:p w:rsidR="00C023C6" w:rsidRDefault="00C023C6" w:rsidP="00BE1E8A">
            <w:r w:rsidRPr="00FD3B25">
              <w:t>Yes</w:t>
            </w:r>
          </w:p>
        </w:tc>
        <w:tc>
          <w:tcPr>
            <w:tcW w:w="0" w:type="auto"/>
          </w:tcPr>
          <w:p w:rsidR="00C023C6" w:rsidRDefault="00C023C6" w:rsidP="00BE1E8A">
            <w:r w:rsidRPr="002510A8">
              <w:t>Yes</w:t>
            </w:r>
          </w:p>
        </w:tc>
        <w:tc>
          <w:tcPr>
            <w:tcW w:w="0" w:type="auto"/>
          </w:tcPr>
          <w:p w:rsidR="00C023C6" w:rsidRDefault="00C023C6" w:rsidP="00BE1E8A">
            <w:pPr>
              <w:pStyle w:val="Heading3"/>
              <w:outlineLvl w:val="2"/>
            </w:pPr>
          </w:p>
        </w:tc>
      </w:tr>
      <w:tr w:rsidR="00C023C6" w:rsidTr="00BE1E8A">
        <w:trPr>
          <w:trHeight w:val="154"/>
        </w:trPr>
        <w:tc>
          <w:tcPr>
            <w:tcW w:w="0" w:type="auto"/>
            <w:vAlign w:val="center"/>
          </w:tcPr>
          <w:p w:rsidR="00C023C6" w:rsidRDefault="00C023C6" w:rsidP="00BE1E8A">
            <w:pPr>
              <w:rPr>
                <w:sz w:val="24"/>
                <w:szCs w:val="24"/>
              </w:rPr>
            </w:pPr>
            <w:r>
              <w:rPr>
                <w:rStyle w:val="Strong"/>
              </w:rPr>
              <w:t>Esha Jain</w:t>
            </w:r>
          </w:p>
        </w:tc>
        <w:tc>
          <w:tcPr>
            <w:tcW w:w="0" w:type="auto"/>
            <w:vAlign w:val="center"/>
          </w:tcPr>
          <w:p w:rsidR="00C023C6" w:rsidRDefault="00C023C6" w:rsidP="00BE1E8A">
            <w:r>
              <w:t>Quality Lead</w:t>
            </w:r>
          </w:p>
        </w:tc>
        <w:tc>
          <w:tcPr>
            <w:tcW w:w="0" w:type="auto"/>
          </w:tcPr>
          <w:p w:rsidR="00C023C6" w:rsidRDefault="00C023C6" w:rsidP="00BE1E8A">
            <w:r w:rsidRPr="00AD5746">
              <w:t>Yes</w:t>
            </w:r>
          </w:p>
        </w:tc>
        <w:tc>
          <w:tcPr>
            <w:tcW w:w="0" w:type="auto"/>
          </w:tcPr>
          <w:p w:rsidR="00C023C6" w:rsidRDefault="00C023C6" w:rsidP="00BE1E8A">
            <w:pPr>
              <w:pStyle w:val="Heading3"/>
              <w:outlineLvl w:val="2"/>
            </w:pPr>
          </w:p>
        </w:tc>
        <w:tc>
          <w:tcPr>
            <w:tcW w:w="0" w:type="auto"/>
          </w:tcPr>
          <w:p w:rsidR="00C023C6" w:rsidRDefault="00C023C6" w:rsidP="00BE1E8A">
            <w:r w:rsidRPr="00FD3B25">
              <w:t>Yes</w:t>
            </w:r>
          </w:p>
        </w:tc>
        <w:tc>
          <w:tcPr>
            <w:tcW w:w="0" w:type="auto"/>
          </w:tcPr>
          <w:p w:rsidR="00C023C6" w:rsidRDefault="00C023C6" w:rsidP="00BE1E8A">
            <w:pPr>
              <w:pStyle w:val="Heading3"/>
              <w:outlineLvl w:val="2"/>
            </w:pPr>
          </w:p>
        </w:tc>
        <w:tc>
          <w:tcPr>
            <w:tcW w:w="0" w:type="auto"/>
          </w:tcPr>
          <w:p w:rsidR="00C023C6" w:rsidRDefault="00C023C6" w:rsidP="00BE1E8A">
            <w:r w:rsidRPr="00600DF2">
              <w:t>Yes</w:t>
            </w:r>
          </w:p>
        </w:tc>
      </w:tr>
      <w:tr w:rsidR="00C023C6" w:rsidTr="00BE1E8A">
        <w:trPr>
          <w:trHeight w:val="261"/>
        </w:trPr>
        <w:tc>
          <w:tcPr>
            <w:tcW w:w="0" w:type="auto"/>
            <w:vAlign w:val="center"/>
          </w:tcPr>
          <w:p w:rsidR="00C023C6" w:rsidRDefault="00C023C6" w:rsidP="00BE1E8A">
            <w:proofErr w:type="spellStart"/>
            <w:r>
              <w:rPr>
                <w:rStyle w:val="Strong"/>
              </w:rPr>
              <w:t>Snehal</w:t>
            </w:r>
            <w:proofErr w:type="spellEnd"/>
            <w:r>
              <w:rPr>
                <w:rStyle w:val="Strong"/>
              </w:rPr>
              <w:t xml:space="preserve"> C</w:t>
            </w:r>
          </w:p>
        </w:tc>
        <w:tc>
          <w:tcPr>
            <w:tcW w:w="0" w:type="auto"/>
            <w:vAlign w:val="center"/>
          </w:tcPr>
          <w:p w:rsidR="00C023C6" w:rsidRDefault="00C023C6" w:rsidP="00BE1E8A">
            <w:r>
              <w:t>Content Lead</w:t>
            </w:r>
          </w:p>
        </w:tc>
        <w:tc>
          <w:tcPr>
            <w:tcW w:w="0" w:type="auto"/>
          </w:tcPr>
          <w:p w:rsidR="00C023C6" w:rsidRDefault="00C023C6" w:rsidP="00BE1E8A">
            <w:r w:rsidRPr="00AD5746">
              <w:t>Yes</w:t>
            </w:r>
          </w:p>
        </w:tc>
        <w:tc>
          <w:tcPr>
            <w:tcW w:w="0" w:type="auto"/>
          </w:tcPr>
          <w:p w:rsidR="00C023C6" w:rsidRDefault="00C023C6" w:rsidP="00BE1E8A">
            <w:pPr>
              <w:pStyle w:val="Heading3"/>
              <w:outlineLvl w:val="2"/>
            </w:pPr>
          </w:p>
        </w:tc>
        <w:tc>
          <w:tcPr>
            <w:tcW w:w="0" w:type="auto"/>
          </w:tcPr>
          <w:p w:rsidR="00C023C6" w:rsidRDefault="00C023C6" w:rsidP="00BE1E8A">
            <w:r w:rsidRPr="00FD3B25">
              <w:t>Yes</w:t>
            </w:r>
          </w:p>
        </w:tc>
        <w:tc>
          <w:tcPr>
            <w:tcW w:w="0" w:type="auto"/>
          </w:tcPr>
          <w:p w:rsidR="00C023C6" w:rsidRDefault="00C023C6" w:rsidP="00BE1E8A">
            <w:pPr>
              <w:pStyle w:val="Heading3"/>
              <w:outlineLvl w:val="2"/>
            </w:pPr>
          </w:p>
        </w:tc>
        <w:tc>
          <w:tcPr>
            <w:tcW w:w="0" w:type="auto"/>
          </w:tcPr>
          <w:p w:rsidR="00C023C6" w:rsidRDefault="00C023C6" w:rsidP="00BE1E8A">
            <w:r w:rsidRPr="00600DF2">
              <w:t>Yes</w:t>
            </w:r>
          </w:p>
        </w:tc>
      </w:tr>
    </w:tbl>
    <w:p w:rsidR="00C023C6" w:rsidRDefault="00C023C6" w:rsidP="00266E08">
      <w:pPr>
        <w:rPr>
          <w:rFonts w:cstheme="minorHAnsi"/>
          <w:sz w:val="24"/>
          <w:szCs w:val="24"/>
        </w:rPr>
      </w:pPr>
    </w:p>
    <w:p w:rsidR="00C023C6" w:rsidRDefault="00C023C6" w:rsidP="00C023C6">
      <w:pPr>
        <w:pStyle w:val="Heading3"/>
      </w:pPr>
      <w:r>
        <w:t>RACI Roles Breakdown:</w:t>
      </w:r>
    </w:p>
    <w:p w:rsidR="00C023C6" w:rsidRDefault="00C023C6" w:rsidP="00104A8C">
      <w:pPr>
        <w:numPr>
          <w:ilvl w:val="0"/>
          <w:numId w:val="19"/>
        </w:numPr>
        <w:spacing w:before="100" w:beforeAutospacing="1" w:after="100" w:afterAutospacing="1" w:line="240" w:lineRule="auto"/>
      </w:pPr>
      <w:r>
        <w:rPr>
          <w:rStyle w:val="Strong"/>
        </w:rPr>
        <w:t>Project Sponsor (Ankur Agarwal)</w:t>
      </w:r>
      <w:r>
        <w:t>: As the sponsor, Ankur is accountable for the document’s approval and needs to be informed of any changes but isn’t directly responsible for creating the document.</w:t>
      </w:r>
    </w:p>
    <w:p w:rsidR="00C023C6" w:rsidRDefault="00C023C6" w:rsidP="00104A8C">
      <w:pPr>
        <w:numPr>
          <w:ilvl w:val="0"/>
          <w:numId w:val="19"/>
        </w:numPr>
        <w:spacing w:before="100" w:beforeAutospacing="1" w:after="100" w:afterAutospacing="1" w:line="240" w:lineRule="auto"/>
      </w:pPr>
      <w:r>
        <w:rPr>
          <w:rStyle w:val="Strong"/>
        </w:rPr>
        <w:t>Business Owner (Satya Kadam)</w:t>
      </w:r>
      <w:r>
        <w:t>: Satya is also accountable for ensuring the document aligns with business goals and will be consulted to ensure the document addresses business needs. He needs to be informed about the document’s progress.</w:t>
      </w:r>
    </w:p>
    <w:p w:rsidR="00C023C6" w:rsidRDefault="00C023C6" w:rsidP="00104A8C">
      <w:pPr>
        <w:numPr>
          <w:ilvl w:val="0"/>
          <w:numId w:val="19"/>
        </w:numPr>
        <w:spacing w:before="100" w:beforeAutospacing="1" w:after="100" w:afterAutospacing="1" w:line="240" w:lineRule="auto"/>
      </w:pPr>
      <w:r>
        <w:rPr>
          <w:rStyle w:val="Strong"/>
        </w:rPr>
        <w:t>Project Manager (Udaya K)</w:t>
      </w:r>
      <w:r>
        <w:t>: Udaya is responsible for managing the creation of the document, ensuring it is accurate and complete. He is also accountable for ensuring the document's alignment with project goals and timelines. Udaya will consult with various stakeholders and keep them informed.</w:t>
      </w:r>
    </w:p>
    <w:p w:rsidR="00C023C6" w:rsidRDefault="00C023C6" w:rsidP="00104A8C">
      <w:pPr>
        <w:numPr>
          <w:ilvl w:val="0"/>
          <w:numId w:val="19"/>
        </w:numPr>
        <w:spacing w:before="100" w:beforeAutospacing="1" w:after="100" w:afterAutospacing="1" w:line="240" w:lineRule="auto"/>
      </w:pPr>
      <w:r>
        <w:rPr>
          <w:rStyle w:val="Strong"/>
        </w:rPr>
        <w:t>System Architect (Rekha M)</w:t>
      </w:r>
      <w:r>
        <w:t>: Rekha is responsible for the technical aspects of the document, ensuring the solution’s feasibility and architecture align with the company’s infrastructure. She provides support and consults on technical aspects and needs to be informed.</w:t>
      </w:r>
    </w:p>
    <w:p w:rsidR="00C023C6" w:rsidRDefault="00C023C6" w:rsidP="00104A8C">
      <w:pPr>
        <w:numPr>
          <w:ilvl w:val="0"/>
          <w:numId w:val="19"/>
        </w:numPr>
        <w:spacing w:before="100" w:beforeAutospacing="1" w:after="100" w:afterAutospacing="1" w:line="240" w:lineRule="auto"/>
      </w:pPr>
      <w:r>
        <w:rPr>
          <w:rStyle w:val="Strong"/>
        </w:rPr>
        <w:t>Development Lead (Venkatesh J)</w:t>
      </w:r>
      <w:r>
        <w:t>: Venkatesh contributes to the document by providing input on how the solution can be implemented technically. He is also responsible for helping design and outline development strategies.</w:t>
      </w:r>
    </w:p>
    <w:p w:rsidR="00C023C6" w:rsidRDefault="00C023C6" w:rsidP="00104A8C">
      <w:pPr>
        <w:numPr>
          <w:ilvl w:val="0"/>
          <w:numId w:val="19"/>
        </w:numPr>
        <w:spacing w:before="100" w:beforeAutospacing="1" w:after="100" w:afterAutospacing="1" w:line="240" w:lineRule="auto"/>
      </w:pPr>
      <w:r>
        <w:rPr>
          <w:rStyle w:val="Strong"/>
        </w:rPr>
        <w:t>User Experience Lead (Nishi Desai)</w:t>
      </w:r>
      <w:r>
        <w:t>: Nishi ensures that the user experience is well-documented in the business case and will be consulted for ensuring customer-centric features and usability considerations.</w:t>
      </w:r>
    </w:p>
    <w:p w:rsidR="00C023C6" w:rsidRDefault="00C023C6" w:rsidP="00104A8C">
      <w:pPr>
        <w:numPr>
          <w:ilvl w:val="0"/>
          <w:numId w:val="19"/>
        </w:numPr>
        <w:spacing w:before="100" w:beforeAutospacing="1" w:after="100" w:afterAutospacing="1" w:line="240" w:lineRule="auto"/>
      </w:pPr>
      <w:r>
        <w:rPr>
          <w:rStyle w:val="Strong"/>
        </w:rPr>
        <w:t>Quality Lead (Esha Jain)</w:t>
      </w:r>
      <w:r>
        <w:t>: Esha supports the quality assurance and testing aspects of the implementation, contributing to the testing section of the document. She will be informed about the progress and final approval of the document.</w:t>
      </w:r>
    </w:p>
    <w:p w:rsidR="00C023C6" w:rsidRDefault="00C023C6" w:rsidP="00104A8C">
      <w:pPr>
        <w:numPr>
          <w:ilvl w:val="0"/>
          <w:numId w:val="19"/>
        </w:numPr>
        <w:spacing w:before="100" w:beforeAutospacing="1" w:after="100" w:afterAutospacing="1" w:line="240" w:lineRule="auto"/>
      </w:pPr>
      <w:r>
        <w:rPr>
          <w:rStyle w:val="Strong"/>
        </w:rPr>
        <w:t>Content Lead (</w:t>
      </w:r>
      <w:proofErr w:type="spellStart"/>
      <w:r>
        <w:rPr>
          <w:rStyle w:val="Strong"/>
        </w:rPr>
        <w:t>Snehal</w:t>
      </w:r>
      <w:proofErr w:type="spellEnd"/>
      <w:r>
        <w:rPr>
          <w:rStyle w:val="Strong"/>
        </w:rPr>
        <w:t xml:space="preserve"> C)</w:t>
      </w:r>
      <w:r>
        <w:t xml:space="preserve">: </w:t>
      </w:r>
      <w:proofErr w:type="spellStart"/>
      <w:r>
        <w:t>Snehal</w:t>
      </w:r>
      <w:proofErr w:type="spellEnd"/>
      <w:r>
        <w:t xml:space="preserve"> is responsible for creating and managing the content of the document, ensuring that the document’s language is clear, concise, and aligned with the business and project objectives.</w:t>
      </w:r>
    </w:p>
    <w:p w:rsidR="00C023C6" w:rsidRDefault="00C023C6" w:rsidP="00C023C6">
      <w:pPr>
        <w:pStyle w:val="Default"/>
      </w:pPr>
      <w:r>
        <w:rPr>
          <w:rFonts w:cstheme="minorHAnsi"/>
        </w:rPr>
        <w:t xml:space="preserve">                                                      </w:t>
      </w:r>
    </w:p>
    <w:p w:rsidR="00C023C6" w:rsidRPr="00C023C6" w:rsidRDefault="00C023C6" w:rsidP="00C023C6">
      <w:pPr>
        <w:pStyle w:val="Default"/>
        <w:rPr>
          <w:b/>
          <w:color w:val="auto"/>
          <w:sz w:val="28"/>
          <w:szCs w:val="28"/>
        </w:rPr>
      </w:pPr>
      <w:r w:rsidRPr="00C023C6">
        <w:rPr>
          <w:b/>
          <w:color w:val="auto"/>
          <w:sz w:val="28"/>
          <w:szCs w:val="28"/>
        </w:rPr>
        <w:t xml:space="preserve">                                                        </w:t>
      </w:r>
      <w:r w:rsidRPr="00C023C6">
        <w:rPr>
          <w:b/>
          <w:color w:val="auto"/>
          <w:sz w:val="28"/>
          <w:szCs w:val="28"/>
        </w:rPr>
        <w:t xml:space="preserve">4. Introduction </w:t>
      </w:r>
    </w:p>
    <w:p w:rsidR="00C023C6" w:rsidRDefault="00C023C6" w:rsidP="00266E08">
      <w:pPr>
        <w:rPr>
          <w:rFonts w:cstheme="minorHAnsi"/>
          <w:sz w:val="24"/>
          <w:szCs w:val="24"/>
        </w:rPr>
      </w:pPr>
    </w:p>
    <w:p w:rsidR="00C023C6" w:rsidRDefault="00C023C6" w:rsidP="00C023C6">
      <w:pPr>
        <w:pStyle w:val="Default"/>
      </w:pPr>
    </w:p>
    <w:p w:rsidR="00C023C6" w:rsidRPr="00C023C6" w:rsidRDefault="00C023C6" w:rsidP="00C023C6">
      <w:pPr>
        <w:pStyle w:val="Default"/>
        <w:rPr>
          <w:b/>
          <w:color w:val="auto"/>
          <w:sz w:val="23"/>
          <w:szCs w:val="23"/>
        </w:rPr>
      </w:pPr>
      <w:r w:rsidRPr="00C023C6">
        <w:rPr>
          <w:b/>
          <w:color w:val="auto"/>
          <w:sz w:val="23"/>
          <w:szCs w:val="23"/>
        </w:rPr>
        <w:t xml:space="preserve">4.1. Business Goals </w:t>
      </w:r>
    </w:p>
    <w:p w:rsidR="00C023C6" w:rsidRPr="002F11FF" w:rsidRDefault="00C023C6" w:rsidP="00C023C6">
      <w:pPr>
        <w:pStyle w:val="NormalWeb"/>
        <w:rPr>
          <w:rFonts w:asciiTheme="minorHAnsi" w:hAnsiTheme="minorHAnsi" w:cstheme="minorHAnsi"/>
        </w:rPr>
      </w:pPr>
      <w:r w:rsidRPr="002F11FF">
        <w:rPr>
          <w:rFonts w:asciiTheme="minorHAnsi" w:hAnsiTheme="minorHAnsi" w:cstheme="minorHAnsi"/>
        </w:rPr>
        <w:t xml:space="preserve">The goals of the </w:t>
      </w:r>
      <w:r w:rsidRPr="002F11FF">
        <w:rPr>
          <w:rStyle w:val="Strong"/>
          <w:rFonts w:asciiTheme="minorHAnsi" w:hAnsiTheme="minorHAnsi" w:cstheme="minorHAnsi"/>
        </w:rPr>
        <w:t>PNC Auto and Property Insurance Policy</w:t>
      </w:r>
      <w:r w:rsidRPr="002F11FF">
        <w:rPr>
          <w:rFonts w:asciiTheme="minorHAnsi" w:hAnsiTheme="minorHAnsi" w:cstheme="minorHAnsi"/>
        </w:rPr>
        <w:t xml:space="preserve"> project are to align the organization’s services with the needs of a growing customer base in the digital space while improving internal operations. The primary organizational goals for this initiative include:</w:t>
      </w:r>
    </w:p>
    <w:p w:rsidR="00C023C6" w:rsidRPr="002F11FF" w:rsidRDefault="00C023C6" w:rsidP="00104A8C">
      <w:pPr>
        <w:pStyle w:val="NormalWeb"/>
        <w:numPr>
          <w:ilvl w:val="0"/>
          <w:numId w:val="20"/>
        </w:numPr>
        <w:rPr>
          <w:rFonts w:asciiTheme="minorHAnsi" w:hAnsiTheme="minorHAnsi" w:cstheme="minorHAnsi"/>
        </w:rPr>
      </w:pPr>
      <w:r w:rsidRPr="002F11FF">
        <w:rPr>
          <w:rStyle w:val="Strong"/>
          <w:rFonts w:asciiTheme="minorHAnsi" w:hAnsiTheme="minorHAnsi" w:cstheme="minorHAnsi"/>
        </w:rPr>
        <w:lastRenderedPageBreak/>
        <w:t>Improve Customer Engagement and Accessibility:</w:t>
      </w:r>
      <w:r w:rsidRPr="002F11FF">
        <w:rPr>
          <w:rFonts w:asciiTheme="minorHAnsi" w:hAnsiTheme="minorHAnsi" w:cstheme="minorHAnsi"/>
        </w:rPr>
        <w:br/>
        <w:t xml:space="preserve">The project aims to develop a mobile application for </w:t>
      </w:r>
      <w:r w:rsidRPr="002F11FF">
        <w:rPr>
          <w:rStyle w:val="Strong"/>
          <w:rFonts w:asciiTheme="minorHAnsi" w:hAnsiTheme="minorHAnsi" w:cstheme="minorHAnsi"/>
        </w:rPr>
        <w:t>Android</w:t>
      </w:r>
      <w:r w:rsidRPr="002F11FF">
        <w:rPr>
          <w:rFonts w:asciiTheme="minorHAnsi" w:hAnsiTheme="minorHAnsi" w:cstheme="minorHAnsi"/>
        </w:rPr>
        <w:t xml:space="preserve"> and </w:t>
      </w:r>
      <w:r w:rsidRPr="002F11FF">
        <w:rPr>
          <w:rStyle w:val="Strong"/>
          <w:rFonts w:asciiTheme="minorHAnsi" w:hAnsiTheme="minorHAnsi" w:cstheme="minorHAnsi"/>
        </w:rPr>
        <w:t>iOS</w:t>
      </w:r>
      <w:r w:rsidRPr="002F11FF">
        <w:rPr>
          <w:rFonts w:asciiTheme="minorHAnsi" w:hAnsiTheme="minorHAnsi" w:cstheme="minorHAnsi"/>
        </w:rPr>
        <w:t xml:space="preserve"> platforms, ensuring customers can access and manage their auto and property insurance policies with ease, anytime and anywhere.</w:t>
      </w:r>
    </w:p>
    <w:p w:rsidR="00C023C6" w:rsidRPr="002F11FF" w:rsidRDefault="00C023C6" w:rsidP="00104A8C">
      <w:pPr>
        <w:pStyle w:val="NormalWeb"/>
        <w:numPr>
          <w:ilvl w:val="0"/>
          <w:numId w:val="20"/>
        </w:numPr>
        <w:rPr>
          <w:rFonts w:asciiTheme="minorHAnsi" w:hAnsiTheme="minorHAnsi" w:cstheme="minorHAnsi"/>
        </w:rPr>
      </w:pPr>
      <w:r w:rsidRPr="002F11FF">
        <w:rPr>
          <w:rStyle w:val="Strong"/>
          <w:rFonts w:asciiTheme="minorHAnsi" w:hAnsiTheme="minorHAnsi" w:cstheme="minorHAnsi"/>
        </w:rPr>
        <w:t>Digital Transformation:</w:t>
      </w:r>
      <w:r w:rsidRPr="002F11FF">
        <w:rPr>
          <w:rFonts w:asciiTheme="minorHAnsi" w:hAnsiTheme="minorHAnsi" w:cstheme="minorHAnsi"/>
        </w:rPr>
        <w:br/>
        <w:t xml:space="preserve">By introducing a comprehensive </w:t>
      </w:r>
      <w:r w:rsidRPr="002F11FF">
        <w:rPr>
          <w:rStyle w:val="Strong"/>
          <w:rFonts w:asciiTheme="minorHAnsi" w:hAnsiTheme="minorHAnsi" w:cstheme="minorHAnsi"/>
        </w:rPr>
        <w:t>E-Learning Management System (LMS)</w:t>
      </w:r>
      <w:r w:rsidRPr="002F11FF">
        <w:rPr>
          <w:rFonts w:asciiTheme="minorHAnsi" w:hAnsiTheme="minorHAnsi" w:cstheme="minorHAnsi"/>
        </w:rPr>
        <w:t>, the organization seeks to transition traditional insurance education and training into a more accessible, efficient, and scalable online platform.</w:t>
      </w:r>
    </w:p>
    <w:p w:rsidR="00C023C6" w:rsidRPr="002F11FF" w:rsidRDefault="00C023C6" w:rsidP="00104A8C">
      <w:pPr>
        <w:pStyle w:val="NormalWeb"/>
        <w:numPr>
          <w:ilvl w:val="0"/>
          <w:numId w:val="20"/>
        </w:numPr>
        <w:rPr>
          <w:rFonts w:asciiTheme="minorHAnsi" w:hAnsiTheme="minorHAnsi" w:cstheme="minorHAnsi"/>
        </w:rPr>
      </w:pPr>
      <w:r w:rsidRPr="002F11FF">
        <w:rPr>
          <w:rStyle w:val="Strong"/>
          <w:rFonts w:asciiTheme="minorHAnsi" w:hAnsiTheme="minorHAnsi" w:cstheme="minorHAnsi"/>
        </w:rPr>
        <w:t>Enhance Operational Efficiency:</w:t>
      </w:r>
      <w:r w:rsidRPr="002F11FF">
        <w:rPr>
          <w:rFonts w:asciiTheme="minorHAnsi" w:hAnsiTheme="minorHAnsi" w:cstheme="minorHAnsi"/>
        </w:rPr>
        <w:br/>
        <w:t>Automating the claims, policy management, and customer service processes through the integration of advanced technologies will reduce operational costs and improve response times.</w:t>
      </w:r>
    </w:p>
    <w:p w:rsidR="00C023C6" w:rsidRPr="002F11FF" w:rsidRDefault="00C023C6" w:rsidP="00104A8C">
      <w:pPr>
        <w:pStyle w:val="NormalWeb"/>
        <w:numPr>
          <w:ilvl w:val="0"/>
          <w:numId w:val="20"/>
        </w:numPr>
        <w:rPr>
          <w:rFonts w:asciiTheme="minorHAnsi" w:hAnsiTheme="minorHAnsi" w:cstheme="minorHAnsi"/>
        </w:rPr>
      </w:pPr>
      <w:r w:rsidRPr="002F11FF">
        <w:rPr>
          <w:rStyle w:val="Strong"/>
          <w:rFonts w:asciiTheme="minorHAnsi" w:hAnsiTheme="minorHAnsi" w:cstheme="minorHAnsi"/>
        </w:rPr>
        <w:t>Boost Customer Satisfaction:</w:t>
      </w:r>
      <w:r w:rsidRPr="002F11FF">
        <w:rPr>
          <w:rFonts w:asciiTheme="minorHAnsi" w:hAnsiTheme="minorHAnsi" w:cstheme="minorHAnsi"/>
        </w:rPr>
        <w:br/>
        <w:t>With features like real-time policy updates, claims tracking, and personalized content, the goal is to increase customer satisfaction by providing them with a transparent and seamless experience.</w:t>
      </w:r>
    </w:p>
    <w:p w:rsidR="00C023C6" w:rsidRDefault="00C023C6" w:rsidP="00104A8C">
      <w:pPr>
        <w:pStyle w:val="NormalWeb"/>
        <w:numPr>
          <w:ilvl w:val="0"/>
          <w:numId w:val="20"/>
        </w:numPr>
        <w:rPr>
          <w:rFonts w:asciiTheme="minorHAnsi" w:hAnsiTheme="minorHAnsi" w:cstheme="minorHAnsi"/>
        </w:rPr>
      </w:pPr>
      <w:r w:rsidRPr="002F11FF">
        <w:rPr>
          <w:rStyle w:val="Strong"/>
          <w:rFonts w:asciiTheme="minorHAnsi" w:hAnsiTheme="minorHAnsi" w:cstheme="minorHAnsi"/>
        </w:rPr>
        <w:t>Increase Revenue Generation:</w:t>
      </w:r>
      <w:r w:rsidRPr="002F11FF">
        <w:rPr>
          <w:rFonts w:asciiTheme="minorHAnsi" w:hAnsiTheme="minorHAnsi" w:cstheme="minorHAnsi"/>
        </w:rPr>
        <w:br/>
        <w:t>By leveraging mobile app functionalities and offering educational courses on the LMS, the company can introduce new service offerings, such as premium services, online courses, and certifications that can generate additional revenue streams.</w:t>
      </w:r>
    </w:p>
    <w:p w:rsidR="0036180B" w:rsidRDefault="0036180B" w:rsidP="0036180B">
      <w:pPr>
        <w:pStyle w:val="NormalWeb"/>
        <w:ind w:left="360"/>
        <w:rPr>
          <w:rStyle w:val="Strong"/>
          <w:rFonts w:asciiTheme="minorHAnsi" w:hAnsiTheme="minorHAnsi" w:cstheme="minorHAnsi"/>
        </w:rPr>
      </w:pPr>
    </w:p>
    <w:p w:rsidR="0036180B" w:rsidRPr="002F11FF" w:rsidRDefault="0036180B" w:rsidP="0036180B">
      <w:pPr>
        <w:pStyle w:val="NormalWeb"/>
        <w:ind w:left="360"/>
        <w:rPr>
          <w:rFonts w:asciiTheme="minorHAnsi" w:hAnsiTheme="minorHAnsi" w:cstheme="minorHAnsi"/>
        </w:rPr>
      </w:pPr>
    </w:p>
    <w:p w:rsidR="0036180B" w:rsidRPr="0036180B" w:rsidRDefault="0036180B" w:rsidP="0036180B">
      <w:pPr>
        <w:pStyle w:val="Heading3"/>
        <w:rPr>
          <w:rFonts w:asciiTheme="minorHAnsi" w:hAnsiTheme="minorHAnsi" w:cstheme="minorHAnsi"/>
          <w:sz w:val="24"/>
          <w:szCs w:val="24"/>
        </w:rPr>
      </w:pPr>
      <w:r w:rsidRPr="0036180B">
        <w:rPr>
          <w:rStyle w:val="Strong"/>
          <w:rFonts w:asciiTheme="minorHAnsi" w:hAnsiTheme="minorHAnsi" w:cstheme="minorHAnsi"/>
          <w:b/>
          <w:bCs/>
          <w:sz w:val="24"/>
          <w:szCs w:val="24"/>
        </w:rPr>
        <w:t>4.2. Business Objectives</w:t>
      </w:r>
    </w:p>
    <w:p w:rsidR="0036180B" w:rsidRPr="0036180B" w:rsidRDefault="0036180B" w:rsidP="0036180B">
      <w:pPr>
        <w:pStyle w:val="NormalWeb"/>
        <w:rPr>
          <w:rFonts w:asciiTheme="minorHAnsi" w:hAnsiTheme="minorHAnsi" w:cstheme="minorHAnsi"/>
        </w:rPr>
      </w:pPr>
      <w:r w:rsidRPr="0036180B">
        <w:rPr>
          <w:rFonts w:asciiTheme="minorHAnsi" w:hAnsiTheme="minorHAnsi" w:cstheme="minorHAnsi"/>
        </w:rPr>
        <w:t xml:space="preserve">The </w:t>
      </w:r>
      <w:r w:rsidRPr="0036180B">
        <w:rPr>
          <w:rStyle w:val="Strong"/>
          <w:rFonts w:asciiTheme="minorHAnsi" w:hAnsiTheme="minorHAnsi" w:cstheme="minorHAnsi"/>
        </w:rPr>
        <w:t>Business Objectives</w:t>
      </w:r>
      <w:r w:rsidRPr="0036180B">
        <w:rPr>
          <w:rFonts w:asciiTheme="minorHAnsi" w:hAnsiTheme="minorHAnsi" w:cstheme="minorHAnsi"/>
        </w:rPr>
        <w:t xml:space="preserve"> define the desired functionality and outcomes of the project. This includes providing the IT solution necessary for supporting the goals and ensuring successful project delivery.</w:t>
      </w:r>
    </w:p>
    <w:p w:rsidR="0036180B" w:rsidRPr="0036180B" w:rsidRDefault="0036180B" w:rsidP="0036180B">
      <w:pPr>
        <w:pStyle w:val="Heading4"/>
        <w:rPr>
          <w:rFonts w:asciiTheme="minorHAnsi" w:hAnsiTheme="minorHAnsi" w:cstheme="minorHAnsi"/>
          <w:i w:val="0"/>
          <w:color w:val="auto"/>
          <w:sz w:val="24"/>
          <w:szCs w:val="24"/>
        </w:rPr>
      </w:pPr>
      <w:r w:rsidRPr="0036180B">
        <w:rPr>
          <w:rStyle w:val="Strong"/>
          <w:rFonts w:asciiTheme="minorHAnsi" w:hAnsiTheme="minorHAnsi" w:cstheme="minorHAnsi"/>
          <w:bCs w:val="0"/>
          <w:i w:val="0"/>
          <w:color w:val="auto"/>
          <w:sz w:val="24"/>
          <w:szCs w:val="24"/>
        </w:rPr>
        <w:t>To Provide an IT Solution for:</w:t>
      </w:r>
    </w:p>
    <w:p w:rsidR="0036180B" w:rsidRPr="0036180B" w:rsidRDefault="0036180B" w:rsidP="00104A8C">
      <w:pPr>
        <w:pStyle w:val="NormalWeb"/>
        <w:numPr>
          <w:ilvl w:val="0"/>
          <w:numId w:val="21"/>
        </w:numPr>
        <w:rPr>
          <w:rFonts w:asciiTheme="minorHAnsi" w:hAnsiTheme="minorHAnsi" w:cstheme="minorHAnsi"/>
        </w:rPr>
      </w:pPr>
      <w:r w:rsidRPr="0036180B">
        <w:rPr>
          <w:rStyle w:val="Strong"/>
          <w:rFonts w:asciiTheme="minorHAnsi" w:hAnsiTheme="minorHAnsi" w:cstheme="minorHAnsi"/>
        </w:rPr>
        <w:t>Mobile Application for Android and iOS:</w:t>
      </w:r>
    </w:p>
    <w:p w:rsidR="0036180B" w:rsidRPr="0036180B" w:rsidRDefault="0036180B" w:rsidP="00104A8C">
      <w:pPr>
        <w:numPr>
          <w:ilvl w:val="1"/>
          <w:numId w:val="21"/>
        </w:numPr>
        <w:spacing w:before="100" w:beforeAutospacing="1" w:after="100" w:afterAutospacing="1" w:line="240" w:lineRule="auto"/>
        <w:rPr>
          <w:rFonts w:cstheme="minorHAnsi"/>
          <w:sz w:val="24"/>
          <w:szCs w:val="24"/>
        </w:rPr>
      </w:pPr>
      <w:r w:rsidRPr="0036180B">
        <w:rPr>
          <w:rStyle w:val="Strong"/>
          <w:rFonts w:cstheme="minorHAnsi"/>
          <w:sz w:val="24"/>
          <w:szCs w:val="24"/>
        </w:rPr>
        <w:t>Cross-Platform Compatibility:</w:t>
      </w:r>
      <w:r w:rsidRPr="0036180B">
        <w:rPr>
          <w:rFonts w:cstheme="minorHAnsi"/>
          <w:sz w:val="24"/>
          <w:szCs w:val="24"/>
        </w:rPr>
        <w:t xml:space="preserve"> Develop applications for both </w:t>
      </w:r>
      <w:r w:rsidRPr="0036180B">
        <w:rPr>
          <w:rStyle w:val="Strong"/>
          <w:rFonts w:cstheme="minorHAnsi"/>
          <w:sz w:val="24"/>
          <w:szCs w:val="24"/>
        </w:rPr>
        <w:t>Android</w:t>
      </w:r>
      <w:r w:rsidRPr="0036180B">
        <w:rPr>
          <w:rFonts w:cstheme="minorHAnsi"/>
          <w:sz w:val="24"/>
          <w:szCs w:val="24"/>
        </w:rPr>
        <w:t xml:space="preserve"> and </w:t>
      </w:r>
      <w:r w:rsidRPr="0036180B">
        <w:rPr>
          <w:rStyle w:val="Strong"/>
          <w:rFonts w:cstheme="minorHAnsi"/>
          <w:sz w:val="24"/>
          <w:szCs w:val="24"/>
        </w:rPr>
        <w:t>iOS</w:t>
      </w:r>
      <w:r w:rsidRPr="0036180B">
        <w:rPr>
          <w:rFonts w:cstheme="minorHAnsi"/>
          <w:sz w:val="24"/>
          <w:szCs w:val="24"/>
        </w:rPr>
        <w:t>, ensuring consistency in user experience across devices.</w:t>
      </w:r>
    </w:p>
    <w:p w:rsidR="0036180B" w:rsidRPr="0036180B" w:rsidRDefault="0036180B" w:rsidP="00104A8C">
      <w:pPr>
        <w:numPr>
          <w:ilvl w:val="1"/>
          <w:numId w:val="21"/>
        </w:numPr>
        <w:spacing w:before="100" w:beforeAutospacing="1" w:after="100" w:afterAutospacing="1" w:line="240" w:lineRule="auto"/>
        <w:rPr>
          <w:rFonts w:cstheme="minorHAnsi"/>
          <w:sz w:val="24"/>
          <w:szCs w:val="24"/>
        </w:rPr>
      </w:pPr>
      <w:r w:rsidRPr="0036180B">
        <w:rPr>
          <w:rStyle w:val="Strong"/>
          <w:rFonts w:cstheme="minorHAnsi"/>
          <w:sz w:val="24"/>
          <w:szCs w:val="24"/>
        </w:rPr>
        <w:t>Account Management:</w:t>
      </w:r>
      <w:r w:rsidRPr="0036180B">
        <w:rPr>
          <w:rFonts w:cstheme="minorHAnsi"/>
          <w:sz w:val="24"/>
          <w:szCs w:val="24"/>
        </w:rPr>
        <w:t xml:space="preserve"> Allow customers to view and manage their policies, payments, and claims, directly from their mobile devices.</w:t>
      </w:r>
    </w:p>
    <w:p w:rsidR="0036180B" w:rsidRPr="0036180B" w:rsidRDefault="0036180B" w:rsidP="00104A8C">
      <w:pPr>
        <w:numPr>
          <w:ilvl w:val="1"/>
          <w:numId w:val="21"/>
        </w:numPr>
        <w:spacing w:before="100" w:beforeAutospacing="1" w:after="100" w:afterAutospacing="1" w:line="240" w:lineRule="auto"/>
        <w:rPr>
          <w:rFonts w:cstheme="minorHAnsi"/>
          <w:sz w:val="24"/>
          <w:szCs w:val="24"/>
        </w:rPr>
      </w:pPr>
      <w:r w:rsidRPr="0036180B">
        <w:rPr>
          <w:rStyle w:val="Strong"/>
          <w:rFonts w:cstheme="minorHAnsi"/>
          <w:sz w:val="24"/>
          <w:szCs w:val="24"/>
        </w:rPr>
        <w:t>Claims Tracking:</w:t>
      </w:r>
      <w:r w:rsidRPr="0036180B">
        <w:rPr>
          <w:rFonts w:cstheme="minorHAnsi"/>
          <w:sz w:val="24"/>
          <w:szCs w:val="24"/>
        </w:rPr>
        <w:t xml:space="preserve"> Enable users to submit and track insurance claims through a simple, intuitive interface.</w:t>
      </w:r>
    </w:p>
    <w:p w:rsidR="0036180B" w:rsidRPr="0036180B" w:rsidRDefault="0036180B" w:rsidP="00104A8C">
      <w:pPr>
        <w:numPr>
          <w:ilvl w:val="1"/>
          <w:numId w:val="21"/>
        </w:numPr>
        <w:spacing w:before="100" w:beforeAutospacing="1" w:after="100" w:afterAutospacing="1" w:line="240" w:lineRule="auto"/>
        <w:rPr>
          <w:rFonts w:cstheme="minorHAnsi"/>
          <w:sz w:val="24"/>
          <w:szCs w:val="24"/>
        </w:rPr>
      </w:pPr>
      <w:r w:rsidRPr="0036180B">
        <w:rPr>
          <w:rStyle w:val="Strong"/>
          <w:rFonts w:cstheme="minorHAnsi"/>
          <w:sz w:val="24"/>
          <w:szCs w:val="24"/>
        </w:rPr>
        <w:t>Push Notifications:</w:t>
      </w:r>
      <w:r w:rsidRPr="0036180B">
        <w:rPr>
          <w:rFonts w:cstheme="minorHAnsi"/>
          <w:sz w:val="24"/>
          <w:szCs w:val="24"/>
        </w:rPr>
        <w:t xml:space="preserve"> Send updates and reminders regarding policy renewals, claims status, and upcoming payments.</w:t>
      </w:r>
    </w:p>
    <w:p w:rsidR="0036180B" w:rsidRPr="0036180B" w:rsidRDefault="0036180B" w:rsidP="00104A8C">
      <w:pPr>
        <w:numPr>
          <w:ilvl w:val="1"/>
          <w:numId w:val="21"/>
        </w:numPr>
        <w:spacing w:before="100" w:beforeAutospacing="1" w:after="100" w:afterAutospacing="1" w:line="240" w:lineRule="auto"/>
        <w:rPr>
          <w:rFonts w:cstheme="minorHAnsi"/>
          <w:sz w:val="24"/>
          <w:szCs w:val="24"/>
        </w:rPr>
      </w:pPr>
      <w:r w:rsidRPr="0036180B">
        <w:rPr>
          <w:rStyle w:val="Strong"/>
          <w:rFonts w:cstheme="minorHAnsi"/>
          <w:sz w:val="24"/>
          <w:szCs w:val="24"/>
        </w:rPr>
        <w:t>Policy Information Access:</w:t>
      </w:r>
      <w:r w:rsidRPr="0036180B">
        <w:rPr>
          <w:rFonts w:cstheme="minorHAnsi"/>
          <w:sz w:val="24"/>
          <w:szCs w:val="24"/>
        </w:rPr>
        <w:t xml:space="preserve"> Provide easy access to policy details, terms, and coverage, along with the ability to download or share documents.</w:t>
      </w:r>
    </w:p>
    <w:p w:rsidR="0036180B" w:rsidRPr="0036180B" w:rsidRDefault="0036180B" w:rsidP="00104A8C">
      <w:pPr>
        <w:numPr>
          <w:ilvl w:val="1"/>
          <w:numId w:val="21"/>
        </w:numPr>
        <w:spacing w:before="100" w:beforeAutospacing="1" w:after="100" w:afterAutospacing="1" w:line="240" w:lineRule="auto"/>
        <w:rPr>
          <w:rFonts w:cstheme="minorHAnsi"/>
          <w:sz w:val="24"/>
          <w:szCs w:val="24"/>
        </w:rPr>
      </w:pPr>
      <w:r w:rsidRPr="0036180B">
        <w:rPr>
          <w:rStyle w:val="Strong"/>
          <w:rFonts w:cstheme="minorHAnsi"/>
          <w:sz w:val="24"/>
          <w:szCs w:val="24"/>
        </w:rPr>
        <w:t>Interactive Tools:</w:t>
      </w:r>
      <w:r w:rsidRPr="0036180B">
        <w:rPr>
          <w:rFonts w:cstheme="minorHAnsi"/>
          <w:sz w:val="24"/>
          <w:szCs w:val="24"/>
        </w:rPr>
        <w:t xml:space="preserve"> Incorporate calculators (e.g., auto insurance premium calculator) and risk assessment tools for customers to calculate potential coverage needs.</w:t>
      </w:r>
    </w:p>
    <w:p w:rsidR="0036180B" w:rsidRPr="0036180B" w:rsidRDefault="0036180B" w:rsidP="00104A8C">
      <w:pPr>
        <w:pStyle w:val="NormalWeb"/>
        <w:numPr>
          <w:ilvl w:val="0"/>
          <w:numId w:val="21"/>
        </w:numPr>
        <w:rPr>
          <w:rFonts w:asciiTheme="minorHAnsi" w:hAnsiTheme="minorHAnsi" w:cstheme="minorHAnsi"/>
        </w:rPr>
      </w:pPr>
      <w:r w:rsidRPr="0036180B">
        <w:rPr>
          <w:rStyle w:val="Strong"/>
          <w:rFonts w:asciiTheme="minorHAnsi" w:hAnsiTheme="minorHAnsi" w:cstheme="minorHAnsi"/>
        </w:rPr>
        <w:lastRenderedPageBreak/>
        <w:t>E-Learning Management System (LMS):</w:t>
      </w:r>
    </w:p>
    <w:p w:rsidR="0036180B" w:rsidRPr="0036180B" w:rsidRDefault="0036180B" w:rsidP="00104A8C">
      <w:pPr>
        <w:numPr>
          <w:ilvl w:val="1"/>
          <w:numId w:val="21"/>
        </w:numPr>
        <w:spacing w:before="100" w:beforeAutospacing="1" w:after="100" w:afterAutospacing="1" w:line="240" w:lineRule="auto"/>
        <w:rPr>
          <w:rFonts w:cstheme="minorHAnsi"/>
          <w:sz w:val="24"/>
          <w:szCs w:val="24"/>
        </w:rPr>
      </w:pPr>
      <w:r w:rsidRPr="0036180B">
        <w:rPr>
          <w:rStyle w:val="Strong"/>
          <w:rFonts w:cstheme="minorHAnsi"/>
          <w:sz w:val="24"/>
          <w:szCs w:val="24"/>
        </w:rPr>
        <w:t>Training Content Delivery:</w:t>
      </w:r>
      <w:r w:rsidRPr="0036180B">
        <w:rPr>
          <w:rFonts w:cstheme="minorHAnsi"/>
          <w:sz w:val="24"/>
          <w:szCs w:val="24"/>
        </w:rPr>
        <w:t xml:space="preserve"> Provide a platform for insurance agents and customers to access training content, courses on insurance policy knowledge, customer service best practices, and regulatory compliance.</w:t>
      </w:r>
    </w:p>
    <w:p w:rsidR="0036180B" w:rsidRPr="0036180B" w:rsidRDefault="0036180B" w:rsidP="00104A8C">
      <w:pPr>
        <w:numPr>
          <w:ilvl w:val="1"/>
          <w:numId w:val="21"/>
        </w:numPr>
        <w:spacing w:before="100" w:beforeAutospacing="1" w:after="100" w:afterAutospacing="1" w:line="240" w:lineRule="auto"/>
        <w:rPr>
          <w:rFonts w:cstheme="minorHAnsi"/>
          <w:sz w:val="24"/>
          <w:szCs w:val="24"/>
        </w:rPr>
      </w:pPr>
      <w:r w:rsidRPr="0036180B">
        <w:rPr>
          <w:rStyle w:val="Strong"/>
          <w:rFonts w:cstheme="minorHAnsi"/>
          <w:sz w:val="24"/>
          <w:szCs w:val="24"/>
        </w:rPr>
        <w:t>Certification Management:</w:t>
      </w:r>
      <w:r w:rsidRPr="0036180B">
        <w:rPr>
          <w:rFonts w:cstheme="minorHAnsi"/>
          <w:sz w:val="24"/>
          <w:szCs w:val="24"/>
        </w:rPr>
        <w:t xml:space="preserve"> Offer certifications for employees after completing training modules, with automatic tracking of progress and certifications earned.</w:t>
      </w:r>
    </w:p>
    <w:p w:rsidR="0036180B" w:rsidRPr="0036180B" w:rsidRDefault="0036180B" w:rsidP="00104A8C">
      <w:pPr>
        <w:numPr>
          <w:ilvl w:val="1"/>
          <w:numId w:val="21"/>
        </w:numPr>
        <w:spacing w:before="100" w:beforeAutospacing="1" w:after="100" w:afterAutospacing="1" w:line="240" w:lineRule="auto"/>
        <w:rPr>
          <w:rFonts w:cstheme="minorHAnsi"/>
          <w:sz w:val="24"/>
          <w:szCs w:val="24"/>
        </w:rPr>
      </w:pPr>
      <w:r w:rsidRPr="0036180B">
        <w:rPr>
          <w:rStyle w:val="Strong"/>
          <w:rFonts w:cstheme="minorHAnsi"/>
          <w:sz w:val="24"/>
          <w:szCs w:val="24"/>
        </w:rPr>
        <w:t>Interactive Learning:</w:t>
      </w:r>
      <w:r w:rsidRPr="0036180B">
        <w:rPr>
          <w:rFonts w:cstheme="minorHAnsi"/>
          <w:sz w:val="24"/>
          <w:szCs w:val="24"/>
        </w:rPr>
        <w:t xml:space="preserve"> Include interactive features such as quizzes, video lessons, and scenario-based learning for better engagement.</w:t>
      </w:r>
    </w:p>
    <w:p w:rsidR="0036180B" w:rsidRPr="0036180B" w:rsidRDefault="0036180B" w:rsidP="00104A8C">
      <w:pPr>
        <w:numPr>
          <w:ilvl w:val="1"/>
          <w:numId w:val="21"/>
        </w:numPr>
        <w:spacing w:before="100" w:beforeAutospacing="1" w:after="100" w:afterAutospacing="1" w:line="240" w:lineRule="auto"/>
        <w:rPr>
          <w:rFonts w:cstheme="minorHAnsi"/>
          <w:sz w:val="24"/>
          <w:szCs w:val="24"/>
        </w:rPr>
      </w:pPr>
      <w:r w:rsidRPr="0036180B">
        <w:rPr>
          <w:rStyle w:val="Strong"/>
          <w:rFonts w:cstheme="minorHAnsi"/>
          <w:sz w:val="24"/>
          <w:szCs w:val="24"/>
        </w:rPr>
        <w:t>Reporting and Analytics:</w:t>
      </w:r>
      <w:r w:rsidRPr="0036180B">
        <w:rPr>
          <w:rFonts w:cstheme="minorHAnsi"/>
          <w:sz w:val="24"/>
          <w:szCs w:val="24"/>
        </w:rPr>
        <w:t xml:space="preserve"> Administer learning outcomes by generating reports on employee progress, engagement, and course completion.</w:t>
      </w:r>
    </w:p>
    <w:p w:rsidR="0036180B" w:rsidRDefault="0036180B" w:rsidP="00104A8C">
      <w:pPr>
        <w:numPr>
          <w:ilvl w:val="1"/>
          <w:numId w:val="21"/>
        </w:numPr>
        <w:spacing w:before="100" w:beforeAutospacing="1" w:after="100" w:afterAutospacing="1" w:line="240" w:lineRule="auto"/>
        <w:rPr>
          <w:rFonts w:cstheme="minorHAnsi"/>
          <w:sz w:val="24"/>
          <w:szCs w:val="24"/>
        </w:rPr>
      </w:pPr>
      <w:r w:rsidRPr="0036180B">
        <w:rPr>
          <w:rStyle w:val="Strong"/>
          <w:rFonts w:cstheme="minorHAnsi"/>
          <w:sz w:val="24"/>
          <w:szCs w:val="24"/>
        </w:rPr>
        <w:t>Course Management:</w:t>
      </w:r>
      <w:r w:rsidRPr="0036180B">
        <w:rPr>
          <w:rFonts w:cstheme="minorHAnsi"/>
          <w:sz w:val="24"/>
          <w:szCs w:val="24"/>
        </w:rPr>
        <w:t xml:space="preserve"> Enable admins to create, manage, and update training content, modules, and assessments for continuous learning and certification</w:t>
      </w:r>
      <w:r>
        <w:rPr>
          <w:rFonts w:cstheme="minorHAnsi"/>
          <w:sz w:val="24"/>
          <w:szCs w:val="24"/>
        </w:rPr>
        <w:t>.</w:t>
      </w:r>
    </w:p>
    <w:p w:rsidR="00C023C6" w:rsidRDefault="0036180B" w:rsidP="00104A8C">
      <w:pPr>
        <w:numPr>
          <w:ilvl w:val="1"/>
          <w:numId w:val="21"/>
        </w:numPr>
        <w:spacing w:before="100" w:beforeAutospacing="1" w:after="100" w:afterAutospacing="1" w:line="240" w:lineRule="auto"/>
        <w:rPr>
          <w:rFonts w:cstheme="minorHAnsi"/>
          <w:sz w:val="24"/>
          <w:szCs w:val="24"/>
        </w:rPr>
      </w:pPr>
      <w:r w:rsidRPr="0036180B">
        <w:rPr>
          <w:rStyle w:val="Strong"/>
          <w:rFonts w:cstheme="minorHAnsi"/>
          <w:sz w:val="24"/>
          <w:szCs w:val="24"/>
        </w:rPr>
        <w:t>User Profiles:</w:t>
      </w:r>
      <w:r w:rsidRPr="0036180B">
        <w:rPr>
          <w:rFonts w:cstheme="minorHAnsi"/>
          <w:sz w:val="24"/>
          <w:szCs w:val="24"/>
        </w:rPr>
        <w:t xml:space="preserve"> Allow users to create profiles, track their learning progress, and set learning goals within the LMS system.</w:t>
      </w:r>
    </w:p>
    <w:p w:rsidR="0036180B" w:rsidRDefault="0036180B" w:rsidP="0036180B">
      <w:pPr>
        <w:spacing w:before="100" w:beforeAutospacing="1" w:after="100" w:afterAutospacing="1" w:line="240" w:lineRule="auto"/>
        <w:ind w:left="1080"/>
        <w:rPr>
          <w:rStyle w:val="Strong"/>
          <w:rFonts w:cstheme="minorHAnsi"/>
          <w:sz w:val="24"/>
          <w:szCs w:val="24"/>
        </w:rPr>
      </w:pPr>
    </w:p>
    <w:p w:rsidR="0036180B" w:rsidRDefault="0036180B" w:rsidP="0036180B">
      <w:pPr>
        <w:spacing w:before="100" w:beforeAutospacing="1" w:after="100" w:afterAutospacing="1" w:line="240" w:lineRule="auto"/>
        <w:ind w:left="1080"/>
        <w:rPr>
          <w:rFonts w:cstheme="minorHAnsi"/>
          <w:sz w:val="24"/>
          <w:szCs w:val="24"/>
        </w:rPr>
      </w:pPr>
    </w:p>
    <w:p w:rsidR="0036180B" w:rsidRPr="0036180B" w:rsidRDefault="0036180B" w:rsidP="0036180B">
      <w:pPr>
        <w:pStyle w:val="Heading3"/>
        <w:rPr>
          <w:rFonts w:asciiTheme="minorHAnsi" w:hAnsiTheme="minorHAnsi" w:cstheme="minorHAnsi"/>
          <w:sz w:val="24"/>
          <w:szCs w:val="24"/>
        </w:rPr>
      </w:pPr>
      <w:r w:rsidRPr="0036180B">
        <w:rPr>
          <w:rStyle w:val="Strong"/>
          <w:rFonts w:asciiTheme="minorHAnsi" w:hAnsiTheme="minorHAnsi" w:cstheme="minorHAnsi"/>
          <w:b/>
          <w:bCs/>
          <w:sz w:val="24"/>
          <w:szCs w:val="24"/>
        </w:rPr>
        <w:t>4.3. Business Rules</w:t>
      </w:r>
    </w:p>
    <w:p w:rsidR="0036180B" w:rsidRPr="0036180B" w:rsidRDefault="0036180B" w:rsidP="0036180B">
      <w:pPr>
        <w:pStyle w:val="NormalWeb"/>
        <w:rPr>
          <w:rFonts w:asciiTheme="minorHAnsi" w:hAnsiTheme="minorHAnsi" w:cstheme="minorHAnsi"/>
        </w:rPr>
      </w:pPr>
      <w:r w:rsidRPr="0036180B">
        <w:rPr>
          <w:rFonts w:asciiTheme="minorHAnsi" w:hAnsiTheme="minorHAnsi" w:cstheme="minorHAnsi"/>
        </w:rPr>
        <w:t xml:space="preserve">The </w:t>
      </w:r>
      <w:r w:rsidRPr="0036180B">
        <w:rPr>
          <w:rStyle w:val="Strong"/>
          <w:rFonts w:asciiTheme="minorHAnsi" w:hAnsiTheme="minorHAnsi" w:cstheme="minorHAnsi"/>
        </w:rPr>
        <w:t>Business Rules</w:t>
      </w:r>
      <w:r w:rsidRPr="0036180B">
        <w:rPr>
          <w:rFonts w:asciiTheme="minorHAnsi" w:hAnsiTheme="minorHAnsi" w:cstheme="minorHAnsi"/>
        </w:rPr>
        <w:t xml:space="preserve"> section outlines the organization’s </w:t>
      </w:r>
      <w:r w:rsidRPr="0036180B">
        <w:rPr>
          <w:rStyle w:val="Strong"/>
          <w:rFonts w:asciiTheme="minorHAnsi" w:hAnsiTheme="minorHAnsi" w:cstheme="minorHAnsi"/>
          <w:b w:val="0"/>
        </w:rPr>
        <w:t>policies, procedures</w:t>
      </w:r>
      <w:r w:rsidRPr="0036180B">
        <w:rPr>
          <w:rFonts w:asciiTheme="minorHAnsi" w:hAnsiTheme="minorHAnsi" w:cstheme="minorHAnsi"/>
        </w:rPr>
        <w:t xml:space="preserve">, and </w:t>
      </w:r>
      <w:r w:rsidRPr="0036180B">
        <w:rPr>
          <w:rStyle w:val="Strong"/>
          <w:rFonts w:asciiTheme="minorHAnsi" w:hAnsiTheme="minorHAnsi" w:cstheme="minorHAnsi"/>
          <w:b w:val="0"/>
        </w:rPr>
        <w:t>regulations</w:t>
      </w:r>
      <w:r w:rsidRPr="0036180B">
        <w:rPr>
          <w:rFonts w:asciiTheme="minorHAnsi" w:hAnsiTheme="minorHAnsi" w:cstheme="minorHAnsi"/>
        </w:rPr>
        <w:t xml:space="preserve"> that govern the implementation of the </w:t>
      </w:r>
      <w:r w:rsidRPr="0036180B">
        <w:rPr>
          <w:rStyle w:val="Strong"/>
          <w:rFonts w:asciiTheme="minorHAnsi" w:hAnsiTheme="minorHAnsi" w:cstheme="minorHAnsi"/>
          <w:b w:val="0"/>
        </w:rPr>
        <w:t>PNC Auto and Property Insurance Policy</w:t>
      </w:r>
      <w:r w:rsidRPr="0036180B">
        <w:rPr>
          <w:rFonts w:asciiTheme="minorHAnsi" w:hAnsiTheme="minorHAnsi" w:cstheme="minorHAnsi"/>
        </w:rPr>
        <w:t xml:space="preserve"> project. These rules ensure that the project adheres to organizational and legal standards.</w:t>
      </w:r>
    </w:p>
    <w:p w:rsidR="0036180B" w:rsidRPr="0036180B" w:rsidRDefault="0036180B" w:rsidP="0036180B">
      <w:pPr>
        <w:pStyle w:val="Heading4"/>
        <w:rPr>
          <w:rFonts w:asciiTheme="minorHAnsi" w:hAnsiTheme="minorHAnsi" w:cstheme="minorHAnsi"/>
          <w:i w:val="0"/>
          <w:color w:val="auto"/>
          <w:sz w:val="24"/>
          <w:szCs w:val="24"/>
        </w:rPr>
      </w:pPr>
      <w:r w:rsidRPr="0036180B">
        <w:rPr>
          <w:rStyle w:val="Strong"/>
          <w:rFonts w:asciiTheme="minorHAnsi" w:hAnsiTheme="minorHAnsi" w:cstheme="minorHAnsi"/>
          <w:bCs w:val="0"/>
          <w:i w:val="0"/>
          <w:color w:val="auto"/>
          <w:sz w:val="24"/>
          <w:szCs w:val="24"/>
        </w:rPr>
        <w:t>Key Business Rules:</w:t>
      </w:r>
    </w:p>
    <w:p w:rsidR="0036180B" w:rsidRPr="0036180B" w:rsidRDefault="0036180B" w:rsidP="00104A8C">
      <w:pPr>
        <w:numPr>
          <w:ilvl w:val="0"/>
          <w:numId w:val="22"/>
        </w:numPr>
        <w:spacing w:before="100" w:beforeAutospacing="1" w:after="100" w:afterAutospacing="1" w:line="240" w:lineRule="auto"/>
        <w:rPr>
          <w:rFonts w:cstheme="minorHAnsi"/>
          <w:sz w:val="24"/>
          <w:szCs w:val="24"/>
        </w:rPr>
      </w:pPr>
      <w:r w:rsidRPr="0036180B">
        <w:rPr>
          <w:rStyle w:val="Strong"/>
          <w:rFonts w:cstheme="minorHAnsi"/>
          <w:sz w:val="24"/>
          <w:szCs w:val="24"/>
        </w:rPr>
        <w:t>Data Privacy Compliance:</w:t>
      </w:r>
      <w:r w:rsidRPr="0036180B">
        <w:rPr>
          <w:rFonts w:cstheme="minorHAnsi"/>
          <w:sz w:val="24"/>
          <w:szCs w:val="24"/>
        </w:rPr>
        <w:t xml:space="preserve"> All customer data must comply with data protection regulations, such as </w:t>
      </w:r>
      <w:r w:rsidRPr="0036180B">
        <w:rPr>
          <w:rStyle w:val="Strong"/>
          <w:rFonts w:cstheme="minorHAnsi"/>
          <w:b w:val="0"/>
          <w:sz w:val="24"/>
          <w:szCs w:val="24"/>
        </w:rPr>
        <w:t>GDPR</w:t>
      </w:r>
      <w:r w:rsidRPr="0036180B">
        <w:rPr>
          <w:rFonts w:cstheme="minorHAnsi"/>
          <w:b/>
          <w:sz w:val="24"/>
          <w:szCs w:val="24"/>
        </w:rPr>
        <w:t xml:space="preserve"> </w:t>
      </w:r>
      <w:r w:rsidRPr="0036180B">
        <w:rPr>
          <w:rFonts w:cstheme="minorHAnsi"/>
          <w:sz w:val="24"/>
          <w:szCs w:val="24"/>
        </w:rPr>
        <w:t>and</w:t>
      </w:r>
      <w:r w:rsidRPr="0036180B">
        <w:rPr>
          <w:rFonts w:cstheme="minorHAnsi"/>
          <w:b/>
          <w:sz w:val="24"/>
          <w:szCs w:val="24"/>
        </w:rPr>
        <w:t xml:space="preserve"> </w:t>
      </w:r>
      <w:r w:rsidRPr="0036180B">
        <w:rPr>
          <w:rStyle w:val="Strong"/>
          <w:rFonts w:cstheme="minorHAnsi"/>
          <w:b w:val="0"/>
          <w:sz w:val="24"/>
          <w:szCs w:val="24"/>
        </w:rPr>
        <w:t>CCPA</w:t>
      </w:r>
      <w:r w:rsidRPr="0036180B">
        <w:rPr>
          <w:rFonts w:cstheme="minorHAnsi"/>
          <w:b/>
          <w:sz w:val="24"/>
          <w:szCs w:val="24"/>
        </w:rPr>
        <w:t>,</w:t>
      </w:r>
      <w:r w:rsidRPr="0036180B">
        <w:rPr>
          <w:rFonts w:cstheme="minorHAnsi"/>
          <w:sz w:val="24"/>
          <w:szCs w:val="24"/>
        </w:rPr>
        <w:t xml:space="preserve"> ensuring that customer information is stored, processed, and shared securely.</w:t>
      </w:r>
    </w:p>
    <w:p w:rsidR="0036180B" w:rsidRPr="0036180B" w:rsidRDefault="0036180B" w:rsidP="00104A8C">
      <w:pPr>
        <w:numPr>
          <w:ilvl w:val="0"/>
          <w:numId w:val="22"/>
        </w:numPr>
        <w:spacing w:before="100" w:beforeAutospacing="1" w:after="100" w:afterAutospacing="1" w:line="240" w:lineRule="auto"/>
        <w:rPr>
          <w:rFonts w:cstheme="minorHAnsi"/>
          <w:sz w:val="24"/>
          <w:szCs w:val="24"/>
        </w:rPr>
      </w:pPr>
      <w:r w:rsidRPr="0036180B">
        <w:rPr>
          <w:rStyle w:val="Strong"/>
          <w:rFonts w:cstheme="minorHAnsi"/>
          <w:sz w:val="24"/>
          <w:szCs w:val="24"/>
        </w:rPr>
        <w:t>Insurance Policy Documentation:</w:t>
      </w:r>
      <w:r w:rsidRPr="0036180B">
        <w:rPr>
          <w:rFonts w:cstheme="minorHAnsi"/>
          <w:sz w:val="24"/>
          <w:szCs w:val="24"/>
        </w:rPr>
        <w:t xml:space="preserve"> The app and </w:t>
      </w:r>
      <w:r w:rsidRPr="0036180B">
        <w:rPr>
          <w:rStyle w:val="Strong"/>
          <w:rFonts w:cstheme="minorHAnsi"/>
          <w:b w:val="0"/>
          <w:sz w:val="24"/>
          <w:szCs w:val="24"/>
        </w:rPr>
        <w:t>E-Learning Management System</w:t>
      </w:r>
      <w:r w:rsidRPr="0036180B">
        <w:rPr>
          <w:rFonts w:cstheme="minorHAnsi"/>
          <w:sz w:val="24"/>
          <w:szCs w:val="24"/>
        </w:rPr>
        <w:t xml:space="preserve"> must ensure that all insurance policies are fully documented and follow established guidelines for insurance policy creation, amendment, and termination.</w:t>
      </w:r>
    </w:p>
    <w:p w:rsidR="0036180B" w:rsidRPr="0036180B" w:rsidRDefault="0036180B" w:rsidP="00104A8C">
      <w:pPr>
        <w:numPr>
          <w:ilvl w:val="0"/>
          <w:numId w:val="22"/>
        </w:numPr>
        <w:spacing w:before="100" w:beforeAutospacing="1" w:after="100" w:afterAutospacing="1" w:line="240" w:lineRule="auto"/>
        <w:rPr>
          <w:rFonts w:cstheme="minorHAnsi"/>
          <w:sz w:val="24"/>
          <w:szCs w:val="24"/>
        </w:rPr>
      </w:pPr>
      <w:r w:rsidRPr="0036180B">
        <w:rPr>
          <w:rStyle w:val="Strong"/>
          <w:rFonts w:cstheme="minorHAnsi"/>
          <w:sz w:val="24"/>
          <w:szCs w:val="24"/>
        </w:rPr>
        <w:t>Approval Workflow:</w:t>
      </w:r>
      <w:r w:rsidRPr="0036180B">
        <w:rPr>
          <w:rFonts w:cstheme="minorHAnsi"/>
          <w:sz w:val="24"/>
          <w:szCs w:val="24"/>
        </w:rPr>
        <w:t xml:space="preserve"> All claims and policy changes must pass through a structured </w:t>
      </w:r>
      <w:r w:rsidRPr="0036180B">
        <w:rPr>
          <w:rStyle w:val="Strong"/>
          <w:rFonts w:cstheme="minorHAnsi"/>
          <w:b w:val="0"/>
          <w:sz w:val="24"/>
          <w:szCs w:val="24"/>
        </w:rPr>
        <w:t>approval process</w:t>
      </w:r>
      <w:r w:rsidRPr="0036180B">
        <w:rPr>
          <w:rFonts w:cstheme="minorHAnsi"/>
          <w:b/>
          <w:sz w:val="24"/>
          <w:szCs w:val="24"/>
        </w:rPr>
        <w:t>,</w:t>
      </w:r>
      <w:r w:rsidRPr="0036180B">
        <w:rPr>
          <w:rFonts w:cstheme="minorHAnsi"/>
          <w:sz w:val="24"/>
          <w:szCs w:val="24"/>
        </w:rPr>
        <w:t xml:space="preserve"> with defined levels of authority for different types of requests.</w:t>
      </w:r>
    </w:p>
    <w:p w:rsidR="0036180B" w:rsidRPr="0036180B" w:rsidRDefault="0036180B" w:rsidP="00104A8C">
      <w:pPr>
        <w:numPr>
          <w:ilvl w:val="0"/>
          <w:numId w:val="22"/>
        </w:numPr>
        <w:spacing w:before="100" w:beforeAutospacing="1" w:after="100" w:afterAutospacing="1" w:line="240" w:lineRule="auto"/>
        <w:rPr>
          <w:rFonts w:cstheme="minorHAnsi"/>
          <w:sz w:val="24"/>
          <w:szCs w:val="24"/>
        </w:rPr>
      </w:pPr>
      <w:r w:rsidRPr="0036180B">
        <w:rPr>
          <w:rStyle w:val="Strong"/>
          <w:rFonts w:cstheme="minorHAnsi"/>
          <w:sz w:val="24"/>
          <w:szCs w:val="24"/>
        </w:rPr>
        <w:t>Audit Trails:</w:t>
      </w:r>
      <w:r w:rsidRPr="0036180B">
        <w:rPr>
          <w:rFonts w:cstheme="minorHAnsi"/>
          <w:sz w:val="24"/>
          <w:szCs w:val="24"/>
        </w:rPr>
        <w:t xml:space="preserve"> All changes and activities within the system (including claims, policy updates, user interactions) must be logged and auditable for </w:t>
      </w:r>
      <w:r w:rsidRPr="0036180B">
        <w:rPr>
          <w:rStyle w:val="Strong"/>
          <w:rFonts w:cstheme="minorHAnsi"/>
          <w:b w:val="0"/>
          <w:sz w:val="24"/>
          <w:szCs w:val="24"/>
        </w:rPr>
        <w:t>compliance</w:t>
      </w:r>
      <w:r w:rsidRPr="0036180B">
        <w:rPr>
          <w:rFonts w:cstheme="minorHAnsi"/>
          <w:sz w:val="24"/>
          <w:szCs w:val="24"/>
        </w:rPr>
        <w:t xml:space="preserve"> and </w:t>
      </w:r>
      <w:r w:rsidRPr="0036180B">
        <w:rPr>
          <w:rStyle w:val="Strong"/>
          <w:rFonts w:cstheme="minorHAnsi"/>
          <w:sz w:val="24"/>
          <w:szCs w:val="24"/>
        </w:rPr>
        <w:t>security</w:t>
      </w:r>
      <w:r w:rsidRPr="0036180B">
        <w:rPr>
          <w:rFonts w:cstheme="minorHAnsi"/>
          <w:sz w:val="24"/>
          <w:szCs w:val="24"/>
        </w:rPr>
        <w:t xml:space="preserve"> purposes.</w:t>
      </w:r>
    </w:p>
    <w:p w:rsidR="0036180B" w:rsidRPr="0036180B" w:rsidRDefault="0036180B" w:rsidP="00104A8C">
      <w:pPr>
        <w:numPr>
          <w:ilvl w:val="0"/>
          <w:numId w:val="22"/>
        </w:numPr>
        <w:spacing w:before="100" w:beforeAutospacing="1" w:after="100" w:afterAutospacing="1" w:line="240" w:lineRule="auto"/>
        <w:rPr>
          <w:rFonts w:cstheme="minorHAnsi"/>
          <w:sz w:val="24"/>
          <w:szCs w:val="24"/>
        </w:rPr>
      </w:pPr>
      <w:r w:rsidRPr="0036180B">
        <w:rPr>
          <w:rStyle w:val="Strong"/>
          <w:rFonts w:cstheme="minorHAnsi"/>
          <w:sz w:val="24"/>
          <w:szCs w:val="24"/>
        </w:rPr>
        <w:t>Subscription Rules:</w:t>
      </w:r>
      <w:r w:rsidRPr="0036180B">
        <w:rPr>
          <w:rFonts w:cstheme="minorHAnsi"/>
          <w:sz w:val="24"/>
          <w:szCs w:val="24"/>
        </w:rPr>
        <w:t xml:space="preserve"> Rules for customer subscription, renewal, and premium adjustments must be enforced, adhering to current insurance industry regulations.</w:t>
      </w:r>
    </w:p>
    <w:p w:rsidR="0036180B" w:rsidRDefault="0036180B" w:rsidP="00104A8C">
      <w:pPr>
        <w:numPr>
          <w:ilvl w:val="0"/>
          <w:numId w:val="22"/>
        </w:numPr>
        <w:spacing w:before="100" w:beforeAutospacing="1" w:after="100" w:afterAutospacing="1" w:line="240" w:lineRule="auto"/>
        <w:rPr>
          <w:rFonts w:cstheme="minorHAnsi"/>
          <w:sz w:val="24"/>
          <w:szCs w:val="24"/>
        </w:rPr>
      </w:pPr>
      <w:r w:rsidRPr="0036180B">
        <w:rPr>
          <w:rStyle w:val="Strong"/>
          <w:rFonts w:cstheme="minorHAnsi"/>
          <w:sz w:val="24"/>
          <w:szCs w:val="24"/>
        </w:rPr>
        <w:t>User Authentication and Authorization:</w:t>
      </w:r>
      <w:r w:rsidRPr="0036180B">
        <w:rPr>
          <w:rFonts w:cstheme="minorHAnsi"/>
          <w:sz w:val="24"/>
          <w:szCs w:val="24"/>
        </w:rPr>
        <w:t xml:space="preserve"> Strong authentication protocols (e.g., two-factor authentication) must be implemented to ensure secure access to personal and policy-related information.</w:t>
      </w:r>
    </w:p>
    <w:p w:rsidR="0036180B" w:rsidRPr="0036180B" w:rsidRDefault="0036180B" w:rsidP="0036180B">
      <w:pPr>
        <w:spacing w:before="100" w:beforeAutospacing="1" w:after="100" w:afterAutospacing="1" w:line="240" w:lineRule="auto"/>
        <w:ind w:left="720"/>
        <w:rPr>
          <w:rFonts w:cstheme="minorHAnsi"/>
          <w:sz w:val="24"/>
          <w:szCs w:val="24"/>
        </w:rPr>
      </w:pPr>
    </w:p>
    <w:p w:rsidR="0036180B" w:rsidRPr="0036180B" w:rsidRDefault="0036180B" w:rsidP="0036180B">
      <w:pPr>
        <w:pStyle w:val="Heading3"/>
        <w:rPr>
          <w:rFonts w:asciiTheme="minorHAnsi" w:hAnsiTheme="minorHAnsi" w:cstheme="minorHAnsi"/>
          <w:sz w:val="24"/>
          <w:szCs w:val="24"/>
        </w:rPr>
      </w:pPr>
      <w:r w:rsidRPr="0036180B">
        <w:rPr>
          <w:rStyle w:val="Strong"/>
          <w:rFonts w:asciiTheme="minorHAnsi" w:hAnsiTheme="minorHAnsi" w:cstheme="minorHAnsi"/>
          <w:b/>
          <w:bCs/>
          <w:sz w:val="24"/>
          <w:szCs w:val="24"/>
        </w:rPr>
        <w:lastRenderedPageBreak/>
        <w:t>4.4. Background</w:t>
      </w:r>
    </w:p>
    <w:p w:rsidR="0036180B" w:rsidRPr="0036180B" w:rsidRDefault="0036180B" w:rsidP="0036180B">
      <w:pPr>
        <w:pStyle w:val="NormalWeb"/>
        <w:rPr>
          <w:rFonts w:asciiTheme="minorHAnsi" w:hAnsiTheme="minorHAnsi" w:cstheme="minorHAnsi"/>
        </w:rPr>
      </w:pPr>
      <w:r w:rsidRPr="0036180B">
        <w:rPr>
          <w:rFonts w:asciiTheme="minorHAnsi" w:hAnsiTheme="minorHAnsi" w:cstheme="minorHAnsi"/>
        </w:rPr>
        <w:t xml:space="preserve">The </w:t>
      </w:r>
      <w:r w:rsidRPr="0036180B">
        <w:rPr>
          <w:rStyle w:val="Strong"/>
          <w:rFonts w:asciiTheme="minorHAnsi" w:hAnsiTheme="minorHAnsi" w:cstheme="minorHAnsi"/>
        </w:rPr>
        <w:t>Background</w:t>
      </w:r>
      <w:r w:rsidRPr="0036180B">
        <w:rPr>
          <w:rFonts w:asciiTheme="minorHAnsi" w:hAnsiTheme="minorHAnsi" w:cstheme="minorHAnsi"/>
        </w:rPr>
        <w:t xml:space="preserve"> section provides a historical overview of how the project was proposed, what business challenges or opportunities led to its initiation, and the expected benefits that will result from its development.</w:t>
      </w:r>
    </w:p>
    <w:p w:rsidR="0036180B" w:rsidRPr="0036180B" w:rsidRDefault="0036180B" w:rsidP="0036180B">
      <w:pPr>
        <w:pStyle w:val="Heading4"/>
        <w:rPr>
          <w:rFonts w:asciiTheme="minorHAnsi" w:hAnsiTheme="minorHAnsi" w:cstheme="minorHAnsi"/>
          <w:sz w:val="24"/>
          <w:szCs w:val="24"/>
        </w:rPr>
      </w:pPr>
      <w:r w:rsidRPr="0036180B">
        <w:rPr>
          <w:rStyle w:val="Strong"/>
          <w:rFonts w:asciiTheme="minorHAnsi" w:hAnsiTheme="minorHAnsi" w:cstheme="minorHAnsi"/>
          <w:bCs w:val="0"/>
          <w:i w:val="0"/>
          <w:color w:val="auto"/>
          <w:sz w:val="24"/>
          <w:szCs w:val="24"/>
        </w:rPr>
        <w:t>Project History</w:t>
      </w:r>
      <w:r w:rsidRPr="0036180B">
        <w:rPr>
          <w:rStyle w:val="Strong"/>
          <w:rFonts w:asciiTheme="minorHAnsi" w:hAnsiTheme="minorHAnsi" w:cstheme="minorHAnsi"/>
          <w:b w:val="0"/>
          <w:bCs w:val="0"/>
          <w:sz w:val="24"/>
          <w:szCs w:val="24"/>
        </w:rPr>
        <w:t>:</w:t>
      </w:r>
    </w:p>
    <w:p w:rsidR="0036180B" w:rsidRPr="0036180B" w:rsidRDefault="0036180B" w:rsidP="0036180B">
      <w:pPr>
        <w:pStyle w:val="NormalWeb"/>
        <w:rPr>
          <w:rFonts w:asciiTheme="minorHAnsi" w:hAnsiTheme="minorHAnsi" w:cstheme="minorHAnsi"/>
        </w:rPr>
      </w:pPr>
      <w:r w:rsidRPr="0036180B">
        <w:rPr>
          <w:rFonts w:asciiTheme="minorHAnsi" w:hAnsiTheme="minorHAnsi" w:cstheme="minorHAnsi"/>
        </w:rPr>
        <w:t xml:space="preserve">The need for the </w:t>
      </w:r>
      <w:r w:rsidRPr="0036180B">
        <w:rPr>
          <w:rStyle w:val="Strong"/>
          <w:rFonts w:asciiTheme="minorHAnsi" w:hAnsiTheme="minorHAnsi" w:cstheme="minorHAnsi"/>
        </w:rPr>
        <w:t>PNC Auto and Property Insurance Policy</w:t>
      </w:r>
      <w:r w:rsidRPr="0036180B">
        <w:rPr>
          <w:rFonts w:asciiTheme="minorHAnsi" w:hAnsiTheme="minorHAnsi" w:cstheme="minorHAnsi"/>
        </w:rPr>
        <w:t xml:space="preserve"> project arose from a combination of internal and external factors:</w:t>
      </w:r>
    </w:p>
    <w:p w:rsidR="0036180B" w:rsidRPr="0036180B" w:rsidRDefault="0036180B" w:rsidP="00104A8C">
      <w:pPr>
        <w:numPr>
          <w:ilvl w:val="0"/>
          <w:numId w:val="23"/>
        </w:numPr>
        <w:spacing w:before="100" w:beforeAutospacing="1" w:after="100" w:afterAutospacing="1" w:line="240" w:lineRule="auto"/>
        <w:rPr>
          <w:rFonts w:cstheme="minorHAnsi"/>
          <w:sz w:val="24"/>
          <w:szCs w:val="24"/>
        </w:rPr>
      </w:pPr>
      <w:r w:rsidRPr="0036180B">
        <w:rPr>
          <w:rStyle w:val="Strong"/>
          <w:rFonts w:cstheme="minorHAnsi"/>
          <w:sz w:val="24"/>
          <w:szCs w:val="24"/>
        </w:rPr>
        <w:t>Customer Demands for Digital Access:</w:t>
      </w:r>
      <w:r w:rsidRPr="0036180B">
        <w:rPr>
          <w:rFonts w:cstheme="minorHAnsi"/>
          <w:sz w:val="24"/>
          <w:szCs w:val="24"/>
        </w:rPr>
        <w:t xml:space="preserve"> Customers increasingly demanded more convenient and efficient ways to manage their insurance policies and claims through digital platforms.</w:t>
      </w:r>
    </w:p>
    <w:p w:rsidR="0036180B" w:rsidRPr="0036180B" w:rsidRDefault="0036180B" w:rsidP="00104A8C">
      <w:pPr>
        <w:numPr>
          <w:ilvl w:val="0"/>
          <w:numId w:val="23"/>
        </w:numPr>
        <w:spacing w:before="100" w:beforeAutospacing="1" w:after="100" w:afterAutospacing="1" w:line="240" w:lineRule="auto"/>
        <w:rPr>
          <w:rFonts w:cstheme="minorHAnsi"/>
          <w:sz w:val="24"/>
          <w:szCs w:val="24"/>
        </w:rPr>
      </w:pPr>
      <w:r w:rsidRPr="0036180B">
        <w:rPr>
          <w:rStyle w:val="Strong"/>
          <w:rFonts w:cstheme="minorHAnsi"/>
          <w:sz w:val="24"/>
          <w:szCs w:val="24"/>
        </w:rPr>
        <w:t>Manual Processing Challenges:</w:t>
      </w:r>
      <w:r w:rsidRPr="0036180B">
        <w:rPr>
          <w:rFonts w:cstheme="minorHAnsi"/>
          <w:sz w:val="24"/>
          <w:szCs w:val="24"/>
        </w:rPr>
        <w:t xml:space="preserve"> The organization faced inefficiencies in managing claims and policies due to outdated, manual systems, which resulted in slower response times and higher operational costs.</w:t>
      </w:r>
    </w:p>
    <w:p w:rsidR="0036180B" w:rsidRPr="0036180B" w:rsidRDefault="0036180B" w:rsidP="00104A8C">
      <w:pPr>
        <w:numPr>
          <w:ilvl w:val="0"/>
          <w:numId w:val="23"/>
        </w:numPr>
        <w:spacing w:before="100" w:beforeAutospacing="1" w:after="100" w:afterAutospacing="1" w:line="240" w:lineRule="auto"/>
        <w:rPr>
          <w:rFonts w:cstheme="minorHAnsi"/>
          <w:sz w:val="24"/>
          <w:szCs w:val="24"/>
        </w:rPr>
      </w:pPr>
      <w:r w:rsidRPr="0036180B">
        <w:rPr>
          <w:rStyle w:val="Strong"/>
          <w:rFonts w:cstheme="minorHAnsi"/>
          <w:sz w:val="24"/>
          <w:szCs w:val="24"/>
        </w:rPr>
        <w:t>Competitive Pressure:</w:t>
      </w:r>
      <w:r w:rsidRPr="0036180B">
        <w:rPr>
          <w:rFonts w:cstheme="minorHAnsi"/>
          <w:sz w:val="24"/>
          <w:szCs w:val="24"/>
        </w:rPr>
        <w:t xml:space="preserve"> Competitors in the insurance market had already implemented mobile applications and e-learning platforms, creating a competitive disadvantage for PNC in offering innovative customer engagement and support tools.</w:t>
      </w:r>
    </w:p>
    <w:p w:rsidR="0036180B" w:rsidRPr="0036180B" w:rsidRDefault="0036180B" w:rsidP="00104A8C">
      <w:pPr>
        <w:numPr>
          <w:ilvl w:val="0"/>
          <w:numId w:val="23"/>
        </w:numPr>
        <w:spacing w:before="100" w:beforeAutospacing="1" w:after="100" w:afterAutospacing="1" w:line="240" w:lineRule="auto"/>
        <w:rPr>
          <w:rFonts w:cstheme="minorHAnsi"/>
          <w:sz w:val="24"/>
          <w:szCs w:val="24"/>
        </w:rPr>
      </w:pPr>
      <w:r w:rsidRPr="0036180B">
        <w:rPr>
          <w:rStyle w:val="Strong"/>
          <w:rFonts w:cstheme="minorHAnsi"/>
          <w:sz w:val="24"/>
          <w:szCs w:val="24"/>
        </w:rPr>
        <w:t>Regulatory Changes:</w:t>
      </w:r>
      <w:r w:rsidRPr="0036180B">
        <w:rPr>
          <w:rFonts w:cstheme="minorHAnsi"/>
          <w:sz w:val="24"/>
          <w:szCs w:val="24"/>
        </w:rPr>
        <w:t xml:space="preserve"> The insurance industry has seen regulatory changes requiring enhanced transparency, data protection, and efficient management of policyholders' data, which prompted the need for a more scalable and compliant system.</w:t>
      </w:r>
    </w:p>
    <w:p w:rsidR="0036180B" w:rsidRPr="0036180B" w:rsidRDefault="0036180B" w:rsidP="0036180B">
      <w:pPr>
        <w:pStyle w:val="Heading4"/>
        <w:rPr>
          <w:rFonts w:asciiTheme="minorHAnsi" w:hAnsiTheme="minorHAnsi" w:cstheme="minorHAnsi"/>
          <w:i w:val="0"/>
          <w:color w:val="auto"/>
          <w:sz w:val="24"/>
          <w:szCs w:val="24"/>
        </w:rPr>
      </w:pPr>
      <w:r w:rsidRPr="0036180B">
        <w:rPr>
          <w:rStyle w:val="Strong"/>
          <w:rFonts w:asciiTheme="minorHAnsi" w:hAnsiTheme="minorHAnsi" w:cstheme="minorHAnsi"/>
          <w:bCs w:val="0"/>
          <w:i w:val="0"/>
          <w:color w:val="auto"/>
          <w:sz w:val="24"/>
          <w:szCs w:val="24"/>
        </w:rPr>
        <w:t>Business Issues Identified:</w:t>
      </w:r>
    </w:p>
    <w:p w:rsidR="0036180B" w:rsidRPr="0036180B" w:rsidRDefault="0036180B" w:rsidP="00104A8C">
      <w:pPr>
        <w:numPr>
          <w:ilvl w:val="0"/>
          <w:numId w:val="24"/>
        </w:numPr>
        <w:spacing w:before="100" w:beforeAutospacing="1" w:after="100" w:afterAutospacing="1" w:line="240" w:lineRule="auto"/>
        <w:rPr>
          <w:rFonts w:cstheme="minorHAnsi"/>
          <w:sz w:val="24"/>
          <w:szCs w:val="24"/>
        </w:rPr>
      </w:pPr>
      <w:r w:rsidRPr="0036180B">
        <w:rPr>
          <w:rFonts w:cstheme="minorHAnsi"/>
          <w:sz w:val="24"/>
          <w:szCs w:val="24"/>
        </w:rPr>
        <w:t>The lack of a mobile solution for managing auto and property insurance policies was leading to lower customer satisfaction.</w:t>
      </w:r>
    </w:p>
    <w:p w:rsidR="0036180B" w:rsidRPr="0036180B" w:rsidRDefault="0036180B" w:rsidP="00104A8C">
      <w:pPr>
        <w:numPr>
          <w:ilvl w:val="0"/>
          <w:numId w:val="24"/>
        </w:numPr>
        <w:spacing w:before="100" w:beforeAutospacing="1" w:after="100" w:afterAutospacing="1" w:line="240" w:lineRule="auto"/>
        <w:rPr>
          <w:rFonts w:cstheme="minorHAnsi"/>
          <w:sz w:val="24"/>
          <w:szCs w:val="24"/>
        </w:rPr>
      </w:pPr>
      <w:r w:rsidRPr="0036180B">
        <w:rPr>
          <w:rFonts w:cstheme="minorHAnsi"/>
          <w:sz w:val="24"/>
          <w:szCs w:val="24"/>
        </w:rPr>
        <w:t>Slow claims processing due to inefficient manual systems was negatively impacting operational efficiency.</w:t>
      </w:r>
    </w:p>
    <w:p w:rsidR="0036180B" w:rsidRPr="0036180B" w:rsidRDefault="0036180B" w:rsidP="00104A8C">
      <w:pPr>
        <w:numPr>
          <w:ilvl w:val="0"/>
          <w:numId w:val="24"/>
        </w:numPr>
        <w:spacing w:before="100" w:beforeAutospacing="1" w:after="100" w:afterAutospacing="1" w:line="240" w:lineRule="auto"/>
        <w:rPr>
          <w:rFonts w:cstheme="minorHAnsi"/>
          <w:sz w:val="24"/>
          <w:szCs w:val="24"/>
        </w:rPr>
      </w:pPr>
      <w:r w:rsidRPr="0036180B">
        <w:rPr>
          <w:rFonts w:cstheme="minorHAnsi"/>
          <w:sz w:val="24"/>
          <w:szCs w:val="24"/>
        </w:rPr>
        <w:t>The need for a training solution to ensure continuous learning for employees and customers, especially in navigating new insurance policies and regulatory changes.</w:t>
      </w:r>
    </w:p>
    <w:p w:rsidR="0036180B" w:rsidRPr="0036180B" w:rsidRDefault="0036180B" w:rsidP="0036180B">
      <w:pPr>
        <w:pStyle w:val="Heading4"/>
        <w:rPr>
          <w:rFonts w:asciiTheme="minorHAnsi" w:hAnsiTheme="minorHAnsi" w:cstheme="minorHAnsi"/>
          <w:i w:val="0"/>
          <w:color w:val="auto"/>
          <w:sz w:val="24"/>
          <w:szCs w:val="24"/>
        </w:rPr>
      </w:pPr>
      <w:r w:rsidRPr="0036180B">
        <w:rPr>
          <w:rStyle w:val="Strong"/>
          <w:rFonts w:asciiTheme="minorHAnsi" w:hAnsiTheme="minorHAnsi" w:cstheme="minorHAnsi"/>
          <w:bCs w:val="0"/>
          <w:i w:val="0"/>
          <w:color w:val="auto"/>
          <w:sz w:val="24"/>
          <w:szCs w:val="24"/>
        </w:rPr>
        <w:t>Expected Benefits:</w:t>
      </w:r>
    </w:p>
    <w:p w:rsidR="0036180B" w:rsidRPr="0036180B" w:rsidRDefault="0036180B" w:rsidP="00104A8C">
      <w:pPr>
        <w:numPr>
          <w:ilvl w:val="0"/>
          <w:numId w:val="25"/>
        </w:numPr>
        <w:spacing w:before="100" w:beforeAutospacing="1" w:after="100" w:afterAutospacing="1" w:line="240" w:lineRule="auto"/>
        <w:rPr>
          <w:rFonts w:cstheme="minorHAnsi"/>
          <w:sz w:val="24"/>
          <w:szCs w:val="24"/>
        </w:rPr>
      </w:pPr>
      <w:r w:rsidRPr="0036180B">
        <w:rPr>
          <w:rStyle w:val="Strong"/>
          <w:rFonts w:cstheme="minorHAnsi"/>
          <w:sz w:val="24"/>
          <w:szCs w:val="24"/>
        </w:rPr>
        <w:t>Improved Customer Engagement:</w:t>
      </w:r>
      <w:r w:rsidRPr="0036180B">
        <w:rPr>
          <w:rFonts w:cstheme="minorHAnsi"/>
          <w:sz w:val="24"/>
          <w:szCs w:val="24"/>
        </w:rPr>
        <w:t xml:space="preserve"> The mobile app will enable customers to easily access, manage, and interact with their policies, leading to increased customer satisfaction.</w:t>
      </w:r>
    </w:p>
    <w:p w:rsidR="0036180B" w:rsidRPr="0036180B" w:rsidRDefault="0036180B" w:rsidP="00104A8C">
      <w:pPr>
        <w:numPr>
          <w:ilvl w:val="0"/>
          <w:numId w:val="25"/>
        </w:numPr>
        <w:spacing w:before="100" w:beforeAutospacing="1" w:after="100" w:afterAutospacing="1" w:line="240" w:lineRule="auto"/>
        <w:rPr>
          <w:rFonts w:cstheme="minorHAnsi"/>
          <w:sz w:val="24"/>
          <w:szCs w:val="24"/>
        </w:rPr>
      </w:pPr>
      <w:r w:rsidRPr="0036180B">
        <w:rPr>
          <w:rStyle w:val="Strong"/>
          <w:rFonts w:cstheme="minorHAnsi"/>
          <w:sz w:val="24"/>
          <w:szCs w:val="24"/>
        </w:rPr>
        <w:t>Streamlined Operations:</w:t>
      </w:r>
      <w:r w:rsidRPr="0036180B">
        <w:rPr>
          <w:rFonts w:cstheme="minorHAnsi"/>
          <w:sz w:val="24"/>
          <w:szCs w:val="24"/>
        </w:rPr>
        <w:t xml:space="preserve"> The automation of claims and policy management processes will reduce errors and operational overheads, increasing efficiency.</w:t>
      </w:r>
    </w:p>
    <w:p w:rsidR="0036180B" w:rsidRPr="0036180B" w:rsidRDefault="0036180B" w:rsidP="00104A8C">
      <w:pPr>
        <w:numPr>
          <w:ilvl w:val="0"/>
          <w:numId w:val="25"/>
        </w:numPr>
        <w:spacing w:before="100" w:beforeAutospacing="1" w:after="100" w:afterAutospacing="1" w:line="240" w:lineRule="auto"/>
        <w:rPr>
          <w:rFonts w:cstheme="minorHAnsi"/>
          <w:sz w:val="24"/>
          <w:szCs w:val="24"/>
        </w:rPr>
      </w:pPr>
      <w:r w:rsidRPr="0036180B">
        <w:rPr>
          <w:rStyle w:val="Strong"/>
          <w:rFonts w:cstheme="minorHAnsi"/>
          <w:sz w:val="24"/>
          <w:szCs w:val="24"/>
        </w:rPr>
        <w:t>Compliance &amp; Security:</w:t>
      </w:r>
      <w:r w:rsidRPr="0036180B">
        <w:rPr>
          <w:rFonts w:cstheme="minorHAnsi"/>
          <w:sz w:val="24"/>
          <w:szCs w:val="24"/>
        </w:rPr>
        <w:t xml:space="preserve"> The new system will ensure better data security, compliance with regulations, and more transparent processes.</w:t>
      </w:r>
    </w:p>
    <w:p w:rsidR="0036180B" w:rsidRDefault="0036180B" w:rsidP="00104A8C">
      <w:pPr>
        <w:numPr>
          <w:ilvl w:val="0"/>
          <w:numId w:val="25"/>
        </w:numPr>
        <w:spacing w:before="100" w:beforeAutospacing="1" w:after="100" w:afterAutospacing="1" w:line="240" w:lineRule="auto"/>
        <w:rPr>
          <w:rFonts w:cstheme="minorHAnsi"/>
          <w:sz w:val="24"/>
          <w:szCs w:val="24"/>
        </w:rPr>
      </w:pPr>
      <w:r w:rsidRPr="0036180B">
        <w:rPr>
          <w:rStyle w:val="Strong"/>
          <w:rFonts w:cstheme="minorHAnsi"/>
          <w:sz w:val="24"/>
          <w:szCs w:val="24"/>
        </w:rPr>
        <w:t>Revenue Growth:</w:t>
      </w:r>
      <w:r w:rsidRPr="0036180B">
        <w:rPr>
          <w:rFonts w:cstheme="minorHAnsi"/>
          <w:sz w:val="24"/>
          <w:szCs w:val="24"/>
        </w:rPr>
        <w:t xml:space="preserve"> The ability to offer premium services through the mobile app and e-learning modules will create new revenue streams.</w:t>
      </w:r>
    </w:p>
    <w:p w:rsidR="00200A12" w:rsidRDefault="00200A12" w:rsidP="00200A12">
      <w:pPr>
        <w:spacing w:before="100" w:beforeAutospacing="1" w:after="100" w:afterAutospacing="1" w:line="240" w:lineRule="auto"/>
        <w:rPr>
          <w:rStyle w:val="Strong"/>
          <w:rFonts w:cstheme="minorHAnsi"/>
          <w:sz w:val="24"/>
          <w:szCs w:val="24"/>
        </w:rPr>
      </w:pPr>
    </w:p>
    <w:p w:rsidR="00200A12" w:rsidRPr="00200A12" w:rsidRDefault="00200A12" w:rsidP="00200A12">
      <w:pPr>
        <w:pStyle w:val="Heading3"/>
        <w:rPr>
          <w:rFonts w:asciiTheme="minorHAnsi" w:hAnsiTheme="minorHAnsi" w:cstheme="minorHAnsi"/>
          <w:b w:val="0"/>
          <w:sz w:val="24"/>
          <w:szCs w:val="24"/>
        </w:rPr>
      </w:pPr>
      <w:r w:rsidRPr="00200A12">
        <w:rPr>
          <w:rStyle w:val="Strong"/>
          <w:rFonts w:asciiTheme="minorHAnsi" w:hAnsiTheme="minorHAnsi" w:cstheme="minorHAnsi"/>
          <w:b/>
          <w:bCs/>
          <w:sz w:val="24"/>
          <w:szCs w:val="24"/>
        </w:rPr>
        <w:lastRenderedPageBreak/>
        <w:t>4.5. Project Objective</w:t>
      </w:r>
    </w:p>
    <w:p w:rsidR="00200A12" w:rsidRPr="00200A12" w:rsidRDefault="00200A12" w:rsidP="00200A12">
      <w:pPr>
        <w:pStyle w:val="NormalWeb"/>
        <w:rPr>
          <w:rFonts w:asciiTheme="minorHAnsi" w:hAnsiTheme="minorHAnsi" w:cstheme="minorHAnsi"/>
        </w:rPr>
      </w:pPr>
      <w:r w:rsidRPr="00200A12">
        <w:rPr>
          <w:rFonts w:asciiTheme="minorHAnsi" w:hAnsiTheme="minorHAnsi" w:cstheme="minorHAnsi"/>
        </w:rPr>
        <w:t xml:space="preserve">The </w:t>
      </w:r>
      <w:r w:rsidRPr="00200A12">
        <w:rPr>
          <w:rStyle w:val="Strong"/>
          <w:rFonts w:asciiTheme="minorHAnsi" w:hAnsiTheme="minorHAnsi" w:cstheme="minorHAnsi"/>
          <w:b w:val="0"/>
        </w:rPr>
        <w:t>Project Objective</w:t>
      </w:r>
      <w:r w:rsidRPr="00200A12">
        <w:rPr>
          <w:rFonts w:asciiTheme="minorHAnsi" w:hAnsiTheme="minorHAnsi" w:cstheme="minorHAnsi"/>
        </w:rPr>
        <w:t xml:space="preserve"> outlines the high-level goals of developing the product, along with the alignment to business objectives and the requirements for integration with other systems.</w:t>
      </w:r>
    </w:p>
    <w:p w:rsidR="00200A12" w:rsidRPr="00200A12" w:rsidRDefault="00200A12" w:rsidP="00200A12">
      <w:pPr>
        <w:pStyle w:val="Heading4"/>
        <w:rPr>
          <w:rFonts w:asciiTheme="minorHAnsi" w:hAnsiTheme="minorHAnsi" w:cstheme="minorHAnsi"/>
          <w:i w:val="0"/>
          <w:color w:val="auto"/>
          <w:sz w:val="24"/>
          <w:szCs w:val="24"/>
        </w:rPr>
      </w:pPr>
      <w:r w:rsidRPr="00200A12">
        <w:rPr>
          <w:rStyle w:val="Strong"/>
          <w:rFonts w:asciiTheme="minorHAnsi" w:hAnsiTheme="minorHAnsi" w:cstheme="minorHAnsi"/>
          <w:bCs w:val="0"/>
          <w:i w:val="0"/>
          <w:color w:val="auto"/>
          <w:sz w:val="24"/>
          <w:szCs w:val="24"/>
        </w:rPr>
        <w:t>Overall Goal:</w:t>
      </w:r>
    </w:p>
    <w:p w:rsidR="00200A12" w:rsidRPr="00200A12" w:rsidRDefault="00200A12" w:rsidP="00200A12">
      <w:pPr>
        <w:pStyle w:val="NormalWeb"/>
        <w:rPr>
          <w:rFonts w:asciiTheme="minorHAnsi" w:hAnsiTheme="minorHAnsi" w:cstheme="minorHAnsi"/>
        </w:rPr>
      </w:pPr>
      <w:r w:rsidRPr="00200A12">
        <w:rPr>
          <w:rFonts w:asciiTheme="minorHAnsi" w:hAnsiTheme="minorHAnsi" w:cstheme="minorHAnsi"/>
        </w:rPr>
        <w:t xml:space="preserve">To develop a </w:t>
      </w:r>
      <w:r w:rsidRPr="00200A12">
        <w:rPr>
          <w:rStyle w:val="Strong"/>
          <w:rFonts w:asciiTheme="minorHAnsi" w:hAnsiTheme="minorHAnsi" w:cstheme="minorHAnsi"/>
          <w:b w:val="0"/>
        </w:rPr>
        <w:t>Mobile Application (for Android &amp; iOS)</w:t>
      </w:r>
      <w:r w:rsidRPr="00200A12">
        <w:rPr>
          <w:rFonts w:asciiTheme="minorHAnsi" w:hAnsiTheme="minorHAnsi" w:cstheme="minorHAnsi"/>
        </w:rPr>
        <w:t xml:space="preserve"> and an </w:t>
      </w:r>
      <w:r w:rsidRPr="00200A12">
        <w:rPr>
          <w:rStyle w:val="Strong"/>
          <w:rFonts w:asciiTheme="minorHAnsi" w:hAnsiTheme="minorHAnsi" w:cstheme="minorHAnsi"/>
          <w:b w:val="0"/>
        </w:rPr>
        <w:t>E-Learning Management System (LMS)</w:t>
      </w:r>
      <w:r w:rsidRPr="00200A12">
        <w:rPr>
          <w:rFonts w:asciiTheme="minorHAnsi" w:hAnsiTheme="minorHAnsi" w:cstheme="minorHAnsi"/>
        </w:rPr>
        <w:t xml:space="preserve"> for the </w:t>
      </w:r>
      <w:r w:rsidRPr="00200A12">
        <w:rPr>
          <w:rStyle w:val="Strong"/>
          <w:rFonts w:asciiTheme="minorHAnsi" w:hAnsiTheme="minorHAnsi" w:cstheme="minorHAnsi"/>
          <w:b w:val="0"/>
        </w:rPr>
        <w:t>PNC Auto and Property Insurance Policy</w:t>
      </w:r>
      <w:r w:rsidRPr="00200A12">
        <w:rPr>
          <w:rFonts w:asciiTheme="minorHAnsi" w:hAnsiTheme="minorHAnsi" w:cstheme="minorHAnsi"/>
        </w:rPr>
        <w:t xml:space="preserve"> that will:</w:t>
      </w:r>
    </w:p>
    <w:p w:rsidR="00200A12" w:rsidRPr="00200A12" w:rsidRDefault="00200A12" w:rsidP="00104A8C">
      <w:pPr>
        <w:numPr>
          <w:ilvl w:val="0"/>
          <w:numId w:val="26"/>
        </w:numPr>
        <w:spacing w:before="100" w:beforeAutospacing="1" w:after="100" w:afterAutospacing="1" w:line="240" w:lineRule="auto"/>
        <w:rPr>
          <w:rFonts w:cstheme="minorHAnsi"/>
          <w:sz w:val="24"/>
          <w:szCs w:val="24"/>
        </w:rPr>
      </w:pPr>
      <w:r w:rsidRPr="00200A12">
        <w:rPr>
          <w:rFonts w:cstheme="minorHAnsi"/>
          <w:sz w:val="24"/>
          <w:szCs w:val="24"/>
        </w:rPr>
        <w:t>Enhance customer engagement by providing accessible and convenient policy management and claims submission through mobile apps.</w:t>
      </w:r>
    </w:p>
    <w:p w:rsidR="00200A12" w:rsidRPr="00200A12" w:rsidRDefault="00200A12" w:rsidP="00104A8C">
      <w:pPr>
        <w:numPr>
          <w:ilvl w:val="0"/>
          <w:numId w:val="26"/>
        </w:numPr>
        <w:spacing w:before="100" w:beforeAutospacing="1" w:after="100" w:afterAutospacing="1" w:line="240" w:lineRule="auto"/>
        <w:rPr>
          <w:rFonts w:cstheme="minorHAnsi"/>
          <w:sz w:val="24"/>
          <w:szCs w:val="24"/>
        </w:rPr>
      </w:pPr>
      <w:r w:rsidRPr="00200A12">
        <w:rPr>
          <w:rFonts w:cstheme="minorHAnsi"/>
          <w:sz w:val="24"/>
          <w:szCs w:val="24"/>
        </w:rPr>
        <w:t>Support organizational training efforts by offering an interactive and scalable e-learning solution for employees and customers.</w:t>
      </w:r>
    </w:p>
    <w:p w:rsidR="00200A12" w:rsidRPr="00200A12" w:rsidRDefault="00200A12" w:rsidP="00200A12">
      <w:pPr>
        <w:pStyle w:val="Heading4"/>
        <w:rPr>
          <w:rFonts w:asciiTheme="minorHAnsi" w:hAnsiTheme="minorHAnsi" w:cstheme="minorHAnsi"/>
          <w:i w:val="0"/>
          <w:color w:val="auto"/>
          <w:sz w:val="24"/>
          <w:szCs w:val="24"/>
        </w:rPr>
      </w:pPr>
      <w:r w:rsidRPr="00200A12">
        <w:rPr>
          <w:rStyle w:val="Strong"/>
          <w:rFonts w:asciiTheme="minorHAnsi" w:hAnsiTheme="minorHAnsi" w:cstheme="minorHAnsi"/>
          <w:bCs w:val="0"/>
          <w:i w:val="0"/>
          <w:color w:val="auto"/>
          <w:sz w:val="24"/>
          <w:szCs w:val="24"/>
        </w:rPr>
        <w:t>High-Level Descriptions:</w:t>
      </w:r>
    </w:p>
    <w:p w:rsidR="00200A12" w:rsidRPr="00200A12" w:rsidRDefault="00200A12" w:rsidP="00104A8C">
      <w:pPr>
        <w:numPr>
          <w:ilvl w:val="0"/>
          <w:numId w:val="27"/>
        </w:numPr>
        <w:spacing w:before="100" w:beforeAutospacing="1" w:after="100" w:afterAutospacing="1" w:line="240" w:lineRule="auto"/>
        <w:rPr>
          <w:rFonts w:cstheme="minorHAnsi"/>
          <w:sz w:val="24"/>
          <w:szCs w:val="24"/>
        </w:rPr>
      </w:pPr>
      <w:r w:rsidRPr="00200A12">
        <w:rPr>
          <w:rStyle w:val="Strong"/>
          <w:rFonts w:cstheme="minorHAnsi"/>
          <w:b w:val="0"/>
          <w:sz w:val="24"/>
          <w:szCs w:val="24"/>
        </w:rPr>
        <w:t>Mobile Application</w:t>
      </w:r>
      <w:r w:rsidRPr="00200A12">
        <w:rPr>
          <w:rFonts w:cstheme="minorHAnsi"/>
          <w:sz w:val="24"/>
          <w:szCs w:val="24"/>
        </w:rPr>
        <w:t xml:space="preserve"> will allow customers to view, update, and manage their insurance policies, submit claims, receive notifications, and interact with support agents.</w:t>
      </w:r>
    </w:p>
    <w:p w:rsidR="00200A12" w:rsidRPr="00200A12" w:rsidRDefault="00200A12" w:rsidP="00104A8C">
      <w:pPr>
        <w:numPr>
          <w:ilvl w:val="0"/>
          <w:numId w:val="27"/>
        </w:numPr>
        <w:spacing w:before="100" w:beforeAutospacing="1" w:after="100" w:afterAutospacing="1" w:line="240" w:lineRule="auto"/>
        <w:rPr>
          <w:rFonts w:cstheme="minorHAnsi"/>
          <w:sz w:val="24"/>
          <w:szCs w:val="24"/>
        </w:rPr>
      </w:pPr>
      <w:r w:rsidRPr="00200A12">
        <w:rPr>
          <w:rStyle w:val="Strong"/>
          <w:rFonts w:cstheme="minorHAnsi"/>
          <w:b w:val="0"/>
          <w:sz w:val="24"/>
          <w:szCs w:val="24"/>
        </w:rPr>
        <w:t>E-Learning Management System (LMS)</w:t>
      </w:r>
      <w:r w:rsidRPr="00200A12">
        <w:rPr>
          <w:rFonts w:cstheme="minorHAnsi"/>
          <w:sz w:val="24"/>
          <w:szCs w:val="24"/>
        </w:rPr>
        <w:t xml:space="preserve"> will provide training modules on insurance policies, claims processing, and industry best practices, enhancing both customer and employee education.</w:t>
      </w:r>
    </w:p>
    <w:p w:rsidR="00200A12" w:rsidRPr="00200A12" w:rsidRDefault="00200A12" w:rsidP="00200A12">
      <w:pPr>
        <w:pStyle w:val="Heading4"/>
        <w:rPr>
          <w:rFonts w:asciiTheme="minorHAnsi" w:hAnsiTheme="minorHAnsi" w:cstheme="minorHAnsi"/>
          <w:i w:val="0"/>
          <w:color w:val="auto"/>
          <w:sz w:val="24"/>
          <w:szCs w:val="24"/>
        </w:rPr>
      </w:pPr>
      <w:r w:rsidRPr="00200A12">
        <w:rPr>
          <w:rStyle w:val="Strong"/>
          <w:rFonts w:asciiTheme="minorHAnsi" w:hAnsiTheme="minorHAnsi" w:cstheme="minorHAnsi"/>
          <w:bCs w:val="0"/>
          <w:i w:val="0"/>
          <w:color w:val="auto"/>
          <w:sz w:val="24"/>
          <w:szCs w:val="24"/>
        </w:rPr>
        <w:t>Alignment with Business Objectives:</w:t>
      </w:r>
    </w:p>
    <w:p w:rsidR="00200A12" w:rsidRPr="00200A12" w:rsidRDefault="00200A12" w:rsidP="00104A8C">
      <w:pPr>
        <w:numPr>
          <w:ilvl w:val="0"/>
          <w:numId w:val="28"/>
        </w:numPr>
        <w:spacing w:before="100" w:beforeAutospacing="1" w:after="100" w:afterAutospacing="1" w:line="240" w:lineRule="auto"/>
        <w:rPr>
          <w:rFonts w:cstheme="minorHAnsi"/>
          <w:sz w:val="24"/>
          <w:szCs w:val="24"/>
        </w:rPr>
      </w:pPr>
      <w:r w:rsidRPr="00200A12">
        <w:rPr>
          <w:rFonts w:cstheme="minorHAnsi"/>
          <w:sz w:val="24"/>
          <w:szCs w:val="24"/>
        </w:rPr>
        <w:t>The mobile application and LMS will support business objectives of increasing customer satisfaction, improving operational efficiency, and ensuring compliance with industry regulations.</w:t>
      </w:r>
    </w:p>
    <w:p w:rsidR="00200A12" w:rsidRPr="00200A12" w:rsidRDefault="00200A12" w:rsidP="00200A12">
      <w:pPr>
        <w:pStyle w:val="Heading4"/>
        <w:rPr>
          <w:rFonts w:asciiTheme="minorHAnsi" w:hAnsiTheme="minorHAnsi" w:cstheme="minorHAnsi"/>
          <w:i w:val="0"/>
          <w:color w:val="auto"/>
          <w:sz w:val="24"/>
          <w:szCs w:val="24"/>
        </w:rPr>
      </w:pPr>
      <w:r w:rsidRPr="00200A12">
        <w:rPr>
          <w:rStyle w:val="Strong"/>
          <w:rFonts w:asciiTheme="minorHAnsi" w:hAnsiTheme="minorHAnsi" w:cstheme="minorHAnsi"/>
          <w:bCs w:val="0"/>
          <w:i w:val="0"/>
          <w:color w:val="auto"/>
          <w:sz w:val="24"/>
          <w:szCs w:val="24"/>
        </w:rPr>
        <w:t>Interaction with Other Systems:</w:t>
      </w:r>
    </w:p>
    <w:p w:rsidR="00200A12" w:rsidRPr="00200A12" w:rsidRDefault="00200A12" w:rsidP="00104A8C">
      <w:pPr>
        <w:numPr>
          <w:ilvl w:val="0"/>
          <w:numId w:val="29"/>
        </w:numPr>
        <w:spacing w:before="100" w:beforeAutospacing="1" w:after="100" w:afterAutospacing="1" w:line="240" w:lineRule="auto"/>
        <w:rPr>
          <w:rFonts w:cstheme="minorHAnsi"/>
          <w:sz w:val="24"/>
          <w:szCs w:val="24"/>
        </w:rPr>
      </w:pPr>
      <w:r w:rsidRPr="00200A12">
        <w:rPr>
          <w:rFonts w:cstheme="minorHAnsi"/>
          <w:sz w:val="24"/>
          <w:szCs w:val="24"/>
        </w:rPr>
        <w:t xml:space="preserve">The mobile application will integrate with the existing </w:t>
      </w:r>
      <w:r w:rsidRPr="00200A12">
        <w:rPr>
          <w:rStyle w:val="Strong"/>
          <w:rFonts w:cstheme="minorHAnsi"/>
          <w:b w:val="0"/>
          <w:sz w:val="24"/>
          <w:szCs w:val="24"/>
        </w:rPr>
        <w:t>insurance management system</w:t>
      </w:r>
      <w:r w:rsidRPr="00200A12">
        <w:rPr>
          <w:rFonts w:cstheme="minorHAnsi"/>
          <w:sz w:val="24"/>
          <w:szCs w:val="24"/>
        </w:rPr>
        <w:t xml:space="preserve"> to provide real-time policy updates and claims tracking.</w:t>
      </w:r>
    </w:p>
    <w:p w:rsidR="00200A12" w:rsidRDefault="00200A12" w:rsidP="00104A8C">
      <w:pPr>
        <w:numPr>
          <w:ilvl w:val="0"/>
          <w:numId w:val="29"/>
        </w:numPr>
        <w:spacing w:before="100" w:beforeAutospacing="1" w:after="100" w:afterAutospacing="1" w:line="240" w:lineRule="auto"/>
        <w:rPr>
          <w:rFonts w:cstheme="minorHAnsi"/>
          <w:sz w:val="24"/>
          <w:szCs w:val="24"/>
        </w:rPr>
      </w:pPr>
      <w:r w:rsidRPr="00200A12">
        <w:rPr>
          <w:rFonts w:cstheme="minorHAnsi"/>
          <w:sz w:val="24"/>
          <w:szCs w:val="24"/>
        </w:rPr>
        <w:t xml:space="preserve">The </w:t>
      </w:r>
      <w:r w:rsidRPr="00200A12">
        <w:rPr>
          <w:rStyle w:val="Strong"/>
          <w:rFonts w:cstheme="minorHAnsi"/>
          <w:b w:val="0"/>
          <w:sz w:val="24"/>
          <w:szCs w:val="24"/>
        </w:rPr>
        <w:t>LMS</w:t>
      </w:r>
      <w:r w:rsidRPr="00200A12">
        <w:rPr>
          <w:rFonts w:cstheme="minorHAnsi"/>
          <w:sz w:val="24"/>
          <w:szCs w:val="24"/>
        </w:rPr>
        <w:t xml:space="preserve"> will integrate with employee management and learning systems to track course progress, certifications, and performance.</w:t>
      </w:r>
    </w:p>
    <w:p w:rsidR="00200A12" w:rsidRPr="00200A12" w:rsidRDefault="00200A12" w:rsidP="00200A12">
      <w:pPr>
        <w:spacing w:before="100" w:beforeAutospacing="1" w:after="100" w:afterAutospacing="1" w:line="240" w:lineRule="auto"/>
        <w:ind w:left="360"/>
        <w:rPr>
          <w:rFonts w:cstheme="minorHAnsi"/>
          <w:sz w:val="24"/>
          <w:szCs w:val="24"/>
        </w:rPr>
      </w:pPr>
    </w:p>
    <w:p w:rsidR="00200A12" w:rsidRPr="00200A12" w:rsidRDefault="00200A12" w:rsidP="00200A12">
      <w:pPr>
        <w:pStyle w:val="Heading3"/>
        <w:rPr>
          <w:rFonts w:asciiTheme="minorHAnsi" w:hAnsiTheme="minorHAnsi" w:cstheme="minorHAnsi"/>
          <w:b w:val="0"/>
          <w:sz w:val="24"/>
          <w:szCs w:val="24"/>
        </w:rPr>
      </w:pPr>
      <w:r w:rsidRPr="00200A12">
        <w:rPr>
          <w:rStyle w:val="Strong"/>
          <w:rFonts w:asciiTheme="minorHAnsi" w:hAnsiTheme="minorHAnsi" w:cstheme="minorHAnsi"/>
          <w:b/>
          <w:bCs/>
          <w:sz w:val="24"/>
          <w:szCs w:val="24"/>
        </w:rPr>
        <w:t>4.6. Project Scope</w:t>
      </w:r>
    </w:p>
    <w:p w:rsidR="00200A12" w:rsidRPr="00200A12" w:rsidRDefault="00200A12" w:rsidP="00200A12">
      <w:pPr>
        <w:pStyle w:val="NormalWeb"/>
        <w:rPr>
          <w:rFonts w:asciiTheme="minorHAnsi" w:hAnsiTheme="minorHAnsi" w:cstheme="minorHAnsi"/>
        </w:rPr>
      </w:pPr>
      <w:r w:rsidRPr="00200A12">
        <w:rPr>
          <w:rFonts w:asciiTheme="minorHAnsi" w:hAnsiTheme="minorHAnsi" w:cstheme="minorHAnsi"/>
        </w:rPr>
        <w:t xml:space="preserve">The </w:t>
      </w:r>
      <w:r w:rsidRPr="00200A12">
        <w:rPr>
          <w:rStyle w:val="Strong"/>
          <w:rFonts w:asciiTheme="minorHAnsi" w:hAnsiTheme="minorHAnsi" w:cstheme="minorHAnsi"/>
          <w:b w:val="0"/>
        </w:rPr>
        <w:t>Project Scope</w:t>
      </w:r>
      <w:r w:rsidRPr="00200A12">
        <w:rPr>
          <w:rFonts w:asciiTheme="minorHAnsi" w:hAnsiTheme="minorHAnsi" w:cstheme="minorHAnsi"/>
        </w:rPr>
        <w:t xml:space="preserve"> defines the boundaries of the current project, detailing what will and won’t be included in the solution. This helps manage expectations and clarifies the deliverables.</w:t>
      </w:r>
    </w:p>
    <w:p w:rsidR="00200A12" w:rsidRPr="00200A12" w:rsidRDefault="00200A12" w:rsidP="00200A12">
      <w:pPr>
        <w:pStyle w:val="Heading4"/>
        <w:rPr>
          <w:rFonts w:asciiTheme="minorHAnsi" w:hAnsiTheme="minorHAnsi" w:cstheme="minorHAnsi"/>
          <w:i w:val="0"/>
          <w:color w:val="auto"/>
          <w:sz w:val="24"/>
          <w:szCs w:val="24"/>
        </w:rPr>
      </w:pPr>
      <w:r w:rsidRPr="00200A12">
        <w:rPr>
          <w:rStyle w:val="Strong"/>
          <w:rFonts w:asciiTheme="minorHAnsi" w:hAnsiTheme="minorHAnsi" w:cstheme="minorHAnsi"/>
          <w:bCs w:val="0"/>
          <w:i w:val="0"/>
          <w:color w:val="auto"/>
          <w:sz w:val="24"/>
          <w:szCs w:val="24"/>
        </w:rPr>
        <w:lastRenderedPageBreak/>
        <w:t>4.6.1. In Scope Functionality:</w:t>
      </w:r>
    </w:p>
    <w:p w:rsidR="00200A12" w:rsidRPr="00200A12" w:rsidRDefault="00200A12" w:rsidP="00104A8C">
      <w:pPr>
        <w:numPr>
          <w:ilvl w:val="0"/>
          <w:numId w:val="30"/>
        </w:numPr>
        <w:spacing w:before="100" w:beforeAutospacing="1" w:after="100" w:afterAutospacing="1" w:line="240" w:lineRule="auto"/>
        <w:rPr>
          <w:rFonts w:cstheme="minorHAnsi"/>
          <w:sz w:val="24"/>
          <w:szCs w:val="24"/>
        </w:rPr>
      </w:pPr>
      <w:r w:rsidRPr="00200A12">
        <w:rPr>
          <w:rStyle w:val="Strong"/>
          <w:rFonts w:cstheme="minorHAnsi"/>
          <w:b w:val="0"/>
          <w:sz w:val="24"/>
          <w:szCs w:val="24"/>
        </w:rPr>
        <w:t>Mobile Application Development (Android &amp; iOS):</w:t>
      </w:r>
      <w:r w:rsidRPr="00200A12">
        <w:rPr>
          <w:rFonts w:cstheme="minorHAnsi"/>
          <w:sz w:val="24"/>
          <w:szCs w:val="24"/>
        </w:rPr>
        <w:t xml:space="preserve"> Development of both Android and iOS applications for policy management, claims submission, and real-time notifications.</w:t>
      </w:r>
    </w:p>
    <w:p w:rsidR="00200A12" w:rsidRPr="00200A12" w:rsidRDefault="00200A12" w:rsidP="00104A8C">
      <w:pPr>
        <w:numPr>
          <w:ilvl w:val="0"/>
          <w:numId w:val="30"/>
        </w:numPr>
        <w:spacing w:before="100" w:beforeAutospacing="1" w:after="100" w:afterAutospacing="1" w:line="240" w:lineRule="auto"/>
        <w:rPr>
          <w:rFonts w:cstheme="minorHAnsi"/>
          <w:sz w:val="24"/>
          <w:szCs w:val="24"/>
        </w:rPr>
      </w:pPr>
      <w:r w:rsidRPr="00200A12">
        <w:rPr>
          <w:rStyle w:val="Strong"/>
          <w:rFonts w:cstheme="minorHAnsi"/>
          <w:b w:val="0"/>
          <w:sz w:val="24"/>
          <w:szCs w:val="24"/>
        </w:rPr>
        <w:t>E-Learning Management System (LMS):</w:t>
      </w:r>
      <w:r w:rsidRPr="00200A12">
        <w:rPr>
          <w:rFonts w:cstheme="minorHAnsi"/>
          <w:sz w:val="24"/>
          <w:szCs w:val="24"/>
        </w:rPr>
        <w:t xml:space="preserve"> Development of a platform to host training modules, track learner progress, issue certifications, and provide interactive learning resources.</w:t>
      </w:r>
    </w:p>
    <w:p w:rsidR="00200A12" w:rsidRPr="00200A12" w:rsidRDefault="00200A12" w:rsidP="00104A8C">
      <w:pPr>
        <w:numPr>
          <w:ilvl w:val="0"/>
          <w:numId w:val="30"/>
        </w:numPr>
        <w:spacing w:before="100" w:beforeAutospacing="1" w:after="100" w:afterAutospacing="1" w:line="240" w:lineRule="auto"/>
        <w:rPr>
          <w:rFonts w:cstheme="minorHAnsi"/>
          <w:sz w:val="24"/>
          <w:szCs w:val="24"/>
        </w:rPr>
      </w:pPr>
      <w:r w:rsidRPr="00200A12">
        <w:rPr>
          <w:rStyle w:val="Strong"/>
          <w:rFonts w:cstheme="minorHAnsi"/>
          <w:b w:val="0"/>
          <w:sz w:val="24"/>
          <w:szCs w:val="24"/>
        </w:rPr>
        <w:t>Integration with Backend Systems:</w:t>
      </w:r>
      <w:r w:rsidRPr="00200A12">
        <w:rPr>
          <w:rFonts w:cstheme="minorHAnsi"/>
          <w:sz w:val="24"/>
          <w:szCs w:val="24"/>
        </w:rPr>
        <w:t xml:space="preserve"> Integration with existing </w:t>
      </w:r>
      <w:r w:rsidRPr="00200A12">
        <w:rPr>
          <w:rStyle w:val="Strong"/>
          <w:rFonts w:cstheme="minorHAnsi"/>
          <w:b w:val="0"/>
          <w:sz w:val="24"/>
          <w:szCs w:val="24"/>
        </w:rPr>
        <w:t>insurance management systems</w:t>
      </w:r>
      <w:r w:rsidRPr="00200A12">
        <w:rPr>
          <w:rFonts w:cstheme="minorHAnsi"/>
          <w:sz w:val="24"/>
          <w:szCs w:val="24"/>
        </w:rPr>
        <w:t xml:space="preserve"> to allow real-time updates on policies, claims, and customer data.</w:t>
      </w:r>
    </w:p>
    <w:p w:rsidR="00200A12" w:rsidRPr="00200A12" w:rsidRDefault="00200A12" w:rsidP="00104A8C">
      <w:pPr>
        <w:numPr>
          <w:ilvl w:val="0"/>
          <w:numId w:val="30"/>
        </w:numPr>
        <w:spacing w:before="100" w:beforeAutospacing="1" w:after="100" w:afterAutospacing="1" w:line="240" w:lineRule="auto"/>
        <w:rPr>
          <w:rFonts w:cstheme="minorHAnsi"/>
          <w:sz w:val="24"/>
          <w:szCs w:val="24"/>
        </w:rPr>
      </w:pPr>
      <w:r w:rsidRPr="00200A12">
        <w:rPr>
          <w:rStyle w:val="Strong"/>
          <w:rFonts w:cstheme="minorHAnsi"/>
          <w:b w:val="0"/>
          <w:sz w:val="24"/>
          <w:szCs w:val="24"/>
        </w:rPr>
        <w:t>User Authentication and Security Features:</w:t>
      </w:r>
      <w:r w:rsidRPr="00200A12">
        <w:rPr>
          <w:rFonts w:cstheme="minorHAnsi"/>
          <w:sz w:val="24"/>
          <w:szCs w:val="24"/>
        </w:rPr>
        <w:t xml:space="preserve"> Implementation of secure login, two-factor authentication, and user authorization protocols to ensure data privacy and security.</w:t>
      </w:r>
    </w:p>
    <w:p w:rsidR="00200A12" w:rsidRPr="00200A12" w:rsidRDefault="00200A12" w:rsidP="00104A8C">
      <w:pPr>
        <w:numPr>
          <w:ilvl w:val="0"/>
          <w:numId w:val="30"/>
        </w:numPr>
        <w:spacing w:before="100" w:beforeAutospacing="1" w:after="100" w:afterAutospacing="1" w:line="240" w:lineRule="auto"/>
        <w:rPr>
          <w:rFonts w:cstheme="minorHAnsi"/>
          <w:sz w:val="24"/>
          <w:szCs w:val="24"/>
        </w:rPr>
      </w:pPr>
      <w:r w:rsidRPr="00200A12">
        <w:rPr>
          <w:rStyle w:val="Strong"/>
          <w:rFonts w:cstheme="minorHAnsi"/>
          <w:b w:val="0"/>
          <w:sz w:val="24"/>
          <w:szCs w:val="24"/>
        </w:rPr>
        <w:t>Content Management:</w:t>
      </w:r>
      <w:r w:rsidRPr="00200A12">
        <w:rPr>
          <w:rFonts w:cstheme="minorHAnsi"/>
          <w:sz w:val="24"/>
          <w:szCs w:val="24"/>
        </w:rPr>
        <w:t xml:space="preserve"> Ability for administrators to upload and manage learning content and policy documentation within the LMS.</w:t>
      </w:r>
    </w:p>
    <w:p w:rsidR="00200A12" w:rsidRPr="00200A12" w:rsidRDefault="00200A12" w:rsidP="00104A8C">
      <w:pPr>
        <w:numPr>
          <w:ilvl w:val="0"/>
          <w:numId w:val="30"/>
        </w:numPr>
        <w:spacing w:before="100" w:beforeAutospacing="1" w:after="100" w:afterAutospacing="1" w:line="240" w:lineRule="auto"/>
        <w:rPr>
          <w:rFonts w:cstheme="minorHAnsi"/>
          <w:sz w:val="24"/>
          <w:szCs w:val="24"/>
        </w:rPr>
      </w:pPr>
      <w:r w:rsidRPr="00200A12">
        <w:rPr>
          <w:rStyle w:val="Strong"/>
          <w:rFonts w:cstheme="minorHAnsi"/>
          <w:b w:val="0"/>
          <w:sz w:val="24"/>
          <w:szCs w:val="24"/>
        </w:rPr>
        <w:t>Analytics and Reporting:</w:t>
      </w:r>
      <w:r w:rsidRPr="00200A12">
        <w:rPr>
          <w:rFonts w:cstheme="minorHAnsi"/>
          <w:sz w:val="24"/>
          <w:szCs w:val="24"/>
        </w:rPr>
        <w:t xml:space="preserve"> Creation of reporting tools for tracking claims, policy updates, and user learning progress.</w:t>
      </w:r>
    </w:p>
    <w:p w:rsidR="00200A12" w:rsidRPr="00200A12" w:rsidRDefault="00200A12" w:rsidP="00200A12">
      <w:pPr>
        <w:pStyle w:val="Heading4"/>
        <w:rPr>
          <w:rFonts w:asciiTheme="minorHAnsi" w:hAnsiTheme="minorHAnsi" w:cstheme="minorHAnsi"/>
          <w:i w:val="0"/>
          <w:color w:val="auto"/>
          <w:sz w:val="24"/>
          <w:szCs w:val="24"/>
        </w:rPr>
      </w:pPr>
      <w:r w:rsidRPr="00200A12">
        <w:rPr>
          <w:rStyle w:val="Strong"/>
          <w:rFonts w:asciiTheme="minorHAnsi" w:hAnsiTheme="minorHAnsi" w:cstheme="minorHAnsi"/>
          <w:bCs w:val="0"/>
          <w:i w:val="0"/>
          <w:color w:val="auto"/>
          <w:sz w:val="24"/>
          <w:szCs w:val="24"/>
        </w:rPr>
        <w:t>4.6.2. Out of Scope Functionality:</w:t>
      </w:r>
    </w:p>
    <w:p w:rsidR="00200A12" w:rsidRPr="00200A12" w:rsidRDefault="00200A12" w:rsidP="00104A8C">
      <w:pPr>
        <w:numPr>
          <w:ilvl w:val="0"/>
          <w:numId w:val="31"/>
        </w:numPr>
        <w:spacing w:before="100" w:beforeAutospacing="1" w:after="100" w:afterAutospacing="1" w:line="240" w:lineRule="auto"/>
        <w:rPr>
          <w:rFonts w:cstheme="minorHAnsi"/>
          <w:sz w:val="24"/>
          <w:szCs w:val="24"/>
        </w:rPr>
      </w:pPr>
      <w:r w:rsidRPr="00200A12">
        <w:rPr>
          <w:rStyle w:val="Strong"/>
          <w:rFonts w:cstheme="minorHAnsi"/>
          <w:b w:val="0"/>
          <w:sz w:val="24"/>
          <w:szCs w:val="24"/>
        </w:rPr>
        <w:t>Development of New Insurance Products:</w:t>
      </w:r>
      <w:r w:rsidRPr="00200A12">
        <w:rPr>
          <w:rFonts w:cstheme="minorHAnsi"/>
          <w:sz w:val="24"/>
          <w:szCs w:val="24"/>
        </w:rPr>
        <w:t xml:space="preserve"> The creation of new insurance products or plans is not included in the current scope.</w:t>
      </w:r>
    </w:p>
    <w:p w:rsidR="00200A12" w:rsidRPr="00200A12" w:rsidRDefault="00200A12" w:rsidP="00104A8C">
      <w:pPr>
        <w:numPr>
          <w:ilvl w:val="0"/>
          <w:numId w:val="31"/>
        </w:numPr>
        <w:spacing w:before="100" w:beforeAutospacing="1" w:after="100" w:afterAutospacing="1" w:line="240" w:lineRule="auto"/>
        <w:rPr>
          <w:rFonts w:cstheme="minorHAnsi"/>
          <w:sz w:val="24"/>
          <w:szCs w:val="24"/>
        </w:rPr>
      </w:pPr>
      <w:r w:rsidRPr="00200A12">
        <w:rPr>
          <w:rStyle w:val="Strong"/>
          <w:rFonts w:cstheme="minorHAnsi"/>
          <w:b w:val="0"/>
          <w:sz w:val="24"/>
          <w:szCs w:val="24"/>
        </w:rPr>
        <w:t>External Integrations:</w:t>
      </w:r>
      <w:r w:rsidRPr="00200A12">
        <w:rPr>
          <w:rFonts w:cstheme="minorHAnsi"/>
          <w:sz w:val="24"/>
          <w:szCs w:val="24"/>
        </w:rPr>
        <w:t xml:space="preserve"> Integration with third-party applications or external insurance management systems is not included in the project.</w:t>
      </w:r>
    </w:p>
    <w:p w:rsidR="00200A12" w:rsidRPr="00200A12" w:rsidRDefault="00200A12" w:rsidP="00104A8C">
      <w:pPr>
        <w:numPr>
          <w:ilvl w:val="0"/>
          <w:numId w:val="31"/>
        </w:numPr>
        <w:spacing w:before="100" w:beforeAutospacing="1" w:after="100" w:afterAutospacing="1" w:line="240" w:lineRule="auto"/>
        <w:rPr>
          <w:rFonts w:cstheme="minorHAnsi"/>
          <w:sz w:val="24"/>
          <w:szCs w:val="24"/>
        </w:rPr>
      </w:pPr>
      <w:r w:rsidRPr="00200A12">
        <w:rPr>
          <w:rStyle w:val="Strong"/>
          <w:rFonts w:cstheme="minorHAnsi"/>
          <w:b w:val="0"/>
          <w:sz w:val="24"/>
          <w:szCs w:val="24"/>
        </w:rPr>
        <w:t>Advanced AI/Chatbot Features:</w:t>
      </w:r>
      <w:r w:rsidRPr="00200A12">
        <w:rPr>
          <w:rFonts w:cstheme="minorHAnsi"/>
          <w:sz w:val="24"/>
          <w:szCs w:val="24"/>
        </w:rPr>
        <w:t xml:space="preserve"> While customer support tools will be included, the development of advanced AI-based chatbots or virtual assistants is outside the project scope.</w:t>
      </w:r>
    </w:p>
    <w:p w:rsidR="00200A12" w:rsidRPr="00200A12" w:rsidRDefault="00200A12" w:rsidP="00200A12">
      <w:pPr>
        <w:spacing w:after="0"/>
        <w:rPr>
          <w:rFonts w:cstheme="minorHAnsi"/>
          <w:sz w:val="24"/>
          <w:szCs w:val="24"/>
        </w:rPr>
      </w:pPr>
    </w:p>
    <w:p w:rsidR="00200A12" w:rsidRPr="00200A12" w:rsidRDefault="00200A12" w:rsidP="00200A12">
      <w:pPr>
        <w:pStyle w:val="Heading3"/>
        <w:tabs>
          <w:tab w:val="left" w:pos="270"/>
        </w:tabs>
        <w:rPr>
          <w:rFonts w:asciiTheme="minorHAnsi" w:hAnsiTheme="minorHAnsi" w:cstheme="minorHAnsi"/>
          <w:b w:val="0"/>
          <w:sz w:val="24"/>
          <w:szCs w:val="24"/>
        </w:rPr>
      </w:pPr>
      <w:r>
        <w:rPr>
          <w:rStyle w:val="Strong"/>
          <w:rFonts w:asciiTheme="minorHAnsi" w:hAnsiTheme="minorHAnsi" w:cstheme="minorHAnsi"/>
          <w:b/>
          <w:bCs/>
          <w:sz w:val="24"/>
          <w:szCs w:val="24"/>
        </w:rPr>
        <w:t xml:space="preserve">                                                              </w:t>
      </w:r>
      <w:r w:rsidRPr="00200A12">
        <w:rPr>
          <w:rStyle w:val="Strong"/>
          <w:rFonts w:asciiTheme="minorHAnsi" w:hAnsiTheme="minorHAnsi" w:cstheme="minorHAnsi"/>
          <w:b/>
          <w:bCs/>
          <w:sz w:val="24"/>
          <w:szCs w:val="24"/>
        </w:rPr>
        <w:t>5. Assumptions</w:t>
      </w:r>
    </w:p>
    <w:p w:rsidR="00200A12" w:rsidRPr="00200A12" w:rsidRDefault="00200A12" w:rsidP="00200A12">
      <w:pPr>
        <w:pStyle w:val="NormalWeb"/>
        <w:tabs>
          <w:tab w:val="left" w:pos="270"/>
        </w:tabs>
        <w:rPr>
          <w:rFonts w:asciiTheme="minorHAnsi" w:hAnsiTheme="minorHAnsi" w:cstheme="minorHAnsi"/>
        </w:rPr>
      </w:pPr>
      <w:r w:rsidRPr="00200A12">
        <w:rPr>
          <w:rFonts w:asciiTheme="minorHAnsi" w:hAnsiTheme="minorHAnsi" w:cstheme="minorHAnsi"/>
        </w:rPr>
        <w:t>The following assumptions are made for the project:</w:t>
      </w:r>
    </w:p>
    <w:p w:rsidR="00200A12" w:rsidRPr="00200A12" w:rsidRDefault="00200A12" w:rsidP="00104A8C">
      <w:pPr>
        <w:numPr>
          <w:ilvl w:val="0"/>
          <w:numId w:val="32"/>
        </w:numPr>
        <w:tabs>
          <w:tab w:val="left" w:pos="270"/>
        </w:tabs>
        <w:spacing w:before="100" w:beforeAutospacing="1" w:after="100" w:afterAutospacing="1" w:line="240" w:lineRule="auto"/>
        <w:rPr>
          <w:rFonts w:cstheme="minorHAnsi"/>
          <w:sz w:val="24"/>
          <w:szCs w:val="24"/>
        </w:rPr>
      </w:pPr>
      <w:r w:rsidRPr="00200A12">
        <w:rPr>
          <w:rFonts w:cstheme="minorHAnsi"/>
          <w:sz w:val="24"/>
          <w:szCs w:val="24"/>
        </w:rPr>
        <w:t xml:space="preserve">The </w:t>
      </w:r>
      <w:r w:rsidRPr="00200A12">
        <w:rPr>
          <w:rStyle w:val="Strong"/>
          <w:rFonts w:cstheme="minorHAnsi"/>
          <w:b w:val="0"/>
          <w:sz w:val="24"/>
          <w:szCs w:val="24"/>
        </w:rPr>
        <w:t>existing backend system</w:t>
      </w:r>
      <w:r w:rsidRPr="00200A12">
        <w:rPr>
          <w:rFonts w:cstheme="minorHAnsi"/>
          <w:sz w:val="24"/>
          <w:szCs w:val="24"/>
        </w:rPr>
        <w:t xml:space="preserve"> for policy management will be available for integration with the new mobile and LMS solutions.</w:t>
      </w:r>
    </w:p>
    <w:p w:rsidR="00200A12" w:rsidRPr="00200A12" w:rsidRDefault="00200A12" w:rsidP="00104A8C">
      <w:pPr>
        <w:numPr>
          <w:ilvl w:val="0"/>
          <w:numId w:val="32"/>
        </w:numPr>
        <w:tabs>
          <w:tab w:val="left" w:pos="270"/>
        </w:tabs>
        <w:spacing w:before="100" w:beforeAutospacing="1" w:after="100" w:afterAutospacing="1" w:line="240" w:lineRule="auto"/>
        <w:rPr>
          <w:rFonts w:cstheme="minorHAnsi"/>
          <w:sz w:val="24"/>
          <w:szCs w:val="24"/>
        </w:rPr>
      </w:pPr>
      <w:r w:rsidRPr="00200A12">
        <w:rPr>
          <w:rFonts w:cstheme="minorHAnsi"/>
          <w:sz w:val="24"/>
          <w:szCs w:val="24"/>
        </w:rPr>
        <w:t xml:space="preserve">The organization will provide sufficient </w:t>
      </w:r>
      <w:r w:rsidRPr="00200A12">
        <w:rPr>
          <w:rStyle w:val="Strong"/>
          <w:rFonts w:cstheme="minorHAnsi"/>
          <w:b w:val="0"/>
          <w:sz w:val="24"/>
          <w:szCs w:val="24"/>
        </w:rPr>
        <w:t>resources and subject matter experts</w:t>
      </w:r>
      <w:r w:rsidRPr="00200A12">
        <w:rPr>
          <w:rFonts w:cstheme="minorHAnsi"/>
          <w:sz w:val="24"/>
          <w:szCs w:val="24"/>
        </w:rPr>
        <w:t xml:space="preserve"> to assist in the development of training content for the LMS.</w:t>
      </w:r>
    </w:p>
    <w:p w:rsidR="00200A12" w:rsidRPr="00200A12" w:rsidRDefault="00200A12" w:rsidP="00104A8C">
      <w:pPr>
        <w:numPr>
          <w:ilvl w:val="0"/>
          <w:numId w:val="32"/>
        </w:numPr>
        <w:tabs>
          <w:tab w:val="left" w:pos="270"/>
        </w:tabs>
        <w:spacing w:before="100" w:beforeAutospacing="1" w:after="100" w:afterAutospacing="1" w:line="240" w:lineRule="auto"/>
        <w:rPr>
          <w:rFonts w:cstheme="minorHAnsi"/>
          <w:sz w:val="24"/>
          <w:szCs w:val="24"/>
        </w:rPr>
      </w:pPr>
      <w:r w:rsidRPr="00200A12">
        <w:rPr>
          <w:rFonts w:cstheme="minorHAnsi"/>
          <w:sz w:val="24"/>
          <w:szCs w:val="24"/>
        </w:rPr>
        <w:t>The project timeline assumes no major delays in the design and development phases, and all stakeholders will be available for timely feedback.</w:t>
      </w:r>
    </w:p>
    <w:p w:rsidR="00200A12" w:rsidRPr="00200A12" w:rsidRDefault="00200A12" w:rsidP="00200A12">
      <w:pPr>
        <w:tabs>
          <w:tab w:val="left" w:pos="270"/>
        </w:tabs>
        <w:spacing w:after="0"/>
        <w:rPr>
          <w:rFonts w:cstheme="minorHAnsi"/>
          <w:sz w:val="24"/>
          <w:szCs w:val="24"/>
        </w:rPr>
      </w:pPr>
    </w:p>
    <w:p w:rsidR="00200A12" w:rsidRPr="00200A12" w:rsidRDefault="00200A12" w:rsidP="00200A12">
      <w:pPr>
        <w:pStyle w:val="Heading3"/>
        <w:tabs>
          <w:tab w:val="left" w:pos="270"/>
        </w:tabs>
        <w:rPr>
          <w:rFonts w:asciiTheme="minorHAnsi" w:hAnsiTheme="minorHAnsi" w:cstheme="minorHAnsi"/>
          <w:b w:val="0"/>
          <w:sz w:val="24"/>
          <w:szCs w:val="24"/>
        </w:rPr>
      </w:pPr>
      <w:r>
        <w:rPr>
          <w:rStyle w:val="Strong"/>
          <w:rFonts w:asciiTheme="minorHAnsi" w:hAnsiTheme="minorHAnsi" w:cstheme="minorHAnsi"/>
          <w:b/>
          <w:bCs/>
          <w:sz w:val="24"/>
          <w:szCs w:val="24"/>
        </w:rPr>
        <w:t xml:space="preserve">                                                               </w:t>
      </w:r>
      <w:r w:rsidRPr="00200A12">
        <w:rPr>
          <w:rStyle w:val="Strong"/>
          <w:rFonts w:asciiTheme="minorHAnsi" w:hAnsiTheme="minorHAnsi" w:cstheme="minorHAnsi"/>
          <w:b/>
          <w:bCs/>
          <w:sz w:val="24"/>
          <w:szCs w:val="24"/>
        </w:rPr>
        <w:t>6. Constraints</w:t>
      </w:r>
    </w:p>
    <w:p w:rsidR="00200A12" w:rsidRPr="00200A12" w:rsidRDefault="00200A12" w:rsidP="00200A12">
      <w:pPr>
        <w:pStyle w:val="Heading4"/>
        <w:tabs>
          <w:tab w:val="left" w:pos="270"/>
        </w:tabs>
        <w:rPr>
          <w:rFonts w:asciiTheme="minorHAnsi" w:hAnsiTheme="minorHAnsi" w:cstheme="minorHAnsi"/>
          <w:i w:val="0"/>
          <w:color w:val="auto"/>
          <w:sz w:val="24"/>
          <w:szCs w:val="24"/>
        </w:rPr>
      </w:pPr>
      <w:r w:rsidRPr="00200A12">
        <w:rPr>
          <w:rStyle w:val="Strong"/>
          <w:rFonts w:asciiTheme="minorHAnsi" w:hAnsiTheme="minorHAnsi" w:cstheme="minorHAnsi"/>
          <w:bCs w:val="0"/>
          <w:i w:val="0"/>
          <w:color w:val="auto"/>
          <w:sz w:val="24"/>
          <w:szCs w:val="24"/>
        </w:rPr>
        <w:lastRenderedPageBreak/>
        <w:t>Key Constraints:</w:t>
      </w:r>
    </w:p>
    <w:p w:rsidR="00200A12" w:rsidRPr="00200A12" w:rsidRDefault="00200A12" w:rsidP="00104A8C">
      <w:pPr>
        <w:numPr>
          <w:ilvl w:val="0"/>
          <w:numId w:val="33"/>
        </w:numPr>
        <w:tabs>
          <w:tab w:val="left" w:pos="270"/>
        </w:tabs>
        <w:spacing w:before="100" w:beforeAutospacing="1" w:after="100" w:afterAutospacing="1" w:line="240" w:lineRule="auto"/>
        <w:rPr>
          <w:rFonts w:cstheme="minorHAnsi"/>
          <w:sz w:val="24"/>
          <w:szCs w:val="24"/>
        </w:rPr>
      </w:pPr>
      <w:r w:rsidRPr="00200A12">
        <w:rPr>
          <w:rStyle w:val="Strong"/>
          <w:rFonts w:cstheme="minorHAnsi"/>
          <w:b w:val="0"/>
          <w:sz w:val="24"/>
          <w:szCs w:val="24"/>
        </w:rPr>
        <w:t>Timeline:</w:t>
      </w:r>
      <w:r w:rsidRPr="00200A12">
        <w:rPr>
          <w:rFonts w:cstheme="minorHAnsi"/>
          <w:sz w:val="24"/>
          <w:szCs w:val="24"/>
        </w:rPr>
        <w:t xml:space="preserve"> The project must be completed within a 12-month period due to regulatory requirements and the need to remain competitive in the market.</w:t>
      </w:r>
    </w:p>
    <w:p w:rsidR="00200A12" w:rsidRPr="00200A12" w:rsidRDefault="00200A12" w:rsidP="00104A8C">
      <w:pPr>
        <w:numPr>
          <w:ilvl w:val="0"/>
          <w:numId w:val="33"/>
        </w:numPr>
        <w:tabs>
          <w:tab w:val="left" w:pos="270"/>
        </w:tabs>
        <w:spacing w:before="100" w:beforeAutospacing="1" w:after="100" w:afterAutospacing="1" w:line="240" w:lineRule="auto"/>
        <w:rPr>
          <w:rFonts w:cstheme="minorHAnsi"/>
          <w:sz w:val="24"/>
          <w:szCs w:val="24"/>
        </w:rPr>
      </w:pPr>
      <w:r w:rsidRPr="00200A12">
        <w:rPr>
          <w:rStyle w:val="Strong"/>
          <w:rFonts w:cstheme="minorHAnsi"/>
          <w:b w:val="0"/>
          <w:sz w:val="24"/>
          <w:szCs w:val="24"/>
        </w:rPr>
        <w:t>Budget:</w:t>
      </w:r>
      <w:r w:rsidRPr="00200A12">
        <w:rPr>
          <w:rFonts w:cstheme="minorHAnsi"/>
          <w:sz w:val="24"/>
          <w:szCs w:val="24"/>
        </w:rPr>
        <w:t xml:space="preserve"> The project must be developed within the allocated budget, which may limit the scope of additional features or integrations.</w:t>
      </w:r>
    </w:p>
    <w:p w:rsidR="00200A12" w:rsidRPr="00200A12" w:rsidRDefault="00200A12" w:rsidP="00104A8C">
      <w:pPr>
        <w:numPr>
          <w:ilvl w:val="0"/>
          <w:numId w:val="33"/>
        </w:numPr>
        <w:tabs>
          <w:tab w:val="left" w:pos="270"/>
        </w:tabs>
        <w:spacing w:before="100" w:beforeAutospacing="1" w:after="100" w:afterAutospacing="1" w:line="240" w:lineRule="auto"/>
        <w:rPr>
          <w:rFonts w:cstheme="minorHAnsi"/>
          <w:sz w:val="24"/>
          <w:szCs w:val="24"/>
        </w:rPr>
      </w:pPr>
      <w:r w:rsidRPr="00200A12">
        <w:rPr>
          <w:rStyle w:val="Strong"/>
          <w:rFonts w:cstheme="minorHAnsi"/>
          <w:b w:val="0"/>
          <w:sz w:val="24"/>
          <w:szCs w:val="24"/>
        </w:rPr>
        <w:t>Technology Stack:</w:t>
      </w:r>
      <w:r w:rsidRPr="00200A12">
        <w:rPr>
          <w:rFonts w:cstheme="minorHAnsi"/>
          <w:sz w:val="24"/>
          <w:szCs w:val="24"/>
        </w:rPr>
        <w:t xml:space="preserve"> The project must be developed using the existing technology stack, which may limit certain functionalities or features.</w:t>
      </w:r>
    </w:p>
    <w:p w:rsidR="00200A12" w:rsidRPr="00200A12" w:rsidRDefault="00200A12" w:rsidP="00104A8C">
      <w:pPr>
        <w:numPr>
          <w:ilvl w:val="0"/>
          <w:numId w:val="33"/>
        </w:numPr>
        <w:tabs>
          <w:tab w:val="left" w:pos="270"/>
        </w:tabs>
        <w:spacing w:before="100" w:beforeAutospacing="1" w:after="100" w:afterAutospacing="1" w:line="240" w:lineRule="auto"/>
        <w:rPr>
          <w:rFonts w:cstheme="minorHAnsi"/>
          <w:sz w:val="24"/>
          <w:szCs w:val="24"/>
        </w:rPr>
      </w:pPr>
      <w:r w:rsidRPr="00200A12">
        <w:rPr>
          <w:rStyle w:val="Strong"/>
          <w:rFonts w:cstheme="minorHAnsi"/>
          <w:b w:val="0"/>
          <w:sz w:val="24"/>
          <w:szCs w:val="24"/>
        </w:rPr>
        <w:t>Compliance:</w:t>
      </w:r>
      <w:r w:rsidRPr="00200A12">
        <w:rPr>
          <w:rFonts w:cstheme="minorHAnsi"/>
          <w:sz w:val="24"/>
          <w:szCs w:val="24"/>
        </w:rPr>
        <w:t xml:space="preserve"> The project must adhere to local and international insurance regulations, which could impose limitations on certain features, such as data storage and processing.</w:t>
      </w:r>
    </w:p>
    <w:p w:rsidR="00200A12" w:rsidRPr="0036180B" w:rsidRDefault="00200A12" w:rsidP="00200A12">
      <w:pPr>
        <w:spacing w:before="100" w:beforeAutospacing="1" w:after="100" w:afterAutospacing="1" w:line="240" w:lineRule="auto"/>
        <w:rPr>
          <w:rFonts w:cstheme="minorHAnsi"/>
          <w:sz w:val="24"/>
          <w:szCs w:val="24"/>
        </w:rPr>
      </w:pPr>
    </w:p>
    <w:p w:rsidR="00E353F8" w:rsidRPr="00E353F8" w:rsidRDefault="00E353F8" w:rsidP="00E353F8">
      <w:pPr>
        <w:spacing w:before="100" w:beforeAutospacing="1" w:after="100" w:afterAutospacing="1" w:line="240" w:lineRule="auto"/>
        <w:rPr>
          <w:rFonts w:cstheme="minorHAnsi"/>
          <w:b/>
          <w:bCs/>
          <w:sz w:val="24"/>
          <w:szCs w:val="24"/>
        </w:rPr>
      </w:pPr>
      <w:r>
        <w:rPr>
          <w:rFonts w:cstheme="minorHAnsi"/>
          <w:b/>
          <w:bCs/>
          <w:sz w:val="24"/>
          <w:szCs w:val="24"/>
        </w:rPr>
        <w:t xml:space="preserve">                                                                  </w:t>
      </w:r>
      <w:r w:rsidRPr="00E353F8">
        <w:rPr>
          <w:rFonts w:cstheme="minorHAnsi"/>
          <w:b/>
          <w:bCs/>
          <w:sz w:val="24"/>
          <w:szCs w:val="24"/>
        </w:rPr>
        <w:t>7. Risks</w:t>
      </w:r>
    </w:p>
    <w:p w:rsidR="0036180B" w:rsidRPr="00E353F8" w:rsidRDefault="00E353F8" w:rsidP="0036180B">
      <w:pPr>
        <w:spacing w:before="100" w:beforeAutospacing="1" w:after="100" w:afterAutospacing="1" w:line="240" w:lineRule="auto"/>
        <w:rPr>
          <w:rFonts w:cstheme="minorHAnsi"/>
          <w:b/>
          <w:iCs/>
          <w:sz w:val="24"/>
          <w:szCs w:val="24"/>
        </w:rPr>
      </w:pPr>
      <w:r w:rsidRPr="00E353F8">
        <w:rPr>
          <w:rFonts w:cstheme="minorHAnsi"/>
          <w:b/>
          <w:iCs/>
          <w:sz w:val="24"/>
          <w:szCs w:val="24"/>
        </w:rPr>
        <w:t>Risk Identification and Mitigation Strategies:</w:t>
      </w:r>
    </w:p>
    <w:tbl>
      <w:tblPr>
        <w:tblStyle w:val="TableGrid"/>
        <w:tblW w:w="0" w:type="auto"/>
        <w:tblLook w:val="04A0" w:firstRow="1" w:lastRow="0" w:firstColumn="1" w:lastColumn="0" w:noHBand="0" w:noVBand="1"/>
      </w:tblPr>
      <w:tblGrid>
        <w:gridCol w:w="2259"/>
        <w:gridCol w:w="1161"/>
        <w:gridCol w:w="1116"/>
        <w:gridCol w:w="4480"/>
      </w:tblGrid>
      <w:tr w:rsidR="00E353F8" w:rsidTr="00BE1E8A">
        <w:tc>
          <w:tcPr>
            <w:tcW w:w="0" w:type="auto"/>
            <w:vAlign w:val="center"/>
          </w:tcPr>
          <w:p w:rsidR="00E353F8" w:rsidRDefault="00E353F8" w:rsidP="00BE1E8A">
            <w:pPr>
              <w:jc w:val="center"/>
              <w:rPr>
                <w:b/>
                <w:bCs/>
              </w:rPr>
            </w:pPr>
            <w:r>
              <w:rPr>
                <w:rStyle w:val="Strong"/>
              </w:rPr>
              <w:t>Risk</w:t>
            </w:r>
          </w:p>
        </w:tc>
        <w:tc>
          <w:tcPr>
            <w:tcW w:w="0" w:type="auto"/>
            <w:vAlign w:val="center"/>
          </w:tcPr>
          <w:p w:rsidR="00E353F8" w:rsidRDefault="00E353F8" w:rsidP="00BE1E8A">
            <w:pPr>
              <w:jc w:val="center"/>
              <w:rPr>
                <w:b/>
                <w:bCs/>
              </w:rPr>
            </w:pPr>
            <w:r>
              <w:rPr>
                <w:rStyle w:val="Strong"/>
              </w:rPr>
              <w:t>Likelihood</w:t>
            </w:r>
          </w:p>
        </w:tc>
        <w:tc>
          <w:tcPr>
            <w:tcW w:w="0" w:type="auto"/>
            <w:vAlign w:val="center"/>
          </w:tcPr>
          <w:p w:rsidR="00E353F8" w:rsidRDefault="00E353F8" w:rsidP="00BE1E8A">
            <w:pPr>
              <w:jc w:val="center"/>
              <w:rPr>
                <w:b/>
                <w:bCs/>
              </w:rPr>
            </w:pPr>
            <w:r>
              <w:rPr>
                <w:rStyle w:val="Strong"/>
              </w:rPr>
              <w:t>Cost if Occurs</w:t>
            </w:r>
          </w:p>
        </w:tc>
        <w:tc>
          <w:tcPr>
            <w:tcW w:w="0" w:type="auto"/>
            <w:vAlign w:val="center"/>
          </w:tcPr>
          <w:p w:rsidR="00E353F8" w:rsidRDefault="00E353F8" w:rsidP="00BE1E8A">
            <w:pPr>
              <w:jc w:val="center"/>
              <w:rPr>
                <w:b/>
                <w:bCs/>
              </w:rPr>
            </w:pPr>
            <w:r>
              <w:rPr>
                <w:rStyle w:val="Strong"/>
              </w:rPr>
              <w:t>Mitigation Strategy</w:t>
            </w:r>
          </w:p>
        </w:tc>
      </w:tr>
      <w:tr w:rsidR="00E353F8" w:rsidTr="00BE1E8A">
        <w:tc>
          <w:tcPr>
            <w:tcW w:w="0" w:type="auto"/>
            <w:vAlign w:val="center"/>
          </w:tcPr>
          <w:p w:rsidR="00E353F8" w:rsidRPr="006B348C" w:rsidRDefault="00E353F8" w:rsidP="00BE1E8A">
            <w:pPr>
              <w:rPr>
                <w:b/>
              </w:rPr>
            </w:pPr>
            <w:r w:rsidRPr="006B348C">
              <w:rPr>
                <w:rStyle w:val="Strong"/>
                <w:b w:val="0"/>
              </w:rPr>
              <w:t>Regulatory Changes Impacting Project Scope</w:t>
            </w:r>
          </w:p>
        </w:tc>
        <w:tc>
          <w:tcPr>
            <w:tcW w:w="0" w:type="auto"/>
            <w:vAlign w:val="center"/>
          </w:tcPr>
          <w:p w:rsidR="00E353F8" w:rsidRDefault="00E353F8" w:rsidP="00BE1E8A">
            <w:r>
              <w:t>High</w:t>
            </w:r>
          </w:p>
        </w:tc>
        <w:tc>
          <w:tcPr>
            <w:tcW w:w="0" w:type="auto"/>
            <w:vAlign w:val="center"/>
          </w:tcPr>
          <w:p w:rsidR="00E353F8" w:rsidRDefault="00E353F8" w:rsidP="00BE1E8A">
            <w:r>
              <w:t>High</w:t>
            </w:r>
          </w:p>
        </w:tc>
        <w:tc>
          <w:tcPr>
            <w:tcW w:w="0" w:type="auto"/>
            <w:vAlign w:val="center"/>
          </w:tcPr>
          <w:p w:rsidR="00E353F8" w:rsidRDefault="00E353F8" w:rsidP="00BE1E8A">
            <w:r>
              <w:rPr>
                <w:rStyle w:val="Strong"/>
              </w:rPr>
              <w:t>Mitigate</w:t>
            </w:r>
            <w:r>
              <w:t xml:space="preserve"> – Continuously monitor industry regulations and adjust project deliverables to comply.</w:t>
            </w:r>
          </w:p>
        </w:tc>
      </w:tr>
      <w:tr w:rsidR="00E353F8" w:rsidTr="00BE1E8A">
        <w:tc>
          <w:tcPr>
            <w:tcW w:w="0" w:type="auto"/>
            <w:vAlign w:val="center"/>
          </w:tcPr>
          <w:p w:rsidR="00E353F8" w:rsidRPr="006B348C" w:rsidRDefault="00E353F8" w:rsidP="00BE1E8A">
            <w:pPr>
              <w:rPr>
                <w:b/>
              </w:rPr>
            </w:pPr>
            <w:r w:rsidRPr="006B348C">
              <w:rPr>
                <w:rStyle w:val="Strong"/>
                <w:b w:val="0"/>
              </w:rPr>
              <w:t>Integration Challenges with Legacy Systems</w:t>
            </w:r>
          </w:p>
        </w:tc>
        <w:tc>
          <w:tcPr>
            <w:tcW w:w="0" w:type="auto"/>
            <w:vAlign w:val="center"/>
          </w:tcPr>
          <w:p w:rsidR="00E353F8" w:rsidRDefault="00E353F8" w:rsidP="00BE1E8A">
            <w:r>
              <w:t>Medium</w:t>
            </w:r>
          </w:p>
        </w:tc>
        <w:tc>
          <w:tcPr>
            <w:tcW w:w="0" w:type="auto"/>
            <w:vAlign w:val="center"/>
          </w:tcPr>
          <w:p w:rsidR="00E353F8" w:rsidRDefault="00E353F8" w:rsidP="00BE1E8A">
            <w:r>
              <w:t>Medium</w:t>
            </w:r>
          </w:p>
        </w:tc>
        <w:tc>
          <w:tcPr>
            <w:tcW w:w="0" w:type="auto"/>
            <w:vAlign w:val="center"/>
          </w:tcPr>
          <w:p w:rsidR="00E353F8" w:rsidRDefault="00E353F8" w:rsidP="00BE1E8A">
            <w:r>
              <w:rPr>
                <w:rStyle w:val="Strong"/>
              </w:rPr>
              <w:t>Mitigate</w:t>
            </w:r>
            <w:r>
              <w:t xml:space="preserve"> – Work closely with the IT team to understand system limitations and plan for necessary adjustments.</w:t>
            </w:r>
          </w:p>
        </w:tc>
      </w:tr>
      <w:tr w:rsidR="00E353F8" w:rsidTr="00BE1E8A">
        <w:tc>
          <w:tcPr>
            <w:tcW w:w="0" w:type="auto"/>
            <w:vAlign w:val="center"/>
          </w:tcPr>
          <w:p w:rsidR="00E353F8" w:rsidRPr="006B348C" w:rsidRDefault="00E353F8" w:rsidP="00BE1E8A">
            <w:pPr>
              <w:rPr>
                <w:b/>
              </w:rPr>
            </w:pPr>
            <w:r w:rsidRPr="006B348C">
              <w:rPr>
                <w:rStyle w:val="Strong"/>
                <w:b w:val="0"/>
              </w:rPr>
              <w:t>Delays in Development</w:t>
            </w:r>
          </w:p>
        </w:tc>
        <w:tc>
          <w:tcPr>
            <w:tcW w:w="0" w:type="auto"/>
            <w:vAlign w:val="center"/>
          </w:tcPr>
          <w:p w:rsidR="00E353F8" w:rsidRDefault="00E353F8" w:rsidP="00BE1E8A">
            <w:r>
              <w:t>High</w:t>
            </w:r>
          </w:p>
        </w:tc>
        <w:tc>
          <w:tcPr>
            <w:tcW w:w="0" w:type="auto"/>
            <w:vAlign w:val="center"/>
          </w:tcPr>
          <w:p w:rsidR="00E353F8" w:rsidRDefault="00E353F8" w:rsidP="00BE1E8A">
            <w:r>
              <w:t>High</w:t>
            </w:r>
          </w:p>
        </w:tc>
        <w:tc>
          <w:tcPr>
            <w:tcW w:w="0" w:type="auto"/>
            <w:vAlign w:val="center"/>
          </w:tcPr>
          <w:p w:rsidR="00E353F8" w:rsidRDefault="00E353F8" w:rsidP="00BE1E8A">
            <w:r>
              <w:rPr>
                <w:rStyle w:val="Strong"/>
              </w:rPr>
              <w:t>Transfer</w:t>
            </w:r>
            <w:r>
              <w:t xml:space="preserve"> – Engage an external vendor to provide additional development support if internal resources are overburdened.</w:t>
            </w:r>
          </w:p>
        </w:tc>
      </w:tr>
      <w:tr w:rsidR="00E353F8" w:rsidTr="00BE1E8A">
        <w:tc>
          <w:tcPr>
            <w:tcW w:w="0" w:type="auto"/>
            <w:vAlign w:val="center"/>
          </w:tcPr>
          <w:p w:rsidR="00E353F8" w:rsidRPr="006B348C" w:rsidRDefault="00E353F8" w:rsidP="00BE1E8A">
            <w:pPr>
              <w:rPr>
                <w:b/>
              </w:rPr>
            </w:pPr>
            <w:r w:rsidRPr="006B348C">
              <w:rPr>
                <w:rStyle w:val="Strong"/>
                <w:b w:val="0"/>
              </w:rPr>
              <w:t>Data Privacy Concerns</w:t>
            </w:r>
          </w:p>
        </w:tc>
        <w:tc>
          <w:tcPr>
            <w:tcW w:w="0" w:type="auto"/>
            <w:vAlign w:val="center"/>
          </w:tcPr>
          <w:p w:rsidR="00E353F8" w:rsidRDefault="00E353F8" w:rsidP="00BE1E8A">
            <w:r>
              <w:t>High</w:t>
            </w:r>
          </w:p>
        </w:tc>
        <w:tc>
          <w:tcPr>
            <w:tcW w:w="0" w:type="auto"/>
            <w:vAlign w:val="center"/>
          </w:tcPr>
          <w:p w:rsidR="00E353F8" w:rsidRDefault="00E353F8" w:rsidP="00BE1E8A">
            <w:r>
              <w:t>High</w:t>
            </w:r>
          </w:p>
        </w:tc>
        <w:tc>
          <w:tcPr>
            <w:tcW w:w="0" w:type="auto"/>
            <w:vAlign w:val="center"/>
          </w:tcPr>
          <w:p w:rsidR="00E353F8" w:rsidRDefault="00E353F8" w:rsidP="00BE1E8A">
            <w:r>
              <w:rPr>
                <w:rStyle w:val="Strong"/>
              </w:rPr>
              <w:t>Avoid</w:t>
            </w:r>
            <w:r>
              <w:t xml:space="preserve"> – Conduct regular security audits and ensure compliance with data protection laws.</w:t>
            </w:r>
          </w:p>
        </w:tc>
      </w:tr>
      <w:tr w:rsidR="00E353F8" w:rsidTr="00BE1E8A">
        <w:tc>
          <w:tcPr>
            <w:tcW w:w="0" w:type="auto"/>
            <w:vAlign w:val="center"/>
          </w:tcPr>
          <w:p w:rsidR="00E353F8" w:rsidRPr="006B348C" w:rsidRDefault="00E353F8" w:rsidP="00BE1E8A">
            <w:pPr>
              <w:rPr>
                <w:b/>
              </w:rPr>
            </w:pPr>
            <w:r w:rsidRPr="006B348C">
              <w:rPr>
                <w:rStyle w:val="Strong"/>
                <w:b w:val="0"/>
              </w:rPr>
              <w:t>Stakeholder Availability</w:t>
            </w:r>
          </w:p>
        </w:tc>
        <w:tc>
          <w:tcPr>
            <w:tcW w:w="0" w:type="auto"/>
            <w:vAlign w:val="center"/>
          </w:tcPr>
          <w:p w:rsidR="00E353F8" w:rsidRDefault="00E353F8" w:rsidP="00BE1E8A">
            <w:r>
              <w:t>Medium</w:t>
            </w:r>
          </w:p>
        </w:tc>
        <w:tc>
          <w:tcPr>
            <w:tcW w:w="0" w:type="auto"/>
            <w:vAlign w:val="center"/>
          </w:tcPr>
          <w:p w:rsidR="00E353F8" w:rsidRDefault="00E353F8" w:rsidP="00BE1E8A">
            <w:r>
              <w:t>Low</w:t>
            </w:r>
          </w:p>
        </w:tc>
        <w:tc>
          <w:tcPr>
            <w:tcW w:w="0" w:type="auto"/>
            <w:vAlign w:val="center"/>
          </w:tcPr>
          <w:p w:rsidR="00E353F8" w:rsidRDefault="00E353F8" w:rsidP="00BE1E8A">
            <w:r>
              <w:rPr>
                <w:rStyle w:val="Strong"/>
              </w:rPr>
              <w:t>Accept</w:t>
            </w:r>
            <w:r>
              <w:t xml:space="preserve"> – Plan ahead with clear timelines for stakeholder involvement and maintain constant communication.</w:t>
            </w:r>
          </w:p>
        </w:tc>
      </w:tr>
    </w:tbl>
    <w:p w:rsidR="00200A12" w:rsidRDefault="00200A12" w:rsidP="0036180B">
      <w:pPr>
        <w:spacing w:before="100" w:beforeAutospacing="1" w:after="100" w:afterAutospacing="1" w:line="240" w:lineRule="auto"/>
        <w:rPr>
          <w:rFonts w:cstheme="minorHAnsi"/>
          <w:sz w:val="24"/>
          <w:szCs w:val="24"/>
        </w:rPr>
      </w:pPr>
    </w:p>
    <w:p w:rsidR="00200A12" w:rsidRPr="00200A12" w:rsidRDefault="00200A12" w:rsidP="00200A12">
      <w:pPr>
        <w:spacing w:before="100" w:beforeAutospacing="1" w:after="100" w:afterAutospacing="1" w:line="240" w:lineRule="auto"/>
        <w:rPr>
          <w:rFonts w:cstheme="minorHAnsi"/>
          <w:sz w:val="24"/>
          <w:szCs w:val="24"/>
        </w:rPr>
      </w:pPr>
      <w:r w:rsidRPr="00200A12">
        <w:rPr>
          <w:rFonts w:cstheme="minorHAnsi"/>
          <w:sz w:val="24"/>
          <w:szCs w:val="24"/>
        </w:rPr>
        <w:t xml:space="preserve">This structure provides comprehensive details for each section of the </w:t>
      </w:r>
      <w:r w:rsidRPr="00200A12">
        <w:rPr>
          <w:rFonts w:cstheme="minorHAnsi"/>
          <w:b/>
          <w:bCs/>
          <w:sz w:val="24"/>
          <w:szCs w:val="24"/>
        </w:rPr>
        <w:t>BRD</w:t>
      </w:r>
      <w:r w:rsidRPr="00200A12">
        <w:rPr>
          <w:rFonts w:cstheme="minorHAnsi"/>
          <w:sz w:val="24"/>
          <w:szCs w:val="24"/>
        </w:rPr>
        <w:t xml:space="preserve">, focusing on the key areas such as </w:t>
      </w:r>
      <w:r w:rsidRPr="00E353F8">
        <w:rPr>
          <w:rFonts w:cstheme="minorHAnsi"/>
          <w:b/>
          <w:bCs/>
          <w:sz w:val="24"/>
          <w:szCs w:val="24"/>
        </w:rPr>
        <w:t>Business Rules</w:t>
      </w:r>
      <w:r w:rsidRPr="00E353F8">
        <w:rPr>
          <w:rFonts w:cstheme="minorHAnsi"/>
          <w:b/>
          <w:sz w:val="24"/>
          <w:szCs w:val="24"/>
        </w:rPr>
        <w:t xml:space="preserve">, </w:t>
      </w:r>
      <w:r w:rsidRPr="00E353F8">
        <w:rPr>
          <w:rFonts w:cstheme="minorHAnsi"/>
          <w:b/>
          <w:bCs/>
          <w:sz w:val="24"/>
          <w:szCs w:val="24"/>
        </w:rPr>
        <w:t>Project Scope</w:t>
      </w:r>
      <w:r w:rsidRPr="00E353F8">
        <w:rPr>
          <w:rFonts w:cstheme="minorHAnsi"/>
          <w:b/>
          <w:sz w:val="24"/>
          <w:szCs w:val="24"/>
        </w:rPr>
        <w:t xml:space="preserve">, </w:t>
      </w:r>
      <w:r w:rsidRPr="00E353F8">
        <w:rPr>
          <w:rFonts w:cstheme="minorHAnsi"/>
          <w:b/>
          <w:bCs/>
          <w:sz w:val="24"/>
          <w:szCs w:val="24"/>
        </w:rPr>
        <w:t>Risks</w:t>
      </w:r>
      <w:r w:rsidRPr="00E353F8">
        <w:rPr>
          <w:rFonts w:cstheme="minorHAnsi"/>
          <w:b/>
          <w:sz w:val="24"/>
          <w:szCs w:val="24"/>
        </w:rPr>
        <w:t xml:space="preserve">, </w:t>
      </w:r>
      <w:r w:rsidRPr="00200A12">
        <w:rPr>
          <w:rFonts w:cstheme="minorHAnsi"/>
          <w:sz w:val="24"/>
          <w:szCs w:val="24"/>
        </w:rPr>
        <w:t>and more, ensuring a clear understanding of the project's objectives, scope, and potential challenges.</w:t>
      </w:r>
    </w:p>
    <w:p w:rsidR="00200A12" w:rsidRPr="00200A12" w:rsidRDefault="00200A12" w:rsidP="00200A12">
      <w:pPr>
        <w:spacing w:before="100" w:beforeAutospacing="1" w:after="100" w:afterAutospacing="1" w:line="240" w:lineRule="auto"/>
        <w:rPr>
          <w:rFonts w:cstheme="minorHAnsi"/>
          <w:b/>
          <w:bCs/>
          <w:sz w:val="24"/>
          <w:szCs w:val="24"/>
        </w:rPr>
      </w:pPr>
      <w:r w:rsidRPr="00200A12">
        <w:rPr>
          <w:rFonts w:cstheme="minorHAnsi"/>
          <w:b/>
          <w:bCs/>
          <w:sz w:val="24"/>
          <w:szCs w:val="24"/>
        </w:rPr>
        <w:t>7. Technological Risks for PNC Auto and Property Insurance Policy Project (Waterfall Model)</w:t>
      </w:r>
    </w:p>
    <w:p w:rsidR="00200A12" w:rsidRPr="00200A12" w:rsidRDefault="00200A12" w:rsidP="00200A12">
      <w:pPr>
        <w:spacing w:before="100" w:beforeAutospacing="1" w:after="100" w:afterAutospacing="1" w:line="240" w:lineRule="auto"/>
        <w:rPr>
          <w:rFonts w:cstheme="minorHAnsi"/>
          <w:sz w:val="24"/>
          <w:szCs w:val="24"/>
        </w:rPr>
      </w:pPr>
      <w:r w:rsidRPr="00200A12">
        <w:rPr>
          <w:rFonts w:cstheme="minorHAnsi"/>
          <w:sz w:val="24"/>
          <w:szCs w:val="24"/>
        </w:rPr>
        <w:t xml:space="preserve">In this section, we assess the </w:t>
      </w:r>
      <w:r w:rsidRPr="00E353F8">
        <w:rPr>
          <w:rFonts w:cstheme="minorHAnsi"/>
          <w:bCs/>
          <w:sz w:val="24"/>
          <w:szCs w:val="24"/>
        </w:rPr>
        <w:t>technological risks</w:t>
      </w:r>
      <w:r w:rsidRPr="00E353F8">
        <w:rPr>
          <w:rFonts w:cstheme="minorHAnsi"/>
          <w:sz w:val="24"/>
          <w:szCs w:val="24"/>
        </w:rPr>
        <w:t xml:space="preserve"> </w:t>
      </w:r>
      <w:r w:rsidRPr="00200A12">
        <w:rPr>
          <w:rFonts w:cstheme="minorHAnsi"/>
          <w:sz w:val="24"/>
          <w:szCs w:val="24"/>
        </w:rPr>
        <w:t xml:space="preserve">associated with the development and deployment of the </w:t>
      </w:r>
      <w:r w:rsidRPr="00E353F8">
        <w:rPr>
          <w:rFonts w:cstheme="minorHAnsi"/>
          <w:bCs/>
          <w:sz w:val="24"/>
          <w:szCs w:val="24"/>
        </w:rPr>
        <w:t>PNC Auto and Property Insurance Policy</w:t>
      </w:r>
      <w:r w:rsidRPr="00200A12">
        <w:rPr>
          <w:rFonts w:cstheme="minorHAnsi"/>
          <w:sz w:val="24"/>
          <w:szCs w:val="24"/>
        </w:rPr>
        <w:t xml:space="preserve"> in the </w:t>
      </w:r>
      <w:r w:rsidRPr="00E353F8">
        <w:rPr>
          <w:rFonts w:cstheme="minorHAnsi"/>
          <w:bCs/>
          <w:sz w:val="24"/>
          <w:szCs w:val="24"/>
        </w:rPr>
        <w:t>Waterfall model</w:t>
      </w:r>
      <w:r w:rsidRPr="00E353F8">
        <w:rPr>
          <w:rFonts w:cstheme="minorHAnsi"/>
          <w:sz w:val="24"/>
          <w:szCs w:val="24"/>
        </w:rPr>
        <w:t>.</w:t>
      </w:r>
      <w:r w:rsidRPr="00200A12">
        <w:rPr>
          <w:rFonts w:cstheme="minorHAnsi"/>
          <w:sz w:val="24"/>
          <w:szCs w:val="24"/>
        </w:rPr>
        <w:t xml:space="preserve"> These risks refer to the challenges that may arise when using new or existing technologies to support the project's goals.</w:t>
      </w:r>
    </w:p>
    <w:p w:rsidR="00200A12" w:rsidRPr="00200A12" w:rsidRDefault="00200A12" w:rsidP="00200A12">
      <w:pPr>
        <w:spacing w:before="100" w:beforeAutospacing="1" w:after="100" w:afterAutospacing="1" w:line="240" w:lineRule="auto"/>
        <w:rPr>
          <w:rFonts w:cstheme="minorHAnsi"/>
          <w:sz w:val="24"/>
          <w:szCs w:val="24"/>
        </w:rPr>
      </w:pPr>
      <w:r w:rsidRPr="00200A12">
        <w:rPr>
          <w:rFonts w:cstheme="minorHAnsi"/>
          <w:sz w:val="24"/>
          <w:szCs w:val="24"/>
        </w:rPr>
        <w:lastRenderedPageBreak/>
        <w:pict>
          <v:rect id="_x0000_i1604" style="width:0;height:1.5pt" o:hralign="center" o:hrstd="t" o:hr="t" fillcolor="#a0a0a0" stroked="f"/>
        </w:pict>
      </w:r>
    </w:p>
    <w:p w:rsidR="00200A12" w:rsidRPr="00E353F8" w:rsidRDefault="00200A12" w:rsidP="00200A12">
      <w:pPr>
        <w:spacing w:before="100" w:beforeAutospacing="1" w:after="100" w:afterAutospacing="1" w:line="240" w:lineRule="auto"/>
        <w:rPr>
          <w:rFonts w:cstheme="minorHAnsi"/>
          <w:b/>
          <w:iCs/>
          <w:sz w:val="24"/>
          <w:szCs w:val="24"/>
        </w:rPr>
      </w:pPr>
      <w:r w:rsidRPr="00E353F8">
        <w:rPr>
          <w:rFonts w:cstheme="minorHAnsi"/>
          <w:b/>
          <w:iCs/>
          <w:sz w:val="24"/>
          <w:szCs w:val="24"/>
        </w:rPr>
        <w:t>Technological Risks</w:t>
      </w:r>
    </w:p>
    <w:p w:rsidR="00200A12" w:rsidRPr="00200A12" w:rsidRDefault="00200A12" w:rsidP="00104A8C">
      <w:pPr>
        <w:numPr>
          <w:ilvl w:val="0"/>
          <w:numId w:val="34"/>
        </w:numPr>
        <w:spacing w:before="100" w:beforeAutospacing="1" w:after="100" w:afterAutospacing="1" w:line="240" w:lineRule="auto"/>
        <w:rPr>
          <w:rFonts w:cstheme="minorHAnsi"/>
          <w:sz w:val="24"/>
          <w:szCs w:val="24"/>
        </w:rPr>
      </w:pPr>
      <w:r w:rsidRPr="00200A12">
        <w:rPr>
          <w:rFonts w:cstheme="minorHAnsi"/>
          <w:b/>
          <w:bCs/>
          <w:sz w:val="24"/>
          <w:szCs w:val="24"/>
        </w:rPr>
        <w:t>Integration with Legacy Systems:</w:t>
      </w:r>
      <w:r w:rsidRPr="00200A12">
        <w:rPr>
          <w:rFonts w:cstheme="minorHAnsi"/>
          <w:sz w:val="24"/>
          <w:szCs w:val="24"/>
        </w:rPr>
        <w:t xml:space="preserve"> The project may require integrating with existing legacy systems that are outdated or incompatible with newer technologies. This could cause delays and technical difficulties.</w:t>
      </w:r>
    </w:p>
    <w:p w:rsidR="00200A12" w:rsidRPr="00200A12" w:rsidRDefault="00200A12" w:rsidP="00104A8C">
      <w:pPr>
        <w:numPr>
          <w:ilvl w:val="1"/>
          <w:numId w:val="34"/>
        </w:numPr>
        <w:spacing w:before="100" w:beforeAutospacing="1" w:after="100" w:afterAutospacing="1" w:line="240" w:lineRule="auto"/>
        <w:rPr>
          <w:rFonts w:cstheme="minorHAnsi"/>
          <w:sz w:val="24"/>
          <w:szCs w:val="24"/>
        </w:rPr>
      </w:pPr>
      <w:r w:rsidRPr="00200A12">
        <w:rPr>
          <w:rFonts w:cstheme="minorHAnsi"/>
          <w:b/>
          <w:bCs/>
          <w:sz w:val="24"/>
          <w:szCs w:val="24"/>
        </w:rPr>
        <w:t>Risk:</w:t>
      </w:r>
      <w:r w:rsidRPr="00200A12">
        <w:rPr>
          <w:rFonts w:cstheme="minorHAnsi"/>
          <w:sz w:val="24"/>
          <w:szCs w:val="24"/>
        </w:rPr>
        <w:t xml:space="preserve"> Legacy system architecture may not support seamless integration with the mobile app or e-learning system.</w:t>
      </w:r>
    </w:p>
    <w:p w:rsidR="00200A12" w:rsidRPr="00200A12" w:rsidRDefault="00200A12" w:rsidP="00104A8C">
      <w:pPr>
        <w:numPr>
          <w:ilvl w:val="1"/>
          <w:numId w:val="34"/>
        </w:numPr>
        <w:spacing w:before="100" w:beforeAutospacing="1" w:after="100" w:afterAutospacing="1" w:line="240" w:lineRule="auto"/>
        <w:rPr>
          <w:rFonts w:cstheme="minorHAnsi"/>
          <w:sz w:val="24"/>
          <w:szCs w:val="24"/>
        </w:rPr>
      </w:pPr>
      <w:r w:rsidRPr="00200A12">
        <w:rPr>
          <w:rFonts w:cstheme="minorHAnsi"/>
          <w:b/>
          <w:bCs/>
          <w:sz w:val="24"/>
          <w:szCs w:val="24"/>
        </w:rPr>
        <w:t>Mitigation:</w:t>
      </w:r>
      <w:r w:rsidRPr="00200A12">
        <w:rPr>
          <w:rFonts w:cstheme="minorHAnsi"/>
          <w:sz w:val="24"/>
          <w:szCs w:val="24"/>
        </w:rPr>
        <w:t xml:space="preserve"> Early identification of integration points and performing pilot tests for system compatibility before full-scale development.</w:t>
      </w:r>
    </w:p>
    <w:p w:rsidR="00200A12" w:rsidRPr="00200A12" w:rsidRDefault="00200A12" w:rsidP="00104A8C">
      <w:pPr>
        <w:numPr>
          <w:ilvl w:val="0"/>
          <w:numId w:val="34"/>
        </w:numPr>
        <w:spacing w:before="100" w:beforeAutospacing="1" w:after="100" w:afterAutospacing="1" w:line="240" w:lineRule="auto"/>
        <w:rPr>
          <w:rFonts w:cstheme="minorHAnsi"/>
          <w:sz w:val="24"/>
          <w:szCs w:val="24"/>
        </w:rPr>
      </w:pPr>
      <w:r w:rsidRPr="00200A12">
        <w:rPr>
          <w:rFonts w:cstheme="minorHAnsi"/>
          <w:b/>
          <w:bCs/>
          <w:sz w:val="24"/>
          <w:szCs w:val="24"/>
        </w:rPr>
        <w:t>Security and Data Privacy Concerns:</w:t>
      </w:r>
      <w:r w:rsidRPr="00200A12">
        <w:rPr>
          <w:rFonts w:cstheme="minorHAnsi"/>
          <w:sz w:val="24"/>
          <w:szCs w:val="24"/>
        </w:rPr>
        <w:t xml:space="preserve"> The handling of sensitive customer data (such as personal information, policy details, claims data) introduces significant risks related to security breaches or data leaks.</w:t>
      </w:r>
    </w:p>
    <w:p w:rsidR="00200A12" w:rsidRPr="00200A12" w:rsidRDefault="00200A12" w:rsidP="00104A8C">
      <w:pPr>
        <w:numPr>
          <w:ilvl w:val="1"/>
          <w:numId w:val="34"/>
        </w:numPr>
        <w:spacing w:before="100" w:beforeAutospacing="1" w:after="100" w:afterAutospacing="1" w:line="240" w:lineRule="auto"/>
        <w:rPr>
          <w:rFonts w:cstheme="minorHAnsi"/>
          <w:sz w:val="24"/>
          <w:szCs w:val="24"/>
        </w:rPr>
      </w:pPr>
      <w:r w:rsidRPr="00200A12">
        <w:rPr>
          <w:rFonts w:cstheme="minorHAnsi"/>
          <w:b/>
          <w:bCs/>
          <w:sz w:val="24"/>
          <w:szCs w:val="24"/>
        </w:rPr>
        <w:t>Risk:</w:t>
      </w:r>
      <w:r w:rsidRPr="00200A12">
        <w:rPr>
          <w:rFonts w:cstheme="minorHAnsi"/>
          <w:sz w:val="24"/>
          <w:szCs w:val="24"/>
        </w:rPr>
        <w:t xml:space="preserve"> Inadequate security measures could expose sensitive insurance data to hackers, violating privacy laws.</w:t>
      </w:r>
    </w:p>
    <w:p w:rsidR="00200A12" w:rsidRPr="00200A12" w:rsidRDefault="00200A12" w:rsidP="00104A8C">
      <w:pPr>
        <w:numPr>
          <w:ilvl w:val="1"/>
          <w:numId w:val="34"/>
        </w:numPr>
        <w:spacing w:before="100" w:beforeAutospacing="1" w:after="100" w:afterAutospacing="1" w:line="240" w:lineRule="auto"/>
        <w:rPr>
          <w:rFonts w:cstheme="minorHAnsi"/>
          <w:sz w:val="24"/>
          <w:szCs w:val="24"/>
        </w:rPr>
      </w:pPr>
      <w:r w:rsidRPr="00200A12">
        <w:rPr>
          <w:rFonts w:cstheme="minorHAnsi"/>
          <w:b/>
          <w:bCs/>
          <w:sz w:val="24"/>
          <w:szCs w:val="24"/>
        </w:rPr>
        <w:t>Mitigation:</w:t>
      </w:r>
      <w:r w:rsidRPr="00200A12">
        <w:rPr>
          <w:rFonts w:cstheme="minorHAnsi"/>
          <w:sz w:val="24"/>
          <w:szCs w:val="24"/>
        </w:rPr>
        <w:t xml:space="preserve"> Implement end-to-end encryption, comply with </w:t>
      </w:r>
      <w:r w:rsidRPr="00E353F8">
        <w:rPr>
          <w:rFonts w:cstheme="minorHAnsi"/>
          <w:bCs/>
          <w:sz w:val="24"/>
          <w:szCs w:val="24"/>
        </w:rPr>
        <w:t>GDPR</w:t>
      </w:r>
      <w:r w:rsidRPr="00E353F8">
        <w:rPr>
          <w:rFonts w:cstheme="minorHAnsi"/>
          <w:sz w:val="24"/>
          <w:szCs w:val="24"/>
        </w:rPr>
        <w:t xml:space="preserve">, </w:t>
      </w:r>
      <w:r w:rsidRPr="00E353F8">
        <w:rPr>
          <w:rFonts w:cstheme="minorHAnsi"/>
          <w:bCs/>
          <w:sz w:val="24"/>
          <w:szCs w:val="24"/>
        </w:rPr>
        <w:t>CCPA</w:t>
      </w:r>
      <w:r w:rsidRPr="00200A12">
        <w:rPr>
          <w:rFonts w:cstheme="minorHAnsi"/>
          <w:sz w:val="24"/>
          <w:szCs w:val="24"/>
        </w:rPr>
        <w:t>, and other relevant regulations, and regularly conduct security audits throughout the development process.</w:t>
      </w:r>
    </w:p>
    <w:p w:rsidR="00200A12" w:rsidRPr="00200A12" w:rsidRDefault="00200A12" w:rsidP="00104A8C">
      <w:pPr>
        <w:numPr>
          <w:ilvl w:val="0"/>
          <w:numId w:val="34"/>
        </w:numPr>
        <w:spacing w:before="100" w:beforeAutospacing="1" w:after="100" w:afterAutospacing="1" w:line="240" w:lineRule="auto"/>
        <w:rPr>
          <w:rFonts w:cstheme="minorHAnsi"/>
          <w:sz w:val="24"/>
          <w:szCs w:val="24"/>
        </w:rPr>
      </w:pPr>
      <w:r w:rsidRPr="00200A12">
        <w:rPr>
          <w:rFonts w:cstheme="minorHAnsi"/>
          <w:b/>
          <w:bCs/>
          <w:sz w:val="24"/>
          <w:szCs w:val="24"/>
        </w:rPr>
        <w:t>Technological Compatibility and Performance:</w:t>
      </w:r>
      <w:r w:rsidRPr="00200A12">
        <w:rPr>
          <w:rFonts w:cstheme="minorHAnsi"/>
          <w:sz w:val="24"/>
          <w:szCs w:val="24"/>
        </w:rPr>
        <w:t xml:space="preserve"> The need to develop a </w:t>
      </w:r>
      <w:r w:rsidRPr="00E353F8">
        <w:rPr>
          <w:rFonts w:cstheme="minorHAnsi"/>
          <w:bCs/>
          <w:sz w:val="24"/>
          <w:szCs w:val="24"/>
        </w:rPr>
        <w:t>mobile</w:t>
      </w:r>
      <w:r w:rsidRPr="00200A12">
        <w:rPr>
          <w:rFonts w:cstheme="minorHAnsi"/>
          <w:b/>
          <w:bCs/>
          <w:sz w:val="24"/>
          <w:szCs w:val="24"/>
        </w:rPr>
        <w:t xml:space="preserve"> </w:t>
      </w:r>
      <w:r w:rsidRPr="00E353F8">
        <w:rPr>
          <w:rFonts w:cstheme="minorHAnsi"/>
          <w:bCs/>
          <w:sz w:val="24"/>
          <w:szCs w:val="24"/>
        </w:rPr>
        <w:t>application</w:t>
      </w:r>
      <w:r w:rsidRPr="00200A12">
        <w:rPr>
          <w:rFonts w:cstheme="minorHAnsi"/>
          <w:sz w:val="24"/>
          <w:szCs w:val="24"/>
        </w:rPr>
        <w:t xml:space="preserve"> for both Android and iOS may introduce challenges with maintaining performance and functionality across multiple platforms.</w:t>
      </w:r>
    </w:p>
    <w:p w:rsidR="00200A12" w:rsidRPr="00200A12" w:rsidRDefault="00200A12" w:rsidP="00104A8C">
      <w:pPr>
        <w:numPr>
          <w:ilvl w:val="1"/>
          <w:numId w:val="34"/>
        </w:numPr>
        <w:spacing w:before="100" w:beforeAutospacing="1" w:after="100" w:afterAutospacing="1" w:line="240" w:lineRule="auto"/>
        <w:rPr>
          <w:rFonts w:cstheme="minorHAnsi"/>
          <w:sz w:val="24"/>
          <w:szCs w:val="24"/>
        </w:rPr>
      </w:pPr>
      <w:r w:rsidRPr="00200A12">
        <w:rPr>
          <w:rFonts w:cstheme="minorHAnsi"/>
          <w:b/>
          <w:bCs/>
          <w:sz w:val="24"/>
          <w:szCs w:val="24"/>
        </w:rPr>
        <w:t>Risk:</w:t>
      </w:r>
      <w:r w:rsidRPr="00200A12">
        <w:rPr>
          <w:rFonts w:cstheme="minorHAnsi"/>
          <w:sz w:val="24"/>
          <w:szCs w:val="24"/>
        </w:rPr>
        <w:t xml:space="preserve"> The mobile app may suffer from performance issues (e.g., slow loading times, crashes) if not optimized for both platforms.</w:t>
      </w:r>
    </w:p>
    <w:p w:rsidR="00200A12" w:rsidRPr="00200A12" w:rsidRDefault="00200A12" w:rsidP="00104A8C">
      <w:pPr>
        <w:numPr>
          <w:ilvl w:val="1"/>
          <w:numId w:val="34"/>
        </w:numPr>
        <w:spacing w:before="100" w:beforeAutospacing="1" w:after="100" w:afterAutospacing="1" w:line="240" w:lineRule="auto"/>
        <w:rPr>
          <w:rFonts w:cstheme="minorHAnsi"/>
          <w:sz w:val="24"/>
          <w:szCs w:val="24"/>
        </w:rPr>
      </w:pPr>
      <w:r w:rsidRPr="00200A12">
        <w:rPr>
          <w:rFonts w:cstheme="minorHAnsi"/>
          <w:b/>
          <w:bCs/>
          <w:sz w:val="24"/>
          <w:szCs w:val="24"/>
        </w:rPr>
        <w:t>Mitigation:</w:t>
      </w:r>
      <w:r w:rsidRPr="00200A12">
        <w:rPr>
          <w:rFonts w:cstheme="minorHAnsi"/>
          <w:sz w:val="24"/>
          <w:szCs w:val="24"/>
        </w:rPr>
        <w:t xml:space="preserve"> Use robust cross-platform development frameworks like </w:t>
      </w:r>
      <w:r w:rsidRPr="00E353F8">
        <w:rPr>
          <w:rFonts w:cstheme="minorHAnsi"/>
          <w:bCs/>
          <w:sz w:val="24"/>
          <w:szCs w:val="24"/>
        </w:rPr>
        <w:t>React Native</w:t>
      </w:r>
      <w:r w:rsidRPr="00E353F8">
        <w:rPr>
          <w:rFonts w:cstheme="minorHAnsi"/>
          <w:sz w:val="24"/>
          <w:szCs w:val="24"/>
        </w:rPr>
        <w:t xml:space="preserve"> or </w:t>
      </w:r>
      <w:r w:rsidRPr="00E353F8">
        <w:rPr>
          <w:rFonts w:cstheme="minorHAnsi"/>
          <w:bCs/>
          <w:sz w:val="24"/>
          <w:szCs w:val="24"/>
        </w:rPr>
        <w:t>Flutter</w:t>
      </w:r>
      <w:r w:rsidRPr="00200A12">
        <w:rPr>
          <w:rFonts w:cstheme="minorHAnsi"/>
          <w:sz w:val="24"/>
          <w:szCs w:val="24"/>
        </w:rPr>
        <w:t>, and perform rigorous load testing for scalability and performance optimization.</w:t>
      </w:r>
    </w:p>
    <w:p w:rsidR="00200A12" w:rsidRPr="00200A12" w:rsidRDefault="00200A12" w:rsidP="00104A8C">
      <w:pPr>
        <w:numPr>
          <w:ilvl w:val="0"/>
          <w:numId w:val="34"/>
        </w:numPr>
        <w:spacing w:before="100" w:beforeAutospacing="1" w:after="100" w:afterAutospacing="1" w:line="240" w:lineRule="auto"/>
        <w:rPr>
          <w:rFonts w:cstheme="minorHAnsi"/>
          <w:sz w:val="24"/>
          <w:szCs w:val="24"/>
        </w:rPr>
      </w:pPr>
      <w:r w:rsidRPr="00200A12">
        <w:rPr>
          <w:rFonts w:cstheme="minorHAnsi"/>
          <w:b/>
          <w:bCs/>
          <w:sz w:val="24"/>
          <w:szCs w:val="24"/>
        </w:rPr>
        <w:t>Cloud Infrastructure Dependence:</w:t>
      </w:r>
      <w:r w:rsidRPr="00200A12">
        <w:rPr>
          <w:rFonts w:cstheme="minorHAnsi"/>
          <w:sz w:val="24"/>
          <w:szCs w:val="24"/>
        </w:rPr>
        <w:t xml:space="preserve"> If the project utilizes cloud-based technologies for storage, processing, and delivery of services, there is a risk of over-dependence on cloud vendors.</w:t>
      </w:r>
    </w:p>
    <w:p w:rsidR="00200A12" w:rsidRPr="00200A12" w:rsidRDefault="00200A12" w:rsidP="00104A8C">
      <w:pPr>
        <w:numPr>
          <w:ilvl w:val="1"/>
          <w:numId w:val="34"/>
        </w:numPr>
        <w:spacing w:before="100" w:beforeAutospacing="1" w:after="100" w:afterAutospacing="1" w:line="240" w:lineRule="auto"/>
        <w:rPr>
          <w:rFonts w:cstheme="minorHAnsi"/>
          <w:sz w:val="24"/>
          <w:szCs w:val="24"/>
        </w:rPr>
      </w:pPr>
      <w:r w:rsidRPr="00200A12">
        <w:rPr>
          <w:rFonts w:cstheme="minorHAnsi"/>
          <w:b/>
          <w:bCs/>
          <w:sz w:val="24"/>
          <w:szCs w:val="24"/>
        </w:rPr>
        <w:t>Risk:</w:t>
      </w:r>
      <w:r w:rsidRPr="00200A12">
        <w:rPr>
          <w:rFonts w:cstheme="minorHAnsi"/>
          <w:sz w:val="24"/>
          <w:szCs w:val="24"/>
        </w:rPr>
        <w:t xml:space="preserve"> A failure in the cloud service provider (e.g., outage, lack of compliance with SLAs) could disrupt service continuity.</w:t>
      </w:r>
    </w:p>
    <w:p w:rsidR="00200A12" w:rsidRPr="00200A12" w:rsidRDefault="00200A12" w:rsidP="00104A8C">
      <w:pPr>
        <w:numPr>
          <w:ilvl w:val="1"/>
          <w:numId w:val="34"/>
        </w:numPr>
        <w:spacing w:before="100" w:beforeAutospacing="1" w:after="100" w:afterAutospacing="1" w:line="240" w:lineRule="auto"/>
        <w:rPr>
          <w:rFonts w:cstheme="minorHAnsi"/>
          <w:sz w:val="24"/>
          <w:szCs w:val="24"/>
        </w:rPr>
      </w:pPr>
      <w:r w:rsidRPr="00200A12">
        <w:rPr>
          <w:rFonts w:cstheme="minorHAnsi"/>
          <w:b/>
          <w:bCs/>
          <w:sz w:val="24"/>
          <w:szCs w:val="24"/>
        </w:rPr>
        <w:t>Mitigation:</w:t>
      </w:r>
      <w:r w:rsidRPr="00200A12">
        <w:rPr>
          <w:rFonts w:cstheme="minorHAnsi"/>
          <w:sz w:val="24"/>
          <w:szCs w:val="24"/>
        </w:rPr>
        <w:t xml:space="preserve"> Choose reliable cloud service providers with guaranteed uptime and redundancy, and implement failover solutions.</w:t>
      </w:r>
    </w:p>
    <w:p w:rsidR="00200A12" w:rsidRPr="00200A12" w:rsidRDefault="00200A12" w:rsidP="00104A8C">
      <w:pPr>
        <w:numPr>
          <w:ilvl w:val="0"/>
          <w:numId w:val="34"/>
        </w:numPr>
        <w:spacing w:before="100" w:beforeAutospacing="1" w:after="100" w:afterAutospacing="1" w:line="240" w:lineRule="auto"/>
        <w:rPr>
          <w:rFonts w:cstheme="minorHAnsi"/>
          <w:sz w:val="24"/>
          <w:szCs w:val="24"/>
        </w:rPr>
      </w:pPr>
      <w:r w:rsidRPr="00200A12">
        <w:rPr>
          <w:rFonts w:cstheme="minorHAnsi"/>
          <w:b/>
          <w:bCs/>
          <w:sz w:val="24"/>
          <w:szCs w:val="24"/>
        </w:rPr>
        <w:t>Emerging Technologies and Innovations:</w:t>
      </w:r>
      <w:r w:rsidRPr="00200A12">
        <w:rPr>
          <w:rFonts w:cstheme="minorHAnsi"/>
          <w:sz w:val="24"/>
          <w:szCs w:val="24"/>
        </w:rPr>
        <w:t xml:space="preserve"> The project may introduce new technologies that the team or organization is not fully familiar with, such as AI-driven chatbots for customer support or machine learning algorithms for claims prediction.</w:t>
      </w:r>
    </w:p>
    <w:p w:rsidR="00200A12" w:rsidRPr="00200A12" w:rsidRDefault="00200A12" w:rsidP="00104A8C">
      <w:pPr>
        <w:numPr>
          <w:ilvl w:val="1"/>
          <w:numId w:val="34"/>
        </w:numPr>
        <w:spacing w:before="100" w:beforeAutospacing="1" w:after="100" w:afterAutospacing="1" w:line="240" w:lineRule="auto"/>
        <w:rPr>
          <w:rFonts w:cstheme="minorHAnsi"/>
          <w:sz w:val="24"/>
          <w:szCs w:val="24"/>
        </w:rPr>
      </w:pPr>
      <w:r w:rsidRPr="00200A12">
        <w:rPr>
          <w:rFonts w:cstheme="minorHAnsi"/>
          <w:b/>
          <w:bCs/>
          <w:sz w:val="24"/>
          <w:szCs w:val="24"/>
        </w:rPr>
        <w:t>Risk:</w:t>
      </w:r>
      <w:r w:rsidRPr="00200A12">
        <w:rPr>
          <w:rFonts w:cstheme="minorHAnsi"/>
          <w:sz w:val="24"/>
          <w:szCs w:val="24"/>
        </w:rPr>
        <w:t xml:space="preserve"> Inexperience with emerging technologies could lead to misconfigurations, delays, or underperformance.</w:t>
      </w:r>
    </w:p>
    <w:p w:rsidR="00200A12" w:rsidRPr="00200A12" w:rsidRDefault="00200A12" w:rsidP="00104A8C">
      <w:pPr>
        <w:numPr>
          <w:ilvl w:val="1"/>
          <w:numId w:val="34"/>
        </w:numPr>
        <w:spacing w:before="100" w:beforeAutospacing="1" w:after="100" w:afterAutospacing="1" w:line="240" w:lineRule="auto"/>
        <w:rPr>
          <w:rFonts w:cstheme="minorHAnsi"/>
          <w:sz w:val="24"/>
          <w:szCs w:val="24"/>
        </w:rPr>
      </w:pPr>
      <w:r w:rsidRPr="00200A12">
        <w:rPr>
          <w:rFonts w:cstheme="minorHAnsi"/>
          <w:b/>
          <w:bCs/>
          <w:sz w:val="24"/>
          <w:szCs w:val="24"/>
        </w:rPr>
        <w:t>Mitigation:</w:t>
      </w:r>
      <w:r w:rsidRPr="00200A12">
        <w:rPr>
          <w:rFonts w:cstheme="minorHAnsi"/>
          <w:sz w:val="24"/>
          <w:szCs w:val="24"/>
        </w:rPr>
        <w:t xml:space="preserve"> Ensure comprehensive training and involve external subject matter experts or consultants with relevant expertise in emerging technologies.</w:t>
      </w:r>
    </w:p>
    <w:p w:rsidR="00200A12" w:rsidRPr="00200A12" w:rsidRDefault="00200A12" w:rsidP="00200A12">
      <w:pPr>
        <w:spacing w:before="100" w:beforeAutospacing="1" w:after="100" w:afterAutospacing="1" w:line="240" w:lineRule="auto"/>
        <w:rPr>
          <w:rFonts w:cstheme="minorHAnsi"/>
          <w:sz w:val="24"/>
          <w:szCs w:val="24"/>
        </w:rPr>
      </w:pPr>
      <w:r w:rsidRPr="00200A12">
        <w:rPr>
          <w:rFonts w:cstheme="minorHAnsi"/>
          <w:sz w:val="24"/>
          <w:szCs w:val="24"/>
        </w:rPr>
        <w:pict>
          <v:rect id="_x0000_i1624" style="width:0;height:1.5pt" o:hralign="center" o:hrstd="t" o:hr="t" fillcolor="#a0a0a0" stroked="f"/>
        </w:pict>
      </w:r>
    </w:p>
    <w:p w:rsidR="00200A12" w:rsidRPr="00E353F8" w:rsidRDefault="00200A12" w:rsidP="00200A12">
      <w:pPr>
        <w:spacing w:before="100" w:beforeAutospacing="1" w:after="100" w:afterAutospacing="1" w:line="240" w:lineRule="auto"/>
        <w:rPr>
          <w:rFonts w:cstheme="minorHAnsi"/>
          <w:b/>
          <w:iCs/>
          <w:sz w:val="24"/>
          <w:szCs w:val="24"/>
        </w:rPr>
      </w:pPr>
      <w:r w:rsidRPr="00E353F8">
        <w:rPr>
          <w:rFonts w:cstheme="minorHAnsi"/>
          <w:b/>
          <w:iCs/>
          <w:sz w:val="24"/>
          <w:szCs w:val="24"/>
        </w:rPr>
        <w:t>Skills Risks</w:t>
      </w:r>
    </w:p>
    <w:p w:rsidR="00200A12" w:rsidRPr="00200A12" w:rsidRDefault="00200A12" w:rsidP="00200A12">
      <w:pPr>
        <w:spacing w:before="100" w:beforeAutospacing="1" w:after="100" w:afterAutospacing="1" w:line="240" w:lineRule="auto"/>
        <w:rPr>
          <w:rFonts w:cstheme="minorHAnsi"/>
          <w:sz w:val="24"/>
          <w:szCs w:val="24"/>
        </w:rPr>
      </w:pPr>
      <w:r w:rsidRPr="00200A12">
        <w:rPr>
          <w:rFonts w:cstheme="minorHAnsi"/>
          <w:sz w:val="24"/>
          <w:szCs w:val="24"/>
        </w:rPr>
        <w:lastRenderedPageBreak/>
        <w:t>Skills risks highlight the challenges that could arise due to a lack of technical expertise within the team, which may hinder the successful execution of the project.</w:t>
      </w:r>
    </w:p>
    <w:p w:rsidR="00200A12" w:rsidRPr="00200A12" w:rsidRDefault="00200A12" w:rsidP="00104A8C">
      <w:pPr>
        <w:numPr>
          <w:ilvl w:val="0"/>
          <w:numId w:val="35"/>
        </w:numPr>
        <w:spacing w:before="100" w:beforeAutospacing="1" w:after="100" w:afterAutospacing="1" w:line="240" w:lineRule="auto"/>
        <w:rPr>
          <w:rFonts w:cstheme="minorHAnsi"/>
          <w:sz w:val="24"/>
          <w:szCs w:val="24"/>
        </w:rPr>
      </w:pPr>
      <w:r w:rsidRPr="00200A12">
        <w:rPr>
          <w:rFonts w:cstheme="minorHAnsi"/>
          <w:b/>
          <w:bCs/>
          <w:sz w:val="24"/>
          <w:szCs w:val="24"/>
        </w:rPr>
        <w:t>Lack of Expertise in Mobile Development:</w:t>
      </w:r>
      <w:r w:rsidRPr="00200A12">
        <w:rPr>
          <w:rFonts w:cstheme="minorHAnsi"/>
          <w:sz w:val="24"/>
          <w:szCs w:val="24"/>
        </w:rPr>
        <w:t xml:space="preserve"> The team may lack experience in mobile app development for both </w:t>
      </w:r>
      <w:r w:rsidRPr="00200A12">
        <w:rPr>
          <w:rFonts w:cstheme="minorHAnsi"/>
          <w:b/>
          <w:bCs/>
          <w:sz w:val="24"/>
          <w:szCs w:val="24"/>
        </w:rPr>
        <w:t>Android</w:t>
      </w:r>
      <w:r w:rsidRPr="00200A12">
        <w:rPr>
          <w:rFonts w:cstheme="minorHAnsi"/>
          <w:sz w:val="24"/>
          <w:szCs w:val="24"/>
        </w:rPr>
        <w:t xml:space="preserve"> and </w:t>
      </w:r>
      <w:r w:rsidRPr="00200A12">
        <w:rPr>
          <w:rFonts w:cstheme="minorHAnsi"/>
          <w:b/>
          <w:bCs/>
          <w:sz w:val="24"/>
          <w:szCs w:val="24"/>
        </w:rPr>
        <w:t>iOS</w:t>
      </w:r>
      <w:r w:rsidRPr="00200A12">
        <w:rPr>
          <w:rFonts w:cstheme="minorHAnsi"/>
          <w:sz w:val="24"/>
          <w:szCs w:val="24"/>
        </w:rPr>
        <w:t xml:space="preserve"> using modern frameworks.</w:t>
      </w:r>
    </w:p>
    <w:p w:rsidR="00200A12" w:rsidRPr="00200A12" w:rsidRDefault="00200A12" w:rsidP="00104A8C">
      <w:pPr>
        <w:numPr>
          <w:ilvl w:val="1"/>
          <w:numId w:val="35"/>
        </w:numPr>
        <w:spacing w:before="100" w:beforeAutospacing="1" w:after="100" w:afterAutospacing="1" w:line="240" w:lineRule="auto"/>
        <w:rPr>
          <w:rFonts w:cstheme="minorHAnsi"/>
          <w:sz w:val="24"/>
          <w:szCs w:val="24"/>
        </w:rPr>
      </w:pPr>
      <w:r w:rsidRPr="00200A12">
        <w:rPr>
          <w:rFonts w:cstheme="minorHAnsi"/>
          <w:b/>
          <w:bCs/>
          <w:sz w:val="24"/>
          <w:szCs w:val="24"/>
        </w:rPr>
        <w:t>Risk:</w:t>
      </w:r>
      <w:r w:rsidRPr="00200A12">
        <w:rPr>
          <w:rFonts w:cstheme="minorHAnsi"/>
          <w:sz w:val="24"/>
          <w:szCs w:val="24"/>
        </w:rPr>
        <w:t xml:space="preserve"> The development of the mobile app could be delayed or compromised due to insufficient mobile development expertise.</w:t>
      </w:r>
    </w:p>
    <w:p w:rsidR="00200A12" w:rsidRPr="00200A12" w:rsidRDefault="00200A12" w:rsidP="00104A8C">
      <w:pPr>
        <w:numPr>
          <w:ilvl w:val="1"/>
          <w:numId w:val="35"/>
        </w:numPr>
        <w:spacing w:before="100" w:beforeAutospacing="1" w:after="100" w:afterAutospacing="1" w:line="240" w:lineRule="auto"/>
        <w:rPr>
          <w:rFonts w:cstheme="minorHAnsi"/>
          <w:sz w:val="24"/>
          <w:szCs w:val="24"/>
        </w:rPr>
      </w:pPr>
      <w:r w:rsidRPr="00200A12">
        <w:rPr>
          <w:rFonts w:cstheme="minorHAnsi"/>
          <w:b/>
          <w:bCs/>
          <w:sz w:val="24"/>
          <w:szCs w:val="24"/>
        </w:rPr>
        <w:t>Mitigation:</w:t>
      </w:r>
      <w:r w:rsidRPr="00200A12">
        <w:rPr>
          <w:rFonts w:cstheme="minorHAnsi"/>
          <w:sz w:val="24"/>
          <w:szCs w:val="24"/>
        </w:rPr>
        <w:t xml:space="preserve"> Hire specialized mobile developers or provide training to existing team members on mobile app development.</w:t>
      </w:r>
    </w:p>
    <w:p w:rsidR="00200A12" w:rsidRPr="00200A12" w:rsidRDefault="00200A12" w:rsidP="00104A8C">
      <w:pPr>
        <w:numPr>
          <w:ilvl w:val="0"/>
          <w:numId w:val="35"/>
        </w:numPr>
        <w:spacing w:before="100" w:beforeAutospacing="1" w:after="100" w:afterAutospacing="1" w:line="240" w:lineRule="auto"/>
        <w:rPr>
          <w:rFonts w:cstheme="minorHAnsi"/>
          <w:sz w:val="24"/>
          <w:szCs w:val="24"/>
        </w:rPr>
      </w:pPr>
      <w:r w:rsidRPr="00200A12">
        <w:rPr>
          <w:rFonts w:cstheme="minorHAnsi"/>
          <w:b/>
          <w:bCs/>
          <w:sz w:val="24"/>
          <w:szCs w:val="24"/>
        </w:rPr>
        <w:t>E-Learning Platform Expertise:</w:t>
      </w:r>
      <w:r w:rsidRPr="00200A12">
        <w:rPr>
          <w:rFonts w:cstheme="minorHAnsi"/>
          <w:sz w:val="24"/>
          <w:szCs w:val="24"/>
        </w:rPr>
        <w:t xml:space="preserve"> The development of the </w:t>
      </w:r>
      <w:r w:rsidRPr="00E353F8">
        <w:rPr>
          <w:rFonts w:cstheme="minorHAnsi"/>
          <w:bCs/>
          <w:sz w:val="24"/>
          <w:szCs w:val="24"/>
        </w:rPr>
        <w:t>E-Learning Management System (LMS)</w:t>
      </w:r>
      <w:r w:rsidRPr="00200A12">
        <w:rPr>
          <w:rFonts w:cstheme="minorHAnsi"/>
          <w:sz w:val="24"/>
          <w:szCs w:val="24"/>
        </w:rPr>
        <w:t xml:space="preserve"> might require specific knowledge in instructional design and the integration of learning management systems.</w:t>
      </w:r>
    </w:p>
    <w:p w:rsidR="00200A12" w:rsidRPr="00200A12" w:rsidRDefault="00200A12" w:rsidP="00104A8C">
      <w:pPr>
        <w:numPr>
          <w:ilvl w:val="1"/>
          <w:numId w:val="35"/>
        </w:numPr>
        <w:spacing w:before="100" w:beforeAutospacing="1" w:after="100" w:afterAutospacing="1" w:line="240" w:lineRule="auto"/>
        <w:rPr>
          <w:rFonts w:cstheme="minorHAnsi"/>
          <w:sz w:val="24"/>
          <w:szCs w:val="24"/>
        </w:rPr>
      </w:pPr>
      <w:r w:rsidRPr="00200A12">
        <w:rPr>
          <w:rFonts w:cstheme="minorHAnsi"/>
          <w:b/>
          <w:bCs/>
          <w:sz w:val="24"/>
          <w:szCs w:val="24"/>
        </w:rPr>
        <w:t>Risk:</w:t>
      </w:r>
      <w:r w:rsidRPr="00200A12">
        <w:rPr>
          <w:rFonts w:cstheme="minorHAnsi"/>
          <w:sz w:val="24"/>
          <w:szCs w:val="24"/>
        </w:rPr>
        <w:t xml:space="preserve"> The LMS may not meet the expected user engagement or functionality if the development team is not familiar with e-learning best practices.</w:t>
      </w:r>
    </w:p>
    <w:p w:rsidR="00200A12" w:rsidRPr="00200A12" w:rsidRDefault="00200A12" w:rsidP="00104A8C">
      <w:pPr>
        <w:numPr>
          <w:ilvl w:val="1"/>
          <w:numId w:val="35"/>
        </w:numPr>
        <w:spacing w:before="100" w:beforeAutospacing="1" w:after="100" w:afterAutospacing="1" w:line="240" w:lineRule="auto"/>
        <w:rPr>
          <w:rFonts w:cstheme="minorHAnsi"/>
          <w:sz w:val="24"/>
          <w:szCs w:val="24"/>
        </w:rPr>
      </w:pPr>
      <w:r w:rsidRPr="00200A12">
        <w:rPr>
          <w:rFonts w:cstheme="minorHAnsi"/>
          <w:b/>
          <w:bCs/>
          <w:sz w:val="24"/>
          <w:szCs w:val="24"/>
        </w:rPr>
        <w:t>Mitigation:</w:t>
      </w:r>
      <w:r w:rsidRPr="00200A12">
        <w:rPr>
          <w:rFonts w:cstheme="minorHAnsi"/>
          <w:sz w:val="24"/>
          <w:szCs w:val="24"/>
        </w:rPr>
        <w:t xml:space="preserve"> Involve instructional designers and LMS specialists early in the project to ensure proper implementation of learning modules.</w:t>
      </w:r>
    </w:p>
    <w:p w:rsidR="00200A12" w:rsidRPr="00200A12" w:rsidRDefault="00200A12" w:rsidP="00104A8C">
      <w:pPr>
        <w:numPr>
          <w:ilvl w:val="0"/>
          <w:numId w:val="35"/>
        </w:numPr>
        <w:spacing w:before="100" w:beforeAutospacing="1" w:after="100" w:afterAutospacing="1" w:line="240" w:lineRule="auto"/>
        <w:rPr>
          <w:rFonts w:cstheme="minorHAnsi"/>
          <w:sz w:val="24"/>
          <w:szCs w:val="24"/>
        </w:rPr>
      </w:pPr>
      <w:r w:rsidRPr="00200A12">
        <w:rPr>
          <w:rFonts w:cstheme="minorHAnsi"/>
          <w:b/>
          <w:bCs/>
          <w:sz w:val="24"/>
          <w:szCs w:val="24"/>
        </w:rPr>
        <w:t>Lack of System Integration Skills:</w:t>
      </w:r>
      <w:r w:rsidRPr="00200A12">
        <w:rPr>
          <w:rFonts w:cstheme="minorHAnsi"/>
          <w:sz w:val="24"/>
          <w:szCs w:val="24"/>
        </w:rPr>
        <w:t xml:space="preserve"> Integrating new systems with existing </w:t>
      </w:r>
      <w:r w:rsidRPr="00E353F8">
        <w:rPr>
          <w:rFonts w:cstheme="minorHAnsi"/>
          <w:bCs/>
          <w:sz w:val="24"/>
          <w:szCs w:val="24"/>
        </w:rPr>
        <w:t>insurance management systems</w:t>
      </w:r>
      <w:r w:rsidRPr="00200A12">
        <w:rPr>
          <w:rFonts w:cstheme="minorHAnsi"/>
          <w:sz w:val="24"/>
          <w:szCs w:val="24"/>
        </w:rPr>
        <w:t xml:space="preserve"> requires specialized knowledge in API integration, data flow, and system architecture.</w:t>
      </w:r>
    </w:p>
    <w:p w:rsidR="00200A12" w:rsidRPr="00200A12" w:rsidRDefault="00200A12" w:rsidP="00104A8C">
      <w:pPr>
        <w:numPr>
          <w:ilvl w:val="1"/>
          <w:numId w:val="35"/>
        </w:numPr>
        <w:spacing w:before="100" w:beforeAutospacing="1" w:after="100" w:afterAutospacing="1" w:line="240" w:lineRule="auto"/>
        <w:rPr>
          <w:rFonts w:cstheme="minorHAnsi"/>
          <w:sz w:val="24"/>
          <w:szCs w:val="24"/>
        </w:rPr>
      </w:pPr>
      <w:r w:rsidRPr="00200A12">
        <w:rPr>
          <w:rFonts w:cstheme="minorHAnsi"/>
          <w:b/>
          <w:bCs/>
          <w:sz w:val="24"/>
          <w:szCs w:val="24"/>
        </w:rPr>
        <w:t>Risk:</w:t>
      </w:r>
      <w:r w:rsidRPr="00200A12">
        <w:rPr>
          <w:rFonts w:cstheme="minorHAnsi"/>
          <w:sz w:val="24"/>
          <w:szCs w:val="24"/>
        </w:rPr>
        <w:t xml:space="preserve"> Inability to successfully integrate the mobile app and LMS with backend systems could delay the project.</w:t>
      </w:r>
    </w:p>
    <w:p w:rsidR="00200A12" w:rsidRPr="00200A12" w:rsidRDefault="00200A12" w:rsidP="00104A8C">
      <w:pPr>
        <w:numPr>
          <w:ilvl w:val="1"/>
          <w:numId w:val="35"/>
        </w:numPr>
        <w:spacing w:before="100" w:beforeAutospacing="1" w:after="100" w:afterAutospacing="1" w:line="240" w:lineRule="auto"/>
        <w:rPr>
          <w:rFonts w:cstheme="minorHAnsi"/>
          <w:sz w:val="24"/>
          <w:szCs w:val="24"/>
        </w:rPr>
      </w:pPr>
      <w:r w:rsidRPr="00200A12">
        <w:rPr>
          <w:rFonts w:cstheme="minorHAnsi"/>
          <w:b/>
          <w:bCs/>
          <w:sz w:val="24"/>
          <w:szCs w:val="24"/>
        </w:rPr>
        <w:t>Mitigation:</w:t>
      </w:r>
      <w:r w:rsidRPr="00200A12">
        <w:rPr>
          <w:rFonts w:cstheme="minorHAnsi"/>
          <w:sz w:val="24"/>
          <w:szCs w:val="24"/>
        </w:rPr>
        <w:t xml:space="preserve"> Bring in </w:t>
      </w:r>
      <w:r w:rsidRPr="00E353F8">
        <w:rPr>
          <w:rFonts w:cstheme="minorHAnsi"/>
          <w:bCs/>
          <w:sz w:val="24"/>
          <w:szCs w:val="24"/>
        </w:rPr>
        <w:t>experienced systems integrators</w:t>
      </w:r>
      <w:r w:rsidRPr="00200A12">
        <w:rPr>
          <w:rFonts w:cstheme="minorHAnsi"/>
          <w:sz w:val="24"/>
          <w:szCs w:val="24"/>
        </w:rPr>
        <w:t xml:space="preserve"> and conduct thorough testing to identify any integration gaps early on.</w:t>
      </w:r>
    </w:p>
    <w:p w:rsidR="00200A12" w:rsidRPr="00200A12" w:rsidRDefault="00200A12" w:rsidP="00200A12">
      <w:pPr>
        <w:spacing w:before="100" w:beforeAutospacing="1" w:after="100" w:afterAutospacing="1" w:line="240" w:lineRule="auto"/>
        <w:rPr>
          <w:rFonts w:cstheme="minorHAnsi"/>
          <w:sz w:val="24"/>
          <w:szCs w:val="24"/>
        </w:rPr>
      </w:pPr>
      <w:r w:rsidRPr="00200A12">
        <w:rPr>
          <w:rFonts w:cstheme="minorHAnsi"/>
          <w:sz w:val="24"/>
          <w:szCs w:val="24"/>
        </w:rPr>
        <w:pict>
          <v:rect id="_x0000_i1606" style="width:0;height:1.5pt" o:hralign="center" o:hrstd="t" o:hr="t" fillcolor="#a0a0a0" stroked="f"/>
        </w:pict>
      </w:r>
    </w:p>
    <w:p w:rsidR="00200A12" w:rsidRPr="00E353F8" w:rsidRDefault="00200A12" w:rsidP="00200A12">
      <w:pPr>
        <w:spacing w:before="100" w:beforeAutospacing="1" w:after="100" w:afterAutospacing="1" w:line="240" w:lineRule="auto"/>
        <w:rPr>
          <w:rFonts w:cstheme="minorHAnsi"/>
          <w:b/>
          <w:iCs/>
          <w:sz w:val="24"/>
          <w:szCs w:val="24"/>
        </w:rPr>
      </w:pPr>
      <w:r w:rsidRPr="00E353F8">
        <w:rPr>
          <w:rFonts w:cstheme="minorHAnsi"/>
          <w:b/>
          <w:iCs/>
          <w:sz w:val="24"/>
          <w:szCs w:val="24"/>
        </w:rPr>
        <w:t>Political Risks</w:t>
      </w:r>
    </w:p>
    <w:p w:rsidR="00200A12" w:rsidRPr="00200A12" w:rsidRDefault="00200A12" w:rsidP="00200A12">
      <w:pPr>
        <w:spacing w:before="100" w:beforeAutospacing="1" w:after="100" w:afterAutospacing="1" w:line="240" w:lineRule="auto"/>
        <w:rPr>
          <w:rFonts w:cstheme="minorHAnsi"/>
          <w:sz w:val="24"/>
          <w:szCs w:val="24"/>
        </w:rPr>
      </w:pPr>
      <w:r w:rsidRPr="00200A12">
        <w:rPr>
          <w:rFonts w:cstheme="minorHAnsi"/>
          <w:sz w:val="24"/>
          <w:szCs w:val="24"/>
        </w:rPr>
        <w:t xml:space="preserve">Political risks refer to the external factors, such as </w:t>
      </w:r>
      <w:r w:rsidRPr="00E353F8">
        <w:rPr>
          <w:rFonts w:cstheme="minorHAnsi"/>
          <w:bCs/>
          <w:sz w:val="24"/>
          <w:szCs w:val="24"/>
        </w:rPr>
        <w:t>government regulations</w:t>
      </w:r>
      <w:r w:rsidRPr="00E353F8">
        <w:rPr>
          <w:rFonts w:cstheme="minorHAnsi"/>
          <w:sz w:val="24"/>
          <w:szCs w:val="24"/>
        </w:rPr>
        <w:t xml:space="preserve"> and </w:t>
      </w:r>
      <w:r w:rsidRPr="00E353F8">
        <w:rPr>
          <w:rFonts w:cstheme="minorHAnsi"/>
          <w:bCs/>
          <w:sz w:val="24"/>
          <w:szCs w:val="24"/>
        </w:rPr>
        <w:t>policy changes</w:t>
      </w:r>
      <w:r w:rsidRPr="00200A12">
        <w:rPr>
          <w:rFonts w:cstheme="minorHAnsi"/>
          <w:sz w:val="24"/>
          <w:szCs w:val="24"/>
        </w:rPr>
        <w:t>, that could affect the project.</w:t>
      </w:r>
    </w:p>
    <w:p w:rsidR="00200A12" w:rsidRPr="00200A12" w:rsidRDefault="00200A12" w:rsidP="00104A8C">
      <w:pPr>
        <w:numPr>
          <w:ilvl w:val="0"/>
          <w:numId w:val="36"/>
        </w:numPr>
        <w:spacing w:before="100" w:beforeAutospacing="1" w:after="100" w:afterAutospacing="1" w:line="240" w:lineRule="auto"/>
        <w:rPr>
          <w:rFonts w:cstheme="minorHAnsi"/>
          <w:sz w:val="24"/>
          <w:szCs w:val="24"/>
        </w:rPr>
      </w:pPr>
      <w:r w:rsidRPr="00200A12">
        <w:rPr>
          <w:rFonts w:cstheme="minorHAnsi"/>
          <w:b/>
          <w:bCs/>
          <w:sz w:val="24"/>
          <w:szCs w:val="24"/>
        </w:rPr>
        <w:t>Changes in Insurance Regulations:</w:t>
      </w:r>
      <w:r w:rsidRPr="00200A12">
        <w:rPr>
          <w:rFonts w:cstheme="minorHAnsi"/>
          <w:sz w:val="24"/>
          <w:szCs w:val="24"/>
        </w:rPr>
        <w:t xml:space="preserve"> The insurance industry is heavily regulated, and new regulations could be introduced during the project that impact how data is stored or shared.</w:t>
      </w:r>
    </w:p>
    <w:p w:rsidR="00200A12" w:rsidRPr="00200A12" w:rsidRDefault="00200A12" w:rsidP="00104A8C">
      <w:pPr>
        <w:numPr>
          <w:ilvl w:val="1"/>
          <w:numId w:val="36"/>
        </w:numPr>
        <w:spacing w:before="100" w:beforeAutospacing="1" w:after="100" w:afterAutospacing="1" w:line="240" w:lineRule="auto"/>
        <w:rPr>
          <w:rFonts w:cstheme="minorHAnsi"/>
          <w:sz w:val="24"/>
          <w:szCs w:val="24"/>
        </w:rPr>
      </w:pPr>
      <w:r w:rsidRPr="00200A12">
        <w:rPr>
          <w:rFonts w:cstheme="minorHAnsi"/>
          <w:b/>
          <w:bCs/>
          <w:sz w:val="24"/>
          <w:szCs w:val="24"/>
        </w:rPr>
        <w:t>Risk:</w:t>
      </w:r>
      <w:r w:rsidRPr="00200A12">
        <w:rPr>
          <w:rFonts w:cstheme="minorHAnsi"/>
          <w:sz w:val="24"/>
          <w:szCs w:val="24"/>
        </w:rPr>
        <w:t xml:space="preserve"> New regulatory changes could affect the functionality of the mobile app, LMS, or the way insurance policies are managed.</w:t>
      </w:r>
    </w:p>
    <w:p w:rsidR="00200A12" w:rsidRPr="00200A12" w:rsidRDefault="00200A12" w:rsidP="00104A8C">
      <w:pPr>
        <w:numPr>
          <w:ilvl w:val="1"/>
          <w:numId w:val="36"/>
        </w:numPr>
        <w:spacing w:before="100" w:beforeAutospacing="1" w:after="100" w:afterAutospacing="1" w:line="240" w:lineRule="auto"/>
        <w:rPr>
          <w:rFonts w:cstheme="minorHAnsi"/>
          <w:sz w:val="24"/>
          <w:szCs w:val="24"/>
        </w:rPr>
      </w:pPr>
      <w:r w:rsidRPr="00200A12">
        <w:rPr>
          <w:rFonts w:cstheme="minorHAnsi"/>
          <w:b/>
          <w:bCs/>
          <w:sz w:val="24"/>
          <w:szCs w:val="24"/>
        </w:rPr>
        <w:t>Mitigation:</w:t>
      </w:r>
      <w:r w:rsidRPr="00200A12">
        <w:rPr>
          <w:rFonts w:cstheme="minorHAnsi"/>
          <w:sz w:val="24"/>
          <w:szCs w:val="24"/>
        </w:rPr>
        <w:t xml:space="preserve"> Maintain constant communication with legal and compliance teams to ensure that all developments align with current and upcoming regulations.</w:t>
      </w:r>
    </w:p>
    <w:p w:rsidR="00200A12" w:rsidRPr="00200A12" w:rsidRDefault="00200A12" w:rsidP="00104A8C">
      <w:pPr>
        <w:numPr>
          <w:ilvl w:val="0"/>
          <w:numId w:val="36"/>
        </w:numPr>
        <w:spacing w:before="100" w:beforeAutospacing="1" w:after="100" w:afterAutospacing="1" w:line="240" w:lineRule="auto"/>
        <w:rPr>
          <w:rFonts w:cstheme="minorHAnsi"/>
          <w:sz w:val="24"/>
          <w:szCs w:val="24"/>
        </w:rPr>
      </w:pPr>
      <w:r w:rsidRPr="00200A12">
        <w:rPr>
          <w:rFonts w:cstheme="minorHAnsi"/>
          <w:b/>
          <w:bCs/>
          <w:sz w:val="24"/>
          <w:szCs w:val="24"/>
        </w:rPr>
        <w:t>Data Protection Laws:</w:t>
      </w:r>
      <w:r w:rsidRPr="00200A12">
        <w:rPr>
          <w:rFonts w:cstheme="minorHAnsi"/>
          <w:sz w:val="24"/>
          <w:szCs w:val="24"/>
        </w:rPr>
        <w:t xml:space="preserve"> Stringent data protection regulations (e.g., </w:t>
      </w:r>
      <w:r w:rsidRPr="00E353F8">
        <w:rPr>
          <w:rFonts w:cstheme="minorHAnsi"/>
          <w:bCs/>
          <w:sz w:val="24"/>
          <w:szCs w:val="24"/>
        </w:rPr>
        <w:t>GDPR</w:t>
      </w:r>
      <w:r w:rsidRPr="00E353F8">
        <w:rPr>
          <w:rFonts w:cstheme="minorHAnsi"/>
          <w:sz w:val="24"/>
          <w:szCs w:val="24"/>
        </w:rPr>
        <w:t xml:space="preserve">, </w:t>
      </w:r>
      <w:r w:rsidRPr="00E353F8">
        <w:rPr>
          <w:rFonts w:cstheme="minorHAnsi"/>
          <w:bCs/>
          <w:sz w:val="24"/>
          <w:szCs w:val="24"/>
        </w:rPr>
        <w:t>CCPA</w:t>
      </w:r>
      <w:r w:rsidRPr="00200A12">
        <w:rPr>
          <w:rFonts w:cstheme="minorHAnsi"/>
          <w:sz w:val="24"/>
          <w:szCs w:val="24"/>
        </w:rPr>
        <w:t>) may evolve, requiring quick adaptation of the system to remain compliant.</w:t>
      </w:r>
    </w:p>
    <w:p w:rsidR="00200A12" w:rsidRPr="00200A12" w:rsidRDefault="00200A12" w:rsidP="00104A8C">
      <w:pPr>
        <w:numPr>
          <w:ilvl w:val="1"/>
          <w:numId w:val="36"/>
        </w:numPr>
        <w:spacing w:before="100" w:beforeAutospacing="1" w:after="100" w:afterAutospacing="1" w:line="240" w:lineRule="auto"/>
        <w:rPr>
          <w:rFonts w:cstheme="minorHAnsi"/>
          <w:sz w:val="24"/>
          <w:szCs w:val="24"/>
        </w:rPr>
      </w:pPr>
      <w:r w:rsidRPr="00200A12">
        <w:rPr>
          <w:rFonts w:cstheme="minorHAnsi"/>
          <w:b/>
          <w:bCs/>
          <w:sz w:val="24"/>
          <w:szCs w:val="24"/>
        </w:rPr>
        <w:t>Risk:</w:t>
      </w:r>
      <w:r w:rsidRPr="00200A12">
        <w:rPr>
          <w:rFonts w:cstheme="minorHAnsi"/>
          <w:sz w:val="24"/>
          <w:szCs w:val="24"/>
        </w:rPr>
        <w:t xml:space="preserve"> Failure to meet new privacy requirements could lead to legal penalties or customer trust issues.</w:t>
      </w:r>
    </w:p>
    <w:p w:rsidR="00200A12" w:rsidRPr="00200A12" w:rsidRDefault="00200A12" w:rsidP="00104A8C">
      <w:pPr>
        <w:numPr>
          <w:ilvl w:val="1"/>
          <w:numId w:val="36"/>
        </w:numPr>
        <w:spacing w:before="100" w:beforeAutospacing="1" w:after="100" w:afterAutospacing="1" w:line="240" w:lineRule="auto"/>
        <w:rPr>
          <w:rFonts w:cstheme="minorHAnsi"/>
          <w:sz w:val="24"/>
          <w:szCs w:val="24"/>
        </w:rPr>
      </w:pPr>
      <w:r w:rsidRPr="00200A12">
        <w:rPr>
          <w:rFonts w:cstheme="minorHAnsi"/>
          <w:b/>
          <w:bCs/>
          <w:sz w:val="24"/>
          <w:szCs w:val="24"/>
        </w:rPr>
        <w:t>Mitigation:</w:t>
      </w:r>
      <w:r w:rsidRPr="00200A12">
        <w:rPr>
          <w:rFonts w:cstheme="minorHAnsi"/>
          <w:sz w:val="24"/>
          <w:szCs w:val="24"/>
        </w:rPr>
        <w:t xml:space="preserve"> Regularly review and update privacy protocols, ensure data storage methods are secure, and involve legal experts in the process.</w:t>
      </w:r>
    </w:p>
    <w:p w:rsidR="00200A12" w:rsidRPr="00200A12" w:rsidRDefault="00200A12" w:rsidP="00200A12">
      <w:pPr>
        <w:spacing w:before="100" w:beforeAutospacing="1" w:after="100" w:afterAutospacing="1" w:line="240" w:lineRule="auto"/>
        <w:rPr>
          <w:rFonts w:cstheme="minorHAnsi"/>
          <w:sz w:val="24"/>
          <w:szCs w:val="24"/>
        </w:rPr>
      </w:pPr>
      <w:r w:rsidRPr="00200A12">
        <w:rPr>
          <w:rFonts w:cstheme="minorHAnsi"/>
          <w:sz w:val="24"/>
          <w:szCs w:val="24"/>
        </w:rPr>
        <w:pict>
          <v:rect id="_x0000_i1607" style="width:0;height:1.5pt" o:hralign="center" o:hrstd="t" o:hr="t" fillcolor="#a0a0a0" stroked="f"/>
        </w:pict>
      </w:r>
    </w:p>
    <w:p w:rsidR="00200A12" w:rsidRPr="00E353F8" w:rsidRDefault="00200A12" w:rsidP="00200A12">
      <w:pPr>
        <w:spacing w:before="100" w:beforeAutospacing="1" w:after="100" w:afterAutospacing="1" w:line="240" w:lineRule="auto"/>
        <w:rPr>
          <w:rFonts w:cstheme="minorHAnsi"/>
          <w:b/>
          <w:iCs/>
          <w:sz w:val="24"/>
          <w:szCs w:val="24"/>
        </w:rPr>
      </w:pPr>
      <w:r w:rsidRPr="00E353F8">
        <w:rPr>
          <w:rFonts w:cstheme="minorHAnsi"/>
          <w:b/>
          <w:iCs/>
          <w:sz w:val="24"/>
          <w:szCs w:val="24"/>
        </w:rPr>
        <w:lastRenderedPageBreak/>
        <w:t>Business Risks</w:t>
      </w:r>
    </w:p>
    <w:p w:rsidR="00200A12" w:rsidRPr="00200A12" w:rsidRDefault="00200A12" w:rsidP="00200A12">
      <w:pPr>
        <w:spacing w:before="100" w:beforeAutospacing="1" w:after="100" w:afterAutospacing="1" w:line="240" w:lineRule="auto"/>
        <w:rPr>
          <w:rFonts w:cstheme="minorHAnsi"/>
          <w:sz w:val="24"/>
          <w:szCs w:val="24"/>
        </w:rPr>
      </w:pPr>
      <w:r w:rsidRPr="00200A12">
        <w:rPr>
          <w:rFonts w:cstheme="minorHAnsi"/>
          <w:sz w:val="24"/>
          <w:szCs w:val="24"/>
        </w:rPr>
        <w:t xml:space="preserve">Business risks focus on the potential business impacts if the project is </w:t>
      </w:r>
      <w:r w:rsidR="00E353F8" w:rsidRPr="00200A12">
        <w:rPr>
          <w:rFonts w:cstheme="minorHAnsi"/>
          <w:sz w:val="24"/>
          <w:szCs w:val="24"/>
        </w:rPr>
        <w:t>cancelled</w:t>
      </w:r>
      <w:r w:rsidRPr="00200A12">
        <w:rPr>
          <w:rFonts w:cstheme="minorHAnsi"/>
          <w:sz w:val="24"/>
          <w:szCs w:val="24"/>
        </w:rPr>
        <w:t xml:space="preserve"> or faces significant setbacks.</w:t>
      </w:r>
    </w:p>
    <w:p w:rsidR="00200A12" w:rsidRPr="00200A12" w:rsidRDefault="00200A12" w:rsidP="00104A8C">
      <w:pPr>
        <w:numPr>
          <w:ilvl w:val="0"/>
          <w:numId w:val="37"/>
        </w:numPr>
        <w:spacing w:before="100" w:beforeAutospacing="1" w:after="100" w:afterAutospacing="1" w:line="240" w:lineRule="auto"/>
        <w:rPr>
          <w:rFonts w:cstheme="minorHAnsi"/>
          <w:sz w:val="24"/>
          <w:szCs w:val="24"/>
        </w:rPr>
      </w:pPr>
      <w:r w:rsidRPr="00200A12">
        <w:rPr>
          <w:rFonts w:cstheme="minorHAnsi"/>
          <w:b/>
          <w:bCs/>
          <w:sz w:val="24"/>
          <w:szCs w:val="24"/>
        </w:rPr>
        <w:t>Loss of Competitive Advantage:</w:t>
      </w:r>
      <w:r w:rsidRPr="00200A12">
        <w:rPr>
          <w:rFonts w:cstheme="minorHAnsi"/>
          <w:sz w:val="24"/>
          <w:szCs w:val="24"/>
        </w:rPr>
        <w:t xml:space="preserve"> Without the implementation of the mobile app and LMS, PNC could lose ground to competitors offering better customer engagement tools.</w:t>
      </w:r>
    </w:p>
    <w:p w:rsidR="00200A12" w:rsidRPr="00200A12" w:rsidRDefault="00200A12" w:rsidP="00104A8C">
      <w:pPr>
        <w:numPr>
          <w:ilvl w:val="1"/>
          <w:numId w:val="37"/>
        </w:numPr>
        <w:spacing w:before="100" w:beforeAutospacing="1" w:after="100" w:afterAutospacing="1" w:line="240" w:lineRule="auto"/>
        <w:rPr>
          <w:rFonts w:cstheme="minorHAnsi"/>
          <w:sz w:val="24"/>
          <w:szCs w:val="24"/>
        </w:rPr>
      </w:pPr>
      <w:r w:rsidRPr="00200A12">
        <w:rPr>
          <w:rFonts w:cstheme="minorHAnsi"/>
          <w:b/>
          <w:bCs/>
          <w:sz w:val="24"/>
          <w:szCs w:val="24"/>
        </w:rPr>
        <w:t>Risk:</w:t>
      </w:r>
      <w:r w:rsidRPr="00200A12">
        <w:rPr>
          <w:rFonts w:cstheme="minorHAnsi"/>
          <w:sz w:val="24"/>
          <w:szCs w:val="24"/>
        </w:rPr>
        <w:t xml:space="preserve"> Cancellation or delay of the project could result in </w:t>
      </w:r>
      <w:r w:rsidRPr="00E353F8">
        <w:rPr>
          <w:rFonts w:cstheme="minorHAnsi"/>
          <w:bCs/>
          <w:sz w:val="24"/>
          <w:szCs w:val="24"/>
        </w:rPr>
        <w:t>market share loss</w:t>
      </w:r>
      <w:r w:rsidRPr="00200A12">
        <w:rPr>
          <w:rFonts w:cstheme="minorHAnsi"/>
          <w:sz w:val="24"/>
          <w:szCs w:val="24"/>
        </w:rPr>
        <w:t xml:space="preserve"> and reduced customer retention.</w:t>
      </w:r>
    </w:p>
    <w:p w:rsidR="00200A12" w:rsidRPr="00200A12" w:rsidRDefault="00200A12" w:rsidP="00104A8C">
      <w:pPr>
        <w:numPr>
          <w:ilvl w:val="1"/>
          <w:numId w:val="37"/>
        </w:numPr>
        <w:spacing w:before="100" w:beforeAutospacing="1" w:after="100" w:afterAutospacing="1" w:line="240" w:lineRule="auto"/>
        <w:rPr>
          <w:rFonts w:cstheme="minorHAnsi"/>
          <w:sz w:val="24"/>
          <w:szCs w:val="24"/>
        </w:rPr>
      </w:pPr>
      <w:r w:rsidRPr="00200A12">
        <w:rPr>
          <w:rFonts w:cstheme="minorHAnsi"/>
          <w:b/>
          <w:bCs/>
          <w:sz w:val="24"/>
          <w:szCs w:val="24"/>
        </w:rPr>
        <w:t>Mitigation:</w:t>
      </w:r>
      <w:r w:rsidRPr="00200A12">
        <w:rPr>
          <w:rFonts w:cstheme="minorHAnsi"/>
          <w:sz w:val="24"/>
          <w:szCs w:val="24"/>
        </w:rPr>
        <w:t xml:space="preserve"> Regularly assess the project’s alignment with business goals and communicate its importance to stakeholders, ensuring continued support.</w:t>
      </w:r>
    </w:p>
    <w:p w:rsidR="00200A12" w:rsidRPr="00200A12" w:rsidRDefault="00200A12" w:rsidP="00104A8C">
      <w:pPr>
        <w:numPr>
          <w:ilvl w:val="0"/>
          <w:numId w:val="37"/>
        </w:numPr>
        <w:spacing w:before="100" w:beforeAutospacing="1" w:after="100" w:afterAutospacing="1" w:line="240" w:lineRule="auto"/>
        <w:rPr>
          <w:rFonts w:cstheme="minorHAnsi"/>
          <w:sz w:val="24"/>
          <w:szCs w:val="24"/>
        </w:rPr>
      </w:pPr>
      <w:r w:rsidRPr="00200A12">
        <w:rPr>
          <w:rFonts w:cstheme="minorHAnsi"/>
          <w:b/>
          <w:bCs/>
          <w:sz w:val="24"/>
          <w:szCs w:val="24"/>
        </w:rPr>
        <w:t>Operational Inefficiencies:</w:t>
      </w:r>
      <w:r w:rsidRPr="00200A12">
        <w:rPr>
          <w:rFonts w:cstheme="minorHAnsi"/>
          <w:sz w:val="24"/>
          <w:szCs w:val="24"/>
        </w:rPr>
        <w:t xml:space="preserve"> Without the new technologies, the company will continue to rely on older manual processes that are slow and error-prone.</w:t>
      </w:r>
    </w:p>
    <w:p w:rsidR="00200A12" w:rsidRPr="00200A12" w:rsidRDefault="00200A12" w:rsidP="00104A8C">
      <w:pPr>
        <w:numPr>
          <w:ilvl w:val="1"/>
          <w:numId w:val="37"/>
        </w:numPr>
        <w:spacing w:before="100" w:beforeAutospacing="1" w:after="100" w:afterAutospacing="1" w:line="240" w:lineRule="auto"/>
        <w:rPr>
          <w:rFonts w:cstheme="minorHAnsi"/>
          <w:sz w:val="24"/>
          <w:szCs w:val="24"/>
        </w:rPr>
      </w:pPr>
      <w:r w:rsidRPr="00200A12">
        <w:rPr>
          <w:rFonts w:cstheme="minorHAnsi"/>
          <w:b/>
          <w:bCs/>
          <w:sz w:val="24"/>
          <w:szCs w:val="24"/>
        </w:rPr>
        <w:t>Risk:</w:t>
      </w:r>
      <w:r w:rsidRPr="00200A12">
        <w:rPr>
          <w:rFonts w:cstheme="minorHAnsi"/>
          <w:sz w:val="24"/>
          <w:szCs w:val="24"/>
        </w:rPr>
        <w:t xml:space="preserve"> Without project delivery, operational costs could remain high, and customer experience could continue to suffer.</w:t>
      </w:r>
    </w:p>
    <w:p w:rsidR="00200A12" w:rsidRPr="00200A12" w:rsidRDefault="00200A12" w:rsidP="00104A8C">
      <w:pPr>
        <w:numPr>
          <w:ilvl w:val="1"/>
          <w:numId w:val="37"/>
        </w:numPr>
        <w:spacing w:before="100" w:beforeAutospacing="1" w:after="100" w:afterAutospacing="1" w:line="240" w:lineRule="auto"/>
        <w:rPr>
          <w:rFonts w:cstheme="minorHAnsi"/>
          <w:sz w:val="24"/>
          <w:szCs w:val="24"/>
        </w:rPr>
      </w:pPr>
      <w:r w:rsidRPr="00200A12">
        <w:rPr>
          <w:rFonts w:cstheme="minorHAnsi"/>
          <w:b/>
          <w:bCs/>
          <w:sz w:val="24"/>
          <w:szCs w:val="24"/>
        </w:rPr>
        <w:t>Mitigation:</w:t>
      </w:r>
      <w:r w:rsidRPr="00200A12">
        <w:rPr>
          <w:rFonts w:cstheme="minorHAnsi"/>
          <w:sz w:val="24"/>
          <w:szCs w:val="24"/>
        </w:rPr>
        <w:t xml:space="preserve"> Implement </w:t>
      </w:r>
      <w:r w:rsidRPr="00E353F8">
        <w:rPr>
          <w:rFonts w:cstheme="minorHAnsi"/>
          <w:bCs/>
          <w:sz w:val="24"/>
          <w:szCs w:val="24"/>
        </w:rPr>
        <w:t>agile reviews</w:t>
      </w:r>
      <w:r w:rsidRPr="00200A12">
        <w:rPr>
          <w:rFonts w:cstheme="minorHAnsi"/>
          <w:sz w:val="24"/>
          <w:szCs w:val="24"/>
        </w:rPr>
        <w:t xml:space="preserve"> throughout the Waterfall phases to catch any potential issues early, ensuring the project stays on track.</w:t>
      </w:r>
    </w:p>
    <w:p w:rsidR="00200A12" w:rsidRPr="00200A12" w:rsidRDefault="00200A12" w:rsidP="00200A12">
      <w:pPr>
        <w:spacing w:before="100" w:beforeAutospacing="1" w:after="100" w:afterAutospacing="1" w:line="240" w:lineRule="auto"/>
        <w:rPr>
          <w:rFonts w:cstheme="minorHAnsi"/>
          <w:sz w:val="24"/>
          <w:szCs w:val="24"/>
        </w:rPr>
      </w:pPr>
      <w:r w:rsidRPr="00200A12">
        <w:rPr>
          <w:rFonts w:cstheme="minorHAnsi"/>
          <w:sz w:val="24"/>
          <w:szCs w:val="24"/>
        </w:rPr>
        <w:pict>
          <v:rect id="_x0000_i1608" style="width:0;height:1.5pt" o:hralign="center" o:hrstd="t" o:hr="t" fillcolor="#a0a0a0" stroked="f"/>
        </w:pict>
      </w:r>
    </w:p>
    <w:p w:rsidR="00200A12" w:rsidRPr="00E353F8" w:rsidRDefault="00200A12" w:rsidP="00200A12">
      <w:pPr>
        <w:spacing w:before="100" w:beforeAutospacing="1" w:after="100" w:afterAutospacing="1" w:line="240" w:lineRule="auto"/>
        <w:rPr>
          <w:rFonts w:cstheme="minorHAnsi"/>
          <w:b/>
          <w:iCs/>
          <w:sz w:val="24"/>
          <w:szCs w:val="24"/>
        </w:rPr>
      </w:pPr>
      <w:r w:rsidRPr="00E353F8">
        <w:rPr>
          <w:rFonts w:cstheme="minorHAnsi"/>
          <w:b/>
          <w:iCs/>
          <w:sz w:val="24"/>
          <w:szCs w:val="24"/>
        </w:rPr>
        <w:t>Requirements Risks</w:t>
      </w:r>
    </w:p>
    <w:p w:rsidR="00200A12" w:rsidRPr="00200A12" w:rsidRDefault="00200A12" w:rsidP="00200A12">
      <w:pPr>
        <w:spacing w:before="100" w:beforeAutospacing="1" w:after="100" w:afterAutospacing="1" w:line="240" w:lineRule="auto"/>
        <w:rPr>
          <w:rFonts w:cstheme="minorHAnsi"/>
          <w:sz w:val="24"/>
          <w:szCs w:val="24"/>
        </w:rPr>
      </w:pPr>
      <w:r w:rsidRPr="00200A12">
        <w:rPr>
          <w:rFonts w:cstheme="minorHAnsi"/>
          <w:sz w:val="24"/>
          <w:szCs w:val="24"/>
        </w:rPr>
        <w:t>Requirements risks address the potential issues related to incorrect or incomplete requirements gathering.</w:t>
      </w:r>
    </w:p>
    <w:p w:rsidR="00200A12" w:rsidRPr="00200A12" w:rsidRDefault="00200A12" w:rsidP="00104A8C">
      <w:pPr>
        <w:numPr>
          <w:ilvl w:val="0"/>
          <w:numId w:val="38"/>
        </w:numPr>
        <w:spacing w:before="100" w:beforeAutospacing="1" w:after="100" w:afterAutospacing="1" w:line="240" w:lineRule="auto"/>
        <w:rPr>
          <w:rFonts w:cstheme="minorHAnsi"/>
          <w:sz w:val="24"/>
          <w:szCs w:val="24"/>
        </w:rPr>
      </w:pPr>
      <w:r w:rsidRPr="00200A12">
        <w:rPr>
          <w:rFonts w:cstheme="minorHAnsi"/>
          <w:b/>
          <w:bCs/>
          <w:sz w:val="24"/>
          <w:szCs w:val="24"/>
        </w:rPr>
        <w:t>Misunderstood Mobile App Functionalities:</w:t>
      </w:r>
      <w:r w:rsidRPr="00200A12">
        <w:rPr>
          <w:rFonts w:cstheme="minorHAnsi"/>
          <w:sz w:val="24"/>
          <w:szCs w:val="24"/>
        </w:rPr>
        <w:t xml:space="preserve"> If the business requirements for the mobile app are not clearly defined, it could lead to feature creep or essential features being overlooked.</w:t>
      </w:r>
    </w:p>
    <w:p w:rsidR="00200A12" w:rsidRPr="00200A12" w:rsidRDefault="00200A12" w:rsidP="00104A8C">
      <w:pPr>
        <w:numPr>
          <w:ilvl w:val="1"/>
          <w:numId w:val="38"/>
        </w:numPr>
        <w:spacing w:before="100" w:beforeAutospacing="1" w:after="100" w:afterAutospacing="1" w:line="240" w:lineRule="auto"/>
        <w:rPr>
          <w:rFonts w:cstheme="minorHAnsi"/>
          <w:sz w:val="24"/>
          <w:szCs w:val="24"/>
        </w:rPr>
      </w:pPr>
      <w:r w:rsidRPr="00200A12">
        <w:rPr>
          <w:rFonts w:cstheme="minorHAnsi"/>
          <w:b/>
          <w:bCs/>
          <w:sz w:val="24"/>
          <w:szCs w:val="24"/>
        </w:rPr>
        <w:t>Risk:</w:t>
      </w:r>
      <w:r w:rsidRPr="00200A12">
        <w:rPr>
          <w:rFonts w:cstheme="minorHAnsi"/>
          <w:sz w:val="24"/>
          <w:szCs w:val="24"/>
        </w:rPr>
        <w:t xml:space="preserve"> The final product might not align with customer expectations, leading to poor user adoption.</w:t>
      </w:r>
    </w:p>
    <w:p w:rsidR="00200A12" w:rsidRPr="00200A12" w:rsidRDefault="00200A12" w:rsidP="00104A8C">
      <w:pPr>
        <w:numPr>
          <w:ilvl w:val="1"/>
          <w:numId w:val="38"/>
        </w:numPr>
        <w:spacing w:before="100" w:beforeAutospacing="1" w:after="100" w:afterAutospacing="1" w:line="240" w:lineRule="auto"/>
        <w:rPr>
          <w:rFonts w:cstheme="minorHAnsi"/>
          <w:sz w:val="24"/>
          <w:szCs w:val="24"/>
        </w:rPr>
      </w:pPr>
      <w:r w:rsidRPr="00200A12">
        <w:rPr>
          <w:rFonts w:cstheme="minorHAnsi"/>
          <w:b/>
          <w:bCs/>
          <w:sz w:val="24"/>
          <w:szCs w:val="24"/>
        </w:rPr>
        <w:t>Mitigation:</w:t>
      </w:r>
      <w:r w:rsidRPr="00200A12">
        <w:rPr>
          <w:rFonts w:cstheme="minorHAnsi"/>
          <w:sz w:val="24"/>
          <w:szCs w:val="24"/>
        </w:rPr>
        <w:t xml:space="preserve"> Regularly validate requirements with stakeholders through workshops and ensure that functional specifications are clearly documented.</w:t>
      </w:r>
    </w:p>
    <w:p w:rsidR="00200A12" w:rsidRPr="00200A12" w:rsidRDefault="00200A12" w:rsidP="00104A8C">
      <w:pPr>
        <w:numPr>
          <w:ilvl w:val="0"/>
          <w:numId w:val="38"/>
        </w:numPr>
        <w:spacing w:before="100" w:beforeAutospacing="1" w:after="100" w:afterAutospacing="1" w:line="240" w:lineRule="auto"/>
        <w:rPr>
          <w:rFonts w:cstheme="minorHAnsi"/>
          <w:sz w:val="24"/>
          <w:szCs w:val="24"/>
        </w:rPr>
      </w:pPr>
      <w:r w:rsidRPr="00200A12">
        <w:rPr>
          <w:rFonts w:cstheme="minorHAnsi"/>
          <w:b/>
          <w:bCs/>
          <w:sz w:val="24"/>
          <w:szCs w:val="24"/>
        </w:rPr>
        <w:t>Incomplete E-Learning Features:</w:t>
      </w:r>
      <w:r w:rsidRPr="00200A12">
        <w:rPr>
          <w:rFonts w:cstheme="minorHAnsi"/>
          <w:sz w:val="24"/>
          <w:szCs w:val="24"/>
        </w:rPr>
        <w:t xml:space="preserve"> The requirements for the </w:t>
      </w:r>
      <w:r w:rsidRPr="00E353F8">
        <w:rPr>
          <w:rFonts w:cstheme="minorHAnsi"/>
          <w:bCs/>
          <w:sz w:val="24"/>
          <w:szCs w:val="24"/>
        </w:rPr>
        <w:t>LMS</w:t>
      </w:r>
      <w:r w:rsidRPr="00200A12">
        <w:rPr>
          <w:rFonts w:cstheme="minorHAnsi"/>
          <w:sz w:val="24"/>
          <w:szCs w:val="24"/>
        </w:rPr>
        <w:t xml:space="preserve"> might not fully address the needs of the end users (employees, customers), leading to a subpar learning experience.</w:t>
      </w:r>
    </w:p>
    <w:p w:rsidR="00200A12" w:rsidRPr="00200A12" w:rsidRDefault="00200A12" w:rsidP="00104A8C">
      <w:pPr>
        <w:numPr>
          <w:ilvl w:val="1"/>
          <w:numId w:val="38"/>
        </w:numPr>
        <w:spacing w:before="100" w:beforeAutospacing="1" w:after="100" w:afterAutospacing="1" w:line="240" w:lineRule="auto"/>
        <w:rPr>
          <w:rFonts w:cstheme="minorHAnsi"/>
          <w:sz w:val="24"/>
          <w:szCs w:val="24"/>
        </w:rPr>
      </w:pPr>
      <w:r w:rsidRPr="00200A12">
        <w:rPr>
          <w:rFonts w:cstheme="minorHAnsi"/>
          <w:b/>
          <w:bCs/>
          <w:sz w:val="24"/>
          <w:szCs w:val="24"/>
        </w:rPr>
        <w:t>Risk:</w:t>
      </w:r>
      <w:r w:rsidRPr="00200A12">
        <w:rPr>
          <w:rFonts w:cstheme="minorHAnsi"/>
          <w:sz w:val="24"/>
          <w:szCs w:val="24"/>
        </w:rPr>
        <w:t xml:space="preserve"> Employees and customers may struggle to navigate the LMS, resulting in lower training effectiveness.</w:t>
      </w:r>
    </w:p>
    <w:p w:rsidR="00200A12" w:rsidRPr="00200A12" w:rsidRDefault="00200A12" w:rsidP="00104A8C">
      <w:pPr>
        <w:numPr>
          <w:ilvl w:val="1"/>
          <w:numId w:val="38"/>
        </w:numPr>
        <w:spacing w:before="100" w:beforeAutospacing="1" w:after="100" w:afterAutospacing="1" w:line="240" w:lineRule="auto"/>
        <w:rPr>
          <w:rFonts w:cstheme="minorHAnsi"/>
          <w:sz w:val="24"/>
          <w:szCs w:val="24"/>
        </w:rPr>
      </w:pPr>
      <w:r w:rsidRPr="00200A12">
        <w:rPr>
          <w:rFonts w:cstheme="minorHAnsi"/>
          <w:b/>
          <w:bCs/>
          <w:sz w:val="24"/>
          <w:szCs w:val="24"/>
        </w:rPr>
        <w:t>Mitigation:</w:t>
      </w:r>
      <w:r w:rsidRPr="00200A12">
        <w:rPr>
          <w:rFonts w:cstheme="minorHAnsi"/>
          <w:sz w:val="24"/>
          <w:szCs w:val="24"/>
        </w:rPr>
        <w:t xml:space="preserve"> Conduct early-stage user testing of the LMS and ensure continuous feedback loops during the development process.</w:t>
      </w:r>
    </w:p>
    <w:p w:rsidR="00200A12" w:rsidRPr="00200A12" w:rsidRDefault="00200A12" w:rsidP="00200A12">
      <w:pPr>
        <w:spacing w:before="100" w:beforeAutospacing="1" w:after="100" w:afterAutospacing="1" w:line="240" w:lineRule="auto"/>
        <w:rPr>
          <w:rFonts w:cstheme="minorHAnsi"/>
          <w:sz w:val="24"/>
          <w:szCs w:val="24"/>
        </w:rPr>
      </w:pPr>
      <w:r w:rsidRPr="00200A12">
        <w:rPr>
          <w:rFonts w:cstheme="minorHAnsi"/>
          <w:sz w:val="24"/>
          <w:szCs w:val="24"/>
        </w:rPr>
        <w:pict>
          <v:rect id="_x0000_i1609" style="width:0;height:1.5pt" o:hralign="center" o:hrstd="t" o:hr="t" fillcolor="#a0a0a0" stroked="f"/>
        </w:pict>
      </w:r>
    </w:p>
    <w:p w:rsidR="00200A12" w:rsidRPr="00E353F8" w:rsidRDefault="00200A12" w:rsidP="00200A12">
      <w:pPr>
        <w:spacing w:before="100" w:beforeAutospacing="1" w:after="100" w:afterAutospacing="1" w:line="240" w:lineRule="auto"/>
        <w:rPr>
          <w:rFonts w:cstheme="minorHAnsi"/>
          <w:b/>
          <w:iCs/>
          <w:sz w:val="24"/>
          <w:szCs w:val="24"/>
        </w:rPr>
      </w:pPr>
      <w:r w:rsidRPr="00E353F8">
        <w:rPr>
          <w:rFonts w:cstheme="minorHAnsi"/>
          <w:b/>
          <w:iCs/>
          <w:sz w:val="24"/>
          <w:szCs w:val="24"/>
        </w:rPr>
        <w:t>Other Risks</w:t>
      </w:r>
    </w:p>
    <w:p w:rsidR="00200A12" w:rsidRPr="00200A12" w:rsidRDefault="00200A12" w:rsidP="00200A12">
      <w:pPr>
        <w:spacing w:before="100" w:beforeAutospacing="1" w:after="100" w:afterAutospacing="1" w:line="240" w:lineRule="auto"/>
        <w:rPr>
          <w:rFonts w:cstheme="minorHAnsi"/>
          <w:sz w:val="24"/>
          <w:szCs w:val="24"/>
        </w:rPr>
      </w:pPr>
      <w:r w:rsidRPr="00200A12">
        <w:rPr>
          <w:rFonts w:cstheme="minorHAnsi"/>
          <w:sz w:val="24"/>
          <w:szCs w:val="24"/>
        </w:rPr>
        <w:t>This section includes any additional risks not covered in the previous categories.</w:t>
      </w:r>
    </w:p>
    <w:p w:rsidR="00200A12" w:rsidRPr="00200A12" w:rsidRDefault="00200A12" w:rsidP="00104A8C">
      <w:pPr>
        <w:numPr>
          <w:ilvl w:val="0"/>
          <w:numId w:val="39"/>
        </w:numPr>
        <w:spacing w:before="100" w:beforeAutospacing="1" w:after="100" w:afterAutospacing="1" w:line="240" w:lineRule="auto"/>
        <w:rPr>
          <w:rFonts w:cstheme="minorHAnsi"/>
          <w:sz w:val="24"/>
          <w:szCs w:val="24"/>
        </w:rPr>
      </w:pPr>
      <w:r w:rsidRPr="00200A12">
        <w:rPr>
          <w:rFonts w:cstheme="minorHAnsi"/>
          <w:b/>
          <w:bCs/>
          <w:sz w:val="24"/>
          <w:szCs w:val="24"/>
        </w:rPr>
        <w:lastRenderedPageBreak/>
        <w:t>User Resistance to Change:</w:t>
      </w:r>
      <w:r w:rsidRPr="00200A12">
        <w:rPr>
          <w:rFonts w:cstheme="minorHAnsi"/>
          <w:sz w:val="24"/>
          <w:szCs w:val="24"/>
        </w:rPr>
        <w:t xml:space="preserve"> Users may be resistant to adopting the new mobile app or LMS, preferring to stick with older methods of interacting with the insurance system.</w:t>
      </w:r>
    </w:p>
    <w:p w:rsidR="00200A12" w:rsidRPr="00200A12" w:rsidRDefault="00200A12" w:rsidP="00104A8C">
      <w:pPr>
        <w:numPr>
          <w:ilvl w:val="1"/>
          <w:numId w:val="39"/>
        </w:numPr>
        <w:spacing w:before="100" w:beforeAutospacing="1" w:after="100" w:afterAutospacing="1" w:line="240" w:lineRule="auto"/>
        <w:rPr>
          <w:rFonts w:cstheme="minorHAnsi"/>
          <w:sz w:val="24"/>
          <w:szCs w:val="24"/>
        </w:rPr>
      </w:pPr>
      <w:r w:rsidRPr="00200A12">
        <w:rPr>
          <w:rFonts w:cstheme="minorHAnsi"/>
          <w:b/>
          <w:bCs/>
          <w:sz w:val="24"/>
          <w:szCs w:val="24"/>
        </w:rPr>
        <w:t>Risk:</w:t>
      </w:r>
      <w:r w:rsidRPr="00200A12">
        <w:rPr>
          <w:rFonts w:cstheme="minorHAnsi"/>
          <w:sz w:val="24"/>
          <w:szCs w:val="24"/>
        </w:rPr>
        <w:t xml:space="preserve"> Low adoption rates could undermine the success of the project.</w:t>
      </w:r>
    </w:p>
    <w:p w:rsidR="00200A12" w:rsidRPr="00200A12" w:rsidRDefault="00200A12" w:rsidP="00104A8C">
      <w:pPr>
        <w:numPr>
          <w:ilvl w:val="1"/>
          <w:numId w:val="39"/>
        </w:numPr>
        <w:spacing w:before="100" w:beforeAutospacing="1" w:after="100" w:afterAutospacing="1" w:line="240" w:lineRule="auto"/>
        <w:rPr>
          <w:rFonts w:cstheme="minorHAnsi"/>
          <w:sz w:val="24"/>
          <w:szCs w:val="24"/>
        </w:rPr>
      </w:pPr>
      <w:r w:rsidRPr="00200A12">
        <w:rPr>
          <w:rFonts w:cstheme="minorHAnsi"/>
          <w:b/>
          <w:bCs/>
          <w:sz w:val="24"/>
          <w:szCs w:val="24"/>
        </w:rPr>
        <w:t>Mitigation:</w:t>
      </w:r>
      <w:r w:rsidRPr="00200A12">
        <w:rPr>
          <w:rFonts w:cstheme="minorHAnsi"/>
          <w:sz w:val="24"/>
          <w:szCs w:val="24"/>
        </w:rPr>
        <w:t xml:space="preserve"> Offer </w:t>
      </w:r>
      <w:r w:rsidRPr="00E353F8">
        <w:rPr>
          <w:rFonts w:cstheme="minorHAnsi"/>
          <w:bCs/>
          <w:sz w:val="24"/>
          <w:szCs w:val="24"/>
        </w:rPr>
        <w:t>training and onboarding</w:t>
      </w:r>
      <w:r w:rsidRPr="00200A12">
        <w:rPr>
          <w:rFonts w:cstheme="minorHAnsi"/>
          <w:sz w:val="24"/>
          <w:szCs w:val="24"/>
        </w:rPr>
        <w:t xml:space="preserve"> support for users and communicate the benefits of the new system through marketing and internal campaigns.</w:t>
      </w:r>
    </w:p>
    <w:p w:rsidR="00200A12" w:rsidRPr="00200A12" w:rsidRDefault="00200A12" w:rsidP="00104A8C">
      <w:pPr>
        <w:numPr>
          <w:ilvl w:val="0"/>
          <w:numId w:val="39"/>
        </w:numPr>
        <w:spacing w:before="100" w:beforeAutospacing="1" w:after="100" w:afterAutospacing="1" w:line="240" w:lineRule="auto"/>
        <w:rPr>
          <w:rFonts w:cstheme="minorHAnsi"/>
          <w:sz w:val="24"/>
          <w:szCs w:val="24"/>
        </w:rPr>
      </w:pPr>
      <w:r w:rsidRPr="00200A12">
        <w:rPr>
          <w:rFonts w:cstheme="minorHAnsi"/>
          <w:b/>
          <w:bCs/>
          <w:sz w:val="24"/>
          <w:szCs w:val="24"/>
        </w:rPr>
        <w:t>Vendor Delays or Reliability Issues:</w:t>
      </w:r>
      <w:r w:rsidRPr="00200A12">
        <w:rPr>
          <w:rFonts w:cstheme="minorHAnsi"/>
          <w:sz w:val="24"/>
          <w:szCs w:val="24"/>
        </w:rPr>
        <w:t xml:space="preserve"> If external vendors or contractors are involved in the development of key components (e.g., mobile app development or LMS platform), delays or issues with vendor performance could disrupt the project.</w:t>
      </w:r>
    </w:p>
    <w:p w:rsidR="00200A12" w:rsidRPr="00200A12" w:rsidRDefault="00200A12" w:rsidP="00104A8C">
      <w:pPr>
        <w:numPr>
          <w:ilvl w:val="1"/>
          <w:numId w:val="39"/>
        </w:numPr>
        <w:spacing w:before="100" w:beforeAutospacing="1" w:after="100" w:afterAutospacing="1" w:line="240" w:lineRule="auto"/>
        <w:rPr>
          <w:rFonts w:cstheme="minorHAnsi"/>
          <w:sz w:val="24"/>
          <w:szCs w:val="24"/>
        </w:rPr>
      </w:pPr>
      <w:r w:rsidRPr="00200A12">
        <w:rPr>
          <w:rFonts w:cstheme="minorHAnsi"/>
          <w:b/>
          <w:bCs/>
          <w:sz w:val="24"/>
          <w:szCs w:val="24"/>
        </w:rPr>
        <w:t>Risk:</w:t>
      </w:r>
      <w:r w:rsidRPr="00200A12">
        <w:rPr>
          <w:rFonts w:cstheme="minorHAnsi"/>
          <w:sz w:val="24"/>
          <w:szCs w:val="24"/>
        </w:rPr>
        <w:t xml:space="preserve"> Delays in vendor deliveries could extend the project timeline and affect its budget.</w:t>
      </w:r>
    </w:p>
    <w:p w:rsidR="00200A12" w:rsidRPr="00200A12" w:rsidRDefault="00200A12" w:rsidP="00104A8C">
      <w:pPr>
        <w:numPr>
          <w:ilvl w:val="1"/>
          <w:numId w:val="39"/>
        </w:numPr>
        <w:spacing w:before="100" w:beforeAutospacing="1" w:after="100" w:afterAutospacing="1" w:line="240" w:lineRule="auto"/>
        <w:rPr>
          <w:rFonts w:cstheme="minorHAnsi"/>
          <w:sz w:val="24"/>
          <w:szCs w:val="24"/>
        </w:rPr>
      </w:pPr>
      <w:r w:rsidRPr="00200A12">
        <w:rPr>
          <w:rFonts w:cstheme="minorHAnsi"/>
          <w:b/>
          <w:bCs/>
          <w:sz w:val="24"/>
          <w:szCs w:val="24"/>
        </w:rPr>
        <w:t>Mitigation:</w:t>
      </w:r>
      <w:r w:rsidRPr="00200A12">
        <w:rPr>
          <w:rFonts w:cstheme="minorHAnsi"/>
          <w:sz w:val="24"/>
          <w:szCs w:val="24"/>
        </w:rPr>
        <w:t xml:space="preserve"> Select reliable vendors with a proven track record, and establish clear </w:t>
      </w:r>
      <w:r w:rsidRPr="00E353F8">
        <w:rPr>
          <w:rFonts w:cstheme="minorHAnsi"/>
          <w:bCs/>
          <w:sz w:val="24"/>
          <w:szCs w:val="24"/>
        </w:rPr>
        <w:t>Service Level Agreements (SLAs)</w:t>
      </w:r>
      <w:r w:rsidRPr="00200A12">
        <w:rPr>
          <w:rFonts w:cstheme="minorHAnsi"/>
          <w:sz w:val="24"/>
          <w:szCs w:val="24"/>
        </w:rPr>
        <w:t xml:space="preserve"> to manage expectations.</w:t>
      </w:r>
    </w:p>
    <w:p w:rsidR="00200A12" w:rsidRPr="00200A12" w:rsidRDefault="00200A12" w:rsidP="00200A12">
      <w:pPr>
        <w:spacing w:before="100" w:beforeAutospacing="1" w:after="100" w:afterAutospacing="1" w:line="240" w:lineRule="auto"/>
        <w:rPr>
          <w:rFonts w:cstheme="minorHAnsi"/>
          <w:sz w:val="24"/>
          <w:szCs w:val="24"/>
        </w:rPr>
      </w:pPr>
    </w:p>
    <w:p w:rsidR="00200A12" w:rsidRPr="00200A12" w:rsidRDefault="00104A8C" w:rsidP="00200A12">
      <w:pPr>
        <w:spacing w:before="100" w:beforeAutospacing="1" w:after="100" w:afterAutospacing="1" w:line="240" w:lineRule="auto"/>
        <w:rPr>
          <w:rFonts w:cstheme="minorHAnsi"/>
          <w:b/>
          <w:bCs/>
          <w:sz w:val="24"/>
          <w:szCs w:val="24"/>
        </w:rPr>
      </w:pPr>
      <w:r>
        <w:rPr>
          <w:rFonts w:cstheme="minorHAnsi"/>
          <w:b/>
          <w:bCs/>
          <w:sz w:val="24"/>
          <w:szCs w:val="24"/>
        </w:rPr>
        <w:t xml:space="preserve">                                                 </w:t>
      </w:r>
      <w:r w:rsidR="00200A12" w:rsidRPr="00200A12">
        <w:rPr>
          <w:rFonts w:cstheme="minorHAnsi"/>
          <w:b/>
          <w:bCs/>
          <w:sz w:val="24"/>
          <w:szCs w:val="24"/>
        </w:rPr>
        <w:t>8. Business Process Overview</w:t>
      </w:r>
    </w:p>
    <w:p w:rsidR="00200A12" w:rsidRPr="00200A12" w:rsidRDefault="00200A12" w:rsidP="00200A12">
      <w:pPr>
        <w:spacing w:before="100" w:beforeAutospacing="1" w:after="100" w:afterAutospacing="1" w:line="240" w:lineRule="auto"/>
        <w:rPr>
          <w:rFonts w:cstheme="minorHAnsi"/>
          <w:sz w:val="24"/>
          <w:szCs w:val="24"/>
        </w:rPr>
      </w:pPr>
      <w:r w:rsidRPr="00200A12">
        <w:rPr>
          <w:rFonts w:cstheme="minorHAnsi"/>
          <w:sz w:val="24"/>
          <w:szCs w:val="24"/>
        </w:rPr>
        <w:t xml:space="preserve">This section outlines the flow of business processes across different project phases, from the </w:t>
      </w:r>
      <w:r w:rsidRPr="00E353F8">
        <w:rPr>
          <w:rFonts w:cstheme="minorHAnsi"/>
          <w:bCs/>
          <w:sz w:val="24"/>
          <w:szCs w:val="24"/>
        </w:rPr>
        <w:t>Legacy System (AS-IS)</w:t>
      </w:r>
      <w:r w:rsidRPr="00E353F8">
        <w:rPr>
          <w:rFonts w:cstheme="minorHAnsi"/>
          <w:sz w:val="24"/>
          <w:szCs w:val="24"/>
        </w:rPr>
        <w:t xml:space="preserve"> to the </w:t>
      </w:r>
      <w:r w:rsidRPr="00E353F8">
        <w:rPr>
          <w:rFonts w:cstheme="minorHAnsi"/>
          <w:bCs/>
          <w:sz w:val="24"/>
          <w:szCs w:val="24"/>
        </w:rPr>
        <w:t>Proposed Recommendations (TO-BE)</w:t>
      </w:r>
      <w:r w:rsidRPr="00E353F8">
        <w:rPr>
          <w:rFonts w:cstheme="minorHAnsi"/>
          <w:sz w:val="24"/>
          <w:szCs w:val="24"/>
        </w:rPr>
        <w:t>.</w:t>
      </w:r>
    </w:p>
    <w:p w:rsidR="00200A12" w:rsidRPr="00E353F8" w:rsidRDefault="00200A12" w:rsidP="00200A12">
      <w:pPr>
        <w:spacing w:before="100" w:beforeAutospacing="1" w:after="100" w:afterAutospacing="1" w:line="240" w:lineRule="auto"/>
        <w:rPr>
          <w:rFonts w:cstheme="minorHAnsi"/>
          <w:b/>
          <w:iCs/>
          <w:sz w:val="24"/>
          <w:szCs w:val="24"/>
        </w:rPr>
      </w:pPr>
      <w:r w:rsidRPr="00E353F8">
        <w:rPr>
          <w:rFonts w:cstheme="minorHAnsi"/>
          <w:b/>
          <w:iCs/>
          <w:sz w:val="24"/>
          <w:szCs w:val="24"/>
        </w:rPr>
        <w:t>8.1. Legacy System (AS-IS)</w:t>
      </w:r>
    </w:p>
    <w:p w:rsidR="00200A12" w:rsidRPr="00200A12" w:rsidRDefault="00200A12" w:rsidP="00104A8C">
      <w:pPr>
        <w:numPr>
          <w:ilvl w:val="0"/>
          <w:numId w:val="40"/>
        </w:numPr>
        <w:spacing w:before="100" w:beforeAutospacing="1" w:after="100" w:afterAutospacing="1" w:line="240" w:lineRule="auto"/>
        <w:rPr>
          <w:rFonts w:cstheme="minorHAnsi"/>
          <w:sz w:val="24"/>
          <w:szCs w:val="24"/>
        </w:rPr>
      </w:pPr>
      <w:r w:rsidRPr="00200A12">
        <w:rPr>
          <w:rFonts w:cstheme="minorHAnsi"/>
          <w:b/>
          <w:bCs/>
          <w:sz w:val="24"/>
          <w:szCs w:val="24"/>
        </w:rPr>
        <w:t>Process Overview:</w:t>
      </w:r>
      <w:r w:rsidRPr="00200A12">
        <w:rPr>
          <w:rFonts w:cstheme="minorHAnsi"/>
          <w:sz w:val="24"/>
          <w:szCs w:val="24"/>
        </w:rPr>
        <w:t xml:space="preserve"> The current system relies on a manual workflow for claims processing, policy management, and customer service. These processes are disconnected, resulting in delays and potential errors.</w:t>
      </w:r>
    </w:p>
    <w:p w:rsidR="00200A12" w:rsidRPr="00200A12" w:rsidRDefault="00200A12" w:rsidP="00104A8C">
      <w:pPr>
        <w:numPr>
          <w:ilvl w:val="0"/>
          <w:numId w:val="40"/>
        </w:numPr>
        <w:spacing w:before="100" w:beforeAutospacing="1" w:after="100" w:afterAutospacing="1" w:line="240" w:lineRule="auto"/>
        <w:rPr>
          <w:rFonts w:cstheme="minorHAnsi"/>
          <w:sz w:val="24"/>
          <w:szCs w:val="24"/>
        </w:rPr>
      </w:pPr>
      <w:r w:rsidRPr="00200A12">
        <w:rPr>
          <w:rFonts w:cstheme="minorHAnsi"/>
          <w:b/>
          <w:bCs/>
          <w:sz w:val="24"/>
          <w:szCs w:val="24"/>
        </w:rPr>
        <w:t>Challenges:</w:t>
      </w:r>
      <w:r w:rsidRPr="00200A12">
        <w:rPr>
          <w:rFonts w:cstheme="minorHAnsi"/>
          <w:sz w:val="24"/>
          <w:szCs w:val="24"/>
        </w:rPr>
        <w:t xml:space="preserve"> </w:t>
      </w:r>
    </w:p>
    <w:p w:rsidR="00200A12" w:rsidRPr="00200A12" w:rsidRDefault="00200A12" w:rsidP="00104A8C">
      <w:pPr>
        <w:numPr>
          <w:ilvl w:val="1"/>
          <w:numId w:val="40"/>
        </w:numPr>
        <w:spacing w:before="100" w:beforeAutospacing="1" w:after="100" w:afterAutospacing="1" w:line="240" w:lineRule="auto"/>
        <w:rPr>
          <w:rFonts w:cstheme="minorHAnsi"/>
          <w:sz w:val="24"/>
          <w:szCs w:val="24"/>
        </w:rPr>
      </w:pPr>
      <w:r w:rsidRPr="00200A12">
        <w:rPr>
          <w:rFonts w:cstheme="minorHAnsi"/>
          <w:sz w:val="24"/>
          <w:szCs w:val="24"/>
        </w:rPr>
        <w:t>Manual data entry and record keeping</w:t>
      </w:r>
    </w:p>
    <w:p w:rsidR="00200A12" w:rsidRPr="00200A12" w:rsidRDefault="00200A12" w:rsidP="00104A8C">
      <w:pPr>
        <w:numPr>
          <w:ilvl w:val="1"/>
          <w:numId w:val="40"/>
        </w:numPr>
        <w:spacing w:before="100" w:beforeAutospacing="1" w:after="100" w:afterAutospacing="1" w:line="240" w:lineRule="auto"/>
        <w:rPr>
          <w:rFonts w:cstheme="minorHAnsi"/>
          <w:sz w:val="24"/>
          <w:szCs w:val="24"/>
        </w:rPr>
      </w:pPr>
      <w:r w:rsidRPr="00200A12">
        <w:rPr>
          <w:rFonts w:cstheme="minorHAnsi"/>
          <w:sz w:val="24"/>
          <w:szCs w:val="24"/>
        </w:rPr>
        <w:t>Lack of real-time updates for policyholders</w:t>
      </w:r>
    </w:p>
    <w:p w:rsidR="00200A12" w:rsidRPr="00200A12" w:rsidRDefault="00200A12" w:rsidP="00104A8C">
      <w:pPr>
        <w:numPr>
          <w:ilvl w:val="1"/>
          <w:numId w:val="40"/>
        </w:numPr>
        <w:spacing w:before="100" w:beforeAutospacing="1" w:after="100" w:afterAutospacing="1" w:line="240" w:lineRule="auto"/>
        <w:rPr>
          <w:rFonts w:cstheme="minorHAnsi"/>
          <w:sz w:val="24"/>
          <w:szCs w:val="24"/>
        </w:rPr>
      </w:pPr>
      <w:r w:rsidRPr="00200A12">
        <w:rPr>
          <w:rFonts w:cstheme="minorHAnsi"/>
          <w:sz w:val="24"/>
          <w:szCs w:val="24"/>
        </w:rPr>
        <w:t>Difficulty in training employees due to outdated training resources</w:t>
      </w:r>
    </w:p>
    <w:p w:rsidR="00200A12" w:rsidRPr="00200A12" w:rsidRDefault="00200A12" w:rsidP="00104A8C">
      <w:pPr>
        <w:numPr>
          <w:ilvl w:val="1"/>
          <w:numId w:val="40"/>
        </w:numPr>
        <w:spacing w:before="100" w:beforeAutospacing="1" w:after="100" w:afterAutospacing="1" w:line="240" w:lineRule="auto"/>
        <w:rPr>
          <w:rFonts w:cstheme="minorHAnsi"/>
          <w:sz w:val="24"/>
          <w:szCs w:val="24"/>
        </w:rPr>
      </w:pPr>
      <w:r w:rsidRPr="00200A12">
        <w:rPr>
          <w:rFonts w:cstheme="minorHAnsi"/>
          <w:sz w:val="24"/>
          <w:szCs w:val="24"/>
        </w:rPr>
        <w:t>Customer interactions are not streamlined or fully digitalized</w:t>
      </w:r>
    </w:p>
    <w:p w:rsidR="00200A12" w:rsidRPr="00200A12" w:rsidRDefault="00200A12" w:rsidP="00200A12">
      <w:pPr>
        <w:spacing w:before="100" w:beforeAutospacing="1" w:after="100" w:afterAutospacing="1" w:line="240" w:lineRule="auto"/>
        <w:rPr>
          <w:rFonts w:cstheme="minorHAnsi"/>
          <w:sz w:val="24"/>
          <w:szCs w:val="24"/>
        </w:rPr>
      </w:pPr>
      <w:r w:rsidRPr="00200A12">
        <w:rPr>
          <w:rFonts w:cstheme="minorHAnsi"/>
          <w:sz w:val="24"/>
          <w:szCs w:val="24"/>
        </w:rPr>
        <w:pict>
          <v:rect id="_x0000_i1611" style="width:0;height:1.5pt" o:hralign="center" o:hrstd="t" o:hr="t" fillcolor="#a0a0a0" stroked="f"/>
        </w:pict>
      </w:r>
    </w:p>
    <w:p w:rsidR="00200A12" w:rsidRPr="00E353F8" w:rsidRDefault="00200A12" w:rsidP="00200A12">
      <w:pPr>
        <w:spacing w:before="100" w:beforeAutospacing="1" w:after="100" w:afterAutospacing="1" w:line="240" w:lineRule="auto"/>
        <w:rPr>
          <w:rFonts w:cstheme="minorHAnsi"/>
          <w:b/>
          <w:iCs/>
          <w:sz w:val="24"/>
          <w:szCs w:val="24"/>
        </w:rPr>
      </w:pPr>
      <w:r w:rsidRPr="00E353F8">
        <w:rPr>
          <w:rFonts w:cstheme="minorHAnsi"/>
          <w:b/>
          <w:iCs/>
          <w:sz w:val="24"/>
          <w:szCs w:val="24"/>
        </w:rPr>
        <w:t>8.2. Proposed Recommendations (TO-BE)</w:t>
      </w:r>
    </w:p>
    <w:p w:rsidR="00200A12" w:rsidRPr="00200A12" w:rsidRDefault="00200A12" w:rsidP="00104A8C">
      <w:pPr>
        <w:numPr>
          <w:ilvl w:val="0"/>
          <w:numId w:val="41"/>
        </w:numPr>
        <w:spacing w:before="100" w:beforeAutospacing="1" w:after="100" w:afterAutospacing="1" w:line="240" w:lineRule="auto"/>
        <w:rPr>
          <w:rFonts w:cstheme="minorHAnsi"/>
          <w:sz w:val="24"/>
          <w:szCs w:val="24"/>
        </w:rPr>
      </w:pPr>
      <w:r w:rsidRPr="00200A12">
        <w:rPr>
          <w:rFonts w:cstheme="minorHAnsi"/>
          <w:b/>
          <w:bCs/>
          <w:sz w:val="24"/>
          <w:szCs w:val="24"/>
        </w:rPr>
        <w:t>New System:</w:t>
      </w:r>
      <w:r w:rsidRPr="00200A12">
        <w:rPr>
          <w:rFonts w:cstheme="minorHAnsi"/>
          <w:sz w:val="24"/>
          <w:szCs w:val="24"/>
        </w:rPr>
        <w:t xml:space="preserve"> The proposed mobile app and LMS will address the inefficiencies in the legacy system by automating tasks, improving real-time interactions, and providing a scalable learning environment for employees and customers.</w:t>
      </w:r>
    </w:p>
    <w:p w:rsidR="00200A12" w:rsidRPr="00200A12" w:rsidRDefault="00200A12" w:rsidP="00104A8C">
      <w:pPr>
        <w:numPr>
          <w:ilvl w:val="0"/>
          <w:numId w:val="41"/>
        </w:numPr>
        <w:spacing w:before="100" w:beforeAutospacing="1" w:after="100" w:afterAutospacing="1" w:line="240" w:lineRule="auto"/>
        <w:rPr>
          <w:rFonts w:cstheme="minorHAnsi"/>
          <w:sz w:val="24"/>
          <w:szCs w:val="24"/>
        </w:rPr>
      </w:pPr>
      <w:r w:rsidRPr="00200A12">
        <w:rPr>
          <w:rFonts w:cstheme="minorHAnsi"/>
          <w:b/>
          <w:bCs/>
          <w:sz w:val="24"/>
          <w:szCs w:val="24"/>
        </w:rPr>
        <w:t>Improvements:</w:t>
      </w:r>
      <w:r w:rsidRPr="00200A12">
        <w:rPr>
          <w:rFonts w:cstheme="minorHAnsi"/>
          <w:sz w:val="24"/>
          <w:szCs w:val="24"/>
        </w:rPr>
        <w:t xml:space="preserve"> </w:t>
      </w:r>
    </w:p>
    <w:p w:rsidR="00200A12" w:rsidRPr="00200A12" w:rsidRDefault="00200A12" w:rsidP="00104A8C">
      <w:pPr>
        <w:numPr>
          <w:ilvl w:val="1"/>
          <w:numId w:val="41"/>
        </w:numPr>
        <w:spacing w:before="100" w:beforeAutospacing="1" w:after="100" w:afterAutospacing="1" w:line="240" w:lineRule="auto"/>
        <w:rPr>
          <w:rFonts w:cstheme="minorHAnsi"/>
          <w:sz w:val="24"/>
          <w:szCs w:val="24"/>
        </w:rPr>
      </w:pPr>
      <w:r w:rsidRPr="00200A12">
        <w:rPr>
          <w:rFonts w:cstheme="minorHAnsi"/>
          <w:sz w:val="24"/>
          <w:szCs w:val="24"/>
        </w:rPr>
        <w:t>Automation of policy updates and claims submission</w:t>
      </w:r>
    </w:p>
    <w:p w:rsidR="00200A12" w:rsidRPr="00200A12" w:rsidRDefault="00200A12" w:rsidP="00104A8C">
      <w:pPr>
        <w:numPr>
          <w:ilvl w:val="1"/>
          <w:numId w:val="41"/>
        </w:numPr>
        <w:spacing w:before="100" w:beforeAutospacing="1" w:after="100" w:afterAutospacing="1" w:line="240" w:lineRule="auto"/>
        <w:rPr>
          <w:rFonts w:cstheme="minorHAnsi"/>
          <w:sz w:val="24"/>
          <w:szCs w:val="24"/>
        </w:rPr>
      </w:pPr>
      <w:r w:rsidRPr="00200A12">
        <w:rPr>
          <w:rFonts w:cstheme="minorHAnsi"/>
          <w:sz w:val="24"/>
          <w:szCs w:val="24"/>
        </w:rPr>
        <w:t>Digital self-service portals for customers</w:t>
      </w:r>
    </w:p>
    <w:p w:rsidR="00200A12" w:rsidRPr="00200A12" w:rsidRDefault="00200A12" w:rsidP="00104A8C">
      <w:pPr>
        <w:numPr>
          <w:ilvl w:val="1"/>
          <w:numId w:val="41"/>
        </w:numPr>
        <w:spacing w:before="100" w:beforeAutospacing="1" w:after="100" w:afterAutospacing="1" w:line="240" w:lineRule="auto"/>
        <w:rPr>
          <w:rFonts w:cstheme="minorHAnsi"/>
          <w:sz w:val="24"/>
          <w:szCs w:val="24"/>
        </w:rPr>
      </w:pPr>
      <w:r w:rsidRPr="00200A12">
        <w:rPr>
          <w:rFonts w:cstheme="minorHAnsi"/>
          <w:sz w:val="24"/>
          <w:szCs w:val="24"/>
        </w:rPr>
        <w:t>Continuous e-learning for employees, ensuring compliance and upskilling</w:t>
      </w:r>
    </w:p>
    <w:p w:rsidR="00200A12" w:rsidRPr="00200A12" w:rsidRDefault="00200A12" w:rsidP="00200A12">
      <w:pPr>
        <w:spacing w:before="100" w:beforeAutospacing="1" w:after="100" w:afterAutospacing="1" w:line="240" w:lineRule="auto"/>
        <w:rPr>
          <w:rFonts w:cstheme="minorHAnsi"/>
          <w:sz w:val="24"/>
          <w:szCs w:val="24"/>
        </w:rPr>
      </w:pPr>
    </w:p>
    <w:p w:rsidR="00200A12" w:rsidRPr="00200A12" w:rsidRDefault="00104A8C" w:rsidP="00200A12">
      <w:pPr>
        <w:spacing w:before="100" w:beforeAutospacing="1" w:after="100" w:afterAutospacing="1" w:line="240" w:lineRule="auto"/>
        <w:rPr>
          <w:rFonts w:cstheme="minorHAnsi"/>
          <w:b/>
          <w:bCs/>
          <w:sz w:val="24"/>
          <w:szCs w:val="24"/>
        </w:rPr>
      </w:pPr>
      <w:r>
        <w:rPr>
          <w:rFonts w:cstheme="minorHAnsi"/>
          <w:b/>
          <w:bCs/>
          <w:sz w:val="24"/>
          <w:szCs w:val="24"/>
        </w:rPr>
        <w:t xml:space="preserve">                                                        </w:t>
      </w:r>
      <w:r w:rsidR="00200A12" w:rsidRPr="00200A12">
        <w:rPr>
          <w:rFonts w:cstheme="minorHAnsi"/>
          <w:b/>
          <w:bCs/>
          <w:sz w:val="24"/>
          <w:szCs w:val="24"/>
        </w:rPr>
        <w:t>9. Business Requirements</w:t>
      </w:r>
    </w:p>
    <w:p w:rsidR="00200A12" w:rsidRDefault="00200A12" w:rsidP="00200A12">
      <w:pPr>
        <w:spacing w:before="100" w:beforeAutospacing="1" w:after="100" w:afterAutospacing="1" w:line="240" w:lineRule="auto"/>
        <w:rPr>
          <w:rFonts w:cstheme="minorHAnsi"/>
          <w:sz w:val="24"/>
          <w:szCs w:val="24"/>
        </w:rPr>
      </w:pPr>
      <w:r w:rsidRPr="00200A12">
        <w:rPr>
          <w:rFonts w:cstheme="minorHAnsi"/>
          <w:sz w:val="24"/>
          <w:szCs w:val="24"/>
        </w:rPr>
        <w:lastRenderedPageBreak/>
        <w:t xml:space="preserve">This section includes detailed business requirements for the project, categorized by </w:t>
      </w:r>
      <w:r w:rsidRPr="00200A12">
        <w:rPr>
          <w:rFonts w:cstheme="minorHAnsi"/>
          <w:b/>
          <w:bCs/>
          <w:sz w:val="24"/>
          <w:szCs w:val="24"/>
        </w:rPr>
        <w:t>priority</w:t>
      </w:r>
      <w:r w:rsidRPr="00200A12">
        <w:rPr>
          <w:rFonts w:cstheme="minorHAnsi"/>
          <w:sz w:val="24"/>
          <w:szCs w:val="24"/>
        </w:rPr>
        <w:t xml:space="preserve"> and </w:t>
      </w:r>
      <w:r w:rsidRPr="00200A12">
        <w:rPr>
          <w:rFonts w:cstheme="minorHAnsi"/>
          <w:b/>
          <w:bCs/>
          <w:sz w:val="24"/>
          <w:szCs w:val="24"/>
        </w:rPr>
        <w:t>functionality area</w:t>
      </w:r>
      <w:r w:rsidRPr="00200A12">
        <w:rPr>
          <w:rFonts w:cstheme="minorHAnsi"/>
          <w:sz w:val="24"/>
          <w:szCs w:val="24"/>
        </w:rPr>
        <w:t xml:space="preserve">. Each requirement will link to specific </w:t>
      </w:r>
      <w:r w:rsidRPr="00200A12">
        <w:rPr>
          <w:rFonts w:cstheme="minorHAnsi"/>
          <w:b/>
          <w:bCs/>
          <w:sz w:val="24"/>
          <w:szCs w:val="24"/>
        </w:rPr>
        <w:t>use cases</w:t>
      </w:r>
      <w:r w:rsidRPr="00200A12">
        <w:rPr>
          <w:rFonts w:cstheme="minorHAnsi"/>
          <w:sz w:val="24"/>
          <w:szCs w:val="24"/>
        </w:rPr>
        <w:t xml:space="preserve"> and reference material to ensure completeness</w:t>
      </w:r>
    </w:p>
    <w:p w:rsidR="00104A8C" w:rsidRPr="00104A8C" w:rsidRDefault="00104A8C" w:rsidP="00200A12">
      <w:pPr>
        <w:spacing w:before="100" w:beforeAutospacing="1" w:after="100" w:afterAutospacing="1" w:line="240" w:lineRule="auto"/>
        <w:rPr>
          <w:rFonts w:cstheme="minorHAnsi"/>
          <w:b/>
          <w:sz w:val="24"/>
          <w:szCs w:val="24"/>
        </w:rPr>
      </w:pPr>
      <w:r w:rsidRPr="00104A8C">
        <w:rPr>
          <w:rFonts w:cstheme="minorHAnsi"/>
          <w:b/>
          <w:sz w:val="24"/>
          <w:szCs w:val="24"/>
        </w:rPr>
        <w:t>Flow Chart Diagram</w:t>
      </w:r>
    </w:p>
    <w:p w:rsidR="00104A8C" w:rsidRPr="00104A8C" w:rsidRDefault="00104A8C" w:rsidP="00104A8C">
      <w:pPr>
        <w:rPr>
          <w:sz w:val="24"/>
          <w:szCs w:val="24"/>
        </w:rPr>
      </w:pPr>
      <w:r w:rsidRPr="00104A8C">
        <w:rPr>
          <w:sz w:val="24"/>
          <w:szCs w:val="24"/>
        </w:rPr>
        <w:t>Start</w:t>
      </w:r>
    </w:p>
    <w:p w:rsidR="00104A8C" w:rsidRPr="00104A8C" w:rsidRDefault="00104A8C" w:rsidP="00104A8C">
      <w:pPr>
        <w:rPr>
          <w:sz w:val="24"/>
          <w:szCs w:val="24"/>
        </w:rPr>
      </w:pPr>
      <w:r w:rsidRPr="00104A8C">
        <w:rPr>
          <w:sz w:val="24"/>
          <w:szCs w:val="24"/>
        </w:rPr>
        <w:t xml:space="preserve">   ↓</w:t>
      </w:r>
    </w:p>
    <w:p w:rsidR="00104A8C" w:rsidRPr="00104A8C" w:rsidRDefault="00104A8C" w:rsidP="00104A8C">
      <w:pPr>
        <w:rPr>
          <w:sz w:val="24"/>
          <w:szCs w:val="24"/>
        </w:rPr>
      </w:pPr>
      <w:r w:rsidRPr="00104A8C">
        <w:rPr>
          <w:sz w:val="24"/>
          <w:szCs w:val="24"/>
        </w:rPr>
        <w:t>Requirements Gathering &amp; Analysis</w:t>
      </w:r>
    </w:p>
    <w:p w:rsidR="00104A8C" w:rsidRPr="00104A8C" w:rsidRDefault="00104A8C" w:rsidP="00104A8C">
      <w:pPr>
        <w:rPr>
          <w:sz w:val="24"/>
          <w:szCs w:val="24"/>
        </w:rPr>
      </w:pPr>
      <w:r w:rsidRPr="00104A8C">
        <w:rPr>
          <w:sz w:val="24"/>
          <w:szCs w:val="24"/>
        </w:rPr>
        <w:t xml:space="preserve">   ↓</w:t>
      </w:r>
    </w:p>
    <w:p w:rsidR="00104A8C" w:rsidRPr="00104A8C" w:rsidRDefault="00104A8C" w:rsidP="00104A8C">
      <w:pPr>
        <w:rPr>
          <w:sz w:val="24"/>
          <w:szCs w:val="24"/>
        </w:rPr>
      </w:pPr>
      <w:r w:rsidRPr="00104A8C">
        <w:rPr>
          <w:sz w:val="24"/>
          <w:szCs w:val="24"/>
        </w:rPr>
        <w:t>System Design &amp; Architecture</w:t>
      </w:r>
    </w:p>
    <w:p w:rsidR="00104A8C" w:rsidRPr="00104A8C" w:rsidRDefault="00104A8C" w:rsidP="00104A8C">
      <w:pPr>
        <w:rPr>
          <w:sz w:val="24"/>
          <w:szCs w:val="24"/>
        </w:rPr>
      </w:pPr>
      <w:r w:rsidRPr="00104A8C">
        <w:rPr>
          <w:sz w:val="24"/>
          <w:szCs w:val="24"/>
        </w:rPr>
        <w:t xml:space="preserve">   ↓</w:t>
      </w:r>
    </w:p>
    <w:p w:rsidR="00104A8C" w:rsidRPr="00104A8C" w:rsidRDefault="00104A8C" w:rsidP="00104A8C">
      <w:pPr>
        <w:rPr>
          <w:sz w:val="24"/>
          <w:szCs w:val="24"/>
        </w:rPr>
      </w:pPr>
      <w:r w:rsidRPr="00104A8C">
        <w:rPr>
          <w:sz w:val="24"/>
          <w:szCs w:val="24"/>
        </w:rPr>
        <w:t>Policy Issuance Process</w:t>
      </w:r>
    </w:p>
    <w:p w:rsidR="00104A8C" w:rsidRPr="00104A8C" w:rsidRDefault="00104A8C" w:rsidP="00104A8C">
      <w:pPr>
        <w:rPr>
          <w:sz w:val="24"/>
          <w:szCs w:val="24"/>
        </w:rPr>
      </w:pPr>
      <w:r w:rsidRPr="00104A8C">
        <w:rPr>
          <w:sz w:val="24"/>
          <w:szCs w:val="24"/>
        </w:rPr>
        <w:t xml:space="preserve">   ↓</w:t>
      </w:r>
    </w:p>
    <w:p w:rsidR="00104A8C" w:rsidRPr="00104A8C" w:rsidRDefault="00104A8C" w:rsidP="00104A8C">
      <w:pPr>
        <w:rPr>
          <w:sz w:val="24"/>
          <w:szCs w:val="24"/>
        </w:rPr>
      </w:pPr>
      <w:r w:rsidRPr="00104A8C">
        <w:rPr>
          <w:sz w:val="24"/>
          <w:szCs w:val="24"/>
        </w:rPr>
        <w:t>Payment Processing</w:t>
      </w:r>
    </w:p>
    <w:p w:rsidR="00104A8C" w:rsidRPr="00104A8C" w:rsidRDefault="00104A8C" w:rsidP="00104A8C">
      <w:pPr>
        <w:rPr>
          <w:sz w:val="24"/>
          <w:szCs w:val="24"/>
        </w:rPr>
      </w:pPr>
      <w:r w:rsidRPr="00104A8C">
        <w:rPr>
          <w:sz w:val="24"/>
          <w:szCs w:val="24"/>
        </w:rPr>
        <w:t xml:space="preserve">   ↓</w:t>
      </w:r>
      <w:bookmarkStart w:id="0" w:name="_GoBack"/>
      <w:bookmarkEnd w:id="0"/>
    </w:p>
    <w:p w:rsidR="00104A8C" w:rsidRPr="00104A8C" w:rsidRDefault="00104A8C" w:rsidP="00104A8C">
      <w:pPr>
        <w:rPr>
          <w:sz w:val="24"/>
          <w:szCs w:val="24"/>
        </w:rPr>
      </w:pPr>
      <w:r w:rsidRPr="00104A8C">
        <w:rPr>
          <w:sz w:val="24"/>
          <w:szCs w:val="24"/>
        </w:rPr>
        <w:t>Policy Endorsements/Modifications</w:t>
      </w:r>
    </w:p>
    <w:p w:rsidR="00104A8C" w:rsidRPr="00104A8C" w:rsidRDefault="00104A8C" w:rsidP="00104A8C">
      <w:pPr>
        <w:rPr>
          <w:sz w:val="24"/>
          <w:szCs w:val="24"/>
        </w:rPr>
      </w:pPr>
      <w:r w:rsidRPr="00104A8C">
        <w:rPr>
          <w:sz w:val="24"/>
          <w:szCs w:val="24"/>
        </w:rPr>
        <w:t xml:space="preserve">   ↓</w:t>
      </w:r>
    </w:p>
    <w:p w:rsidR="00104A8C" w:rsidRPr="00104A8C" w:rsidRDefault="00104A8C" w:rsidP="00104A8C">
      <w:pPr>
        <w:rPr>
          <w:sz w:val="24"/>
          <w:szCs w:val="24"/>
        </w:rPr>
      </w:pPr>
      <w:r w:rsidRPr="00104A8C">
        <w:rPr>
          <w:sz w:val="24"/>
          <w:szCs w:val="24"/>
        </w:rPr>
        <w:t>Claims Process</w:t>
      </w:r>
    </w:p>
    <w:p w:rsidR="00104A8C" w:rsidRPr="00104A8C" w:rsidRDefault="00104A8C" w:rsidP="00104A8C">
      <w:pPr>
        <w:rPr>
          <w:sz w:val="24"/>
          <w:szCs w:val="24"/>
        </w:rPr>
      </w:pPr>
      <w:r w:rsidRPr="00104A8C">
        <w:rPr>
          <w:sz w:val="24"/>
          <w:szCs w:val="24"/>
        </w:rPr>
        <w:t xml:space="preserve">   ↓</w:t>
      </w:r>
    </w:p>
    <w:p w:rsidR="00104A8C" w:rsidRPr="00104A8C" w:rsidRDefault="00104A8C" w:rsidP="00104A8C">
      <w:pPr>
        <w:rPr>
          <w:sz w:val="24"/>
          <w:szCs w:val="24"/>
        </w:rPr>
      </w:pPr>
      <w:r w:rsidRPr="00104A8C">
        <w:rPr>
          <w:sz w:val="24"/>
          <w:szCs w:val="24"/>
        </w:rPr>
        <w:t>Policy Renewal Process</w:t>
      </w:r>
    </w:p>
    <w:p w:rsidR="00104A8C" w:rsidRPr="00104A8C" w:rsidRDefault="00104A8C" w:rsidP="00104A8C">
      <w:pPr>
        <w:rPr>
          <w:sz w:val="24"/>
          <w:szCs w:val="24"/>
        </w:rPr>
      </w:pPr>
      <w:r w:rsidRPr="00104A8C">
        <w:rPr>
          <w:sz w:val="24"/>
          <w:szCs w:val="24"/>
        </w:rPr>
        <w:t xml:space="preserve">   ↓</w:t>
      </w:r>
    </w:p>
    <w:p w:rsidR="00104A8C" w:rsidRPr="00104A8C" w:rsidRDefault="00104A8C" w:rsidP="00104A8C">
      <w:pPr>
        <w:rPr>
          <w:sz w:val="24"/>
          <w:szCs w:val="24"/>
        </w:rPr>
      </w:pPr>
      <w:r w:rsidRPr="00104A8C">
        <w:rPr>
          <w:sz w:val="24"/>
          <w:szCs w:val="24"/>
        </w:rPr>
        <w:t>System Testing</w:t>
      </w:r>
    </w:p>
    <w:p w:rsidR="00104A8C" w:rsidRPr="00104A8C" w:rsidRDefault="00104A8C" w:rsidP="00104A8C">
      <w:pPr>
        <w:rPr>
          <w:sz w:val="24"/>
          <w:szCs w:val="24"/>
        </w:rPr>
      </w:pPr>
      <w:r w:rsidRPr="00104A8C">
        <w:rPr>
          <w:sz w:val="24"/>
          <w:szCs w:val="24"/>
        </w:rPr>
        <w:t xml:space="preserve">   ↓</w:t>
      </w:r>
    </w:p>
    <w:p w:rsidR="00104A8C" w:rsidRPr="00104A8C" w:rsidRDefault="00104A8C" w:rsidP="00104A8C">
      <w:pPr>
        <w:rPr>
          <w:sz w:val="24"/>
          <w:szCs w:val="24"/>
        </w:rPr>
      </w:pPr>
      <w:r w:rsidRPr="00104A8C">
        <w:rPr>
          <w:sz w:val="24"/>
          <w:szCs w:val="24"/>
        </w:rPr>
        <w:t>Deployment</w:t>
      </w:r>
    </w:p>
    <w:p w:rsidR="00104A8C" w:rsidRPr="00104A8C" w:rsidRDefault="00104A8C" w:rsidP="00104A8C">
      <w:pPr>
        <w:rPr>
          <w:sz w:val="24"/>
          <w:szCs w:val="24"/>
        </w:rPr>
      </w:pPr>
      <w:r w:rsidRPr="00104A8C">
        <w:rPr>
          <w:sz w:val="24"/>
          <w:szCs w:val="24"/>
        </w:rPr>
        <w:t xml:space="preserve">   ↓</w:t>
      </w:r>
    </w:p>
    <w:p w:rsidR="00104A8C" w:rsidRPr="00104A8C" w:rsidRDefault="00104A8C" w:rsidP="00104A8C">
      <w:pPr>
        <w:rPr>
          <w:sz w:val="24"/>
          <w:szCs w:val="24"/>
        </w:rPr>
      </w:pPr>
      <w:r w:rsidRPr="00104A8C">
        <w:rPr>
          <w:sz w:val="24"/>
          <w:szCs w:val="24"/>
        </w:rPr>
        <w:t>End</w:t>
      </w:r>
    </w:p>
    <w:p w:rsidR="00104A8C" w:rsidRPr="0036180B" w:rsidRDefault="00104A8C" w:rsidP="00200A12">
      <w:pPr>
        <w:spacing w:before="100" w:beforeAutospacing="1" w:after="100" w:afterAutospacing="1" w:line="240" w:lineRule="auto"/>
        <w:rPr>
          <w:rFonts w:cstheme="minorHAnsi"/>
          <w:sz w:val="24"/>
          <w:szCs w:val="24"/>
        </w:rPr>
      </w:pPr>
    </w:p>
    <w:sectPr w:rsidR="00104A8C" w:rsidRPr="0036180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28C9"/>
    <w:multiLevelType w:val="multilevel"/>
    <w:tmpl w:val="A026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45037"/>
    <w:multiLevelType w:val="multilevel"/>
    <w:tmpl w:val="3020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0683E"/>
    <w:multiLevelType w:val="hybridMultilevel"/>
    <w:tmpl w:val="E3A27FB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8E55783"/>
    <w:multiLevelType w:val="multilevel"/>
    <w:tmpl w:val="0B18FC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4E4F24"/>
    <w:multiLevelType w:val="multilevel"/>
    <w:tmpl w:val="C868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C2898"/>
    <w:multiLevelType w:val="multilevel"/>
    <w:tmpl w:val="4BA2F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A1F43"/>
    <w:multiLevelType w:val="multilevel"/>
    <w:tmpl w:val="F836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6035B4"/>
    <w:multiLevelType w:val="multilevel"/>
    <w:tmpl w:val="0F44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EC0407"/>
    <w:multiLevelType w:val="multilevel"/>
    <w:tmpl w:val="68260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D18D0"/>
    <w:multiLevelType w:val="multilevel"/>
    <w:tmpl w:val="2EACC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3B13D8"/>
    <w:multiLevelType w:val="multilevel"/>
    <w:tmpl w:val="E376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456D5B"/>
    <w:multiLevelType w:val="multilevel"/>
    <w:tmpl w:val="46FC9B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743353"/>
    <w:multiLevelType w:val="multilevel"/>
    <w:tmpl w:val="5410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BF31B4"/>
    <w:multiLevelType w:val="multilevel"/>
    <w:tmpl w:val="F0EE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6748CF"/>
    <w:multiLevelType w:val="multilevel"/>
    <w:tmpl w:val="E31EA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910CCE"/>
    <w:multiLevelType w:val="multilevel"/>
    <w:tmpl w:val="B7F8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A75FE8"/>
    <w:multiLevelType w:val="multilevel"/>
    <w:tmpl w:val="1F403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585581"/>
    <w:multiLevelType w:val="multilevel"/>
    <w:tmpl w:val="1114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5F69D5"/>
    <w:multiLevelType w:val="multilevel"/>
    <w:tmpl w:val="A4B2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79418D"/>
    <w:multiLevelType w:val="multilevel"/>
    <w:tmpl w:val="FB86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1166EB"/>
    <w:multiLevelType w:val="multilevel"/>
    <w:tmpl w:val="E51E5D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C24446"/>
    <w:multiLevelType w:val="multilevel"/>
    <w:tmpl w:val="F1CC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3A2447"/>
    <w:multiLevelType w:val="multilevel"/>
    <w:tmpl w:val="CB9C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9E056F"/>
    <w:multiLevelType w:val="multilevel"/>
    <w:tmpl w:val="505A0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9655E2"/>
    <w:multiLevelType w:val="multilevel"/>
    <w:tmpl w:val="3364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2B19B4"/>
    <w:multiLevelType w:val="multilevel"/>
    <w:tmpl w:val="215C14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211ADB"/>
    <w:multiLevelType w:val="multilevel"/>
    <w:tmpl w:val="F66C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5F64CD"/>
    <w:multiLevelType w:val="multilevel"/>
    <w:tmpl w:val="D54C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2D2503"/>
    <w:multiLevelType w:val="multilevel"/>
    <w:tmpl w:val="58D6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D50A3F"/>
    <w:multiLevelType w:val="multilevel"/>
    <w:tmpl w:val="773E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FF6B15"/>
    <w:multiLevelType w:val="multilevel"/>
    <w:tmpl w:val="C4DCA6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7512F1"/>
    <w:multiLevelType w:val="multilevel"/>
    <w:tmpl w:val="CF4C2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E42405"/>
    <w:multiLevelType w:val="multilevel"/>
    <w:tmpl w:val="292C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BA136D"/>
    <w:multiLevelType w:val="multilevel"/>
    <w:tmpl w:val="E164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9B6CDB"/>
    <w:multiLevelType w:val="multilevel"/>
    <w:tmpl w:val="F81CF5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0536F3"/>
    <w:multiLevelType w:val="multilevel"/>
    <w:tmpl w:val="7B92E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9D7891"/>
    <w:multiLevelType w:val="multilevel"/>
    <w:tmpl w:val="47B6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5E6AE6"/>
    <w:multiLevelType w:val="multilevel"/>
    <w:tmpl w:val="D060A3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5409AB"/>
    <w:multiLevelType w:val="hybridMultilevel"/>
    <w:tmpl w:val="0D1C2B74"/>
    <w:lvl w:ilvl="0" w:tplc="4009000F">
      <w:start w:val="1"/>
      <w:numFmt w:val="decimal"/>
      <w:lvlText w:val="%1."/>
      <w:lvlJc w:val="left"/>
      <w:pPr>
        <w:ind w:left="3330" w:hanging="360"/>
      </w:pPr>
    </w:lvl>
    <w:lvl w:ilvl="1" w:tplc="40090019">
      <w:start w:val="1"/>
      <w:numFmt w:val="lowerLetter"/>
      <w:lvlText w:val="%2."/>
      <w:lvlJc w:val="left"/>
      <w:pPr>
        <w:ind w:left="4050" w:hanging="360"/>
      </w:pPr>
    </w:lvl>
    <w:lvl w:ilvl="2" w:tplc="4009001B">
      <w:start w:val="1"/>
      <w:numFmt w:val="lowerRoman"/>
      <w:lvlText w:val="%3."/>
      <w:lvlJc w:val="right"/>
      <w:pPr>
        <w:ind w:left="4770" w:hanging="180"/>
      </w:pPr>
    </w:lvl>
    <w:lvl w:ilvl="3" w:tplc="4009000F">
      <w:start w:val="1"/>
      <w:numFmt w:val="decimal"/>
      <w:lvlText w:val="%4."/>
      <w:lvlJc w:val="left"/>
      <w:pPr>
        <w:ind w:left="5490" w:hanging="360"/>
      </w:pPr>
    </w:lvl>
    <w:lvl w:ilvl="4" w:tplc="40090019">
      <w:start w:val="1"/>
      <w:numFmt w:val="lowerLetter"/>
      <w:lvlText w:val="%5."/>
      <w:lvlJc w:val="left"/>
      <w:pPr>
        <w:ind w:left="6210" w:hanging="360"/>
      </w:pPr>
    </w:lvl>
    <w:lvl w:ilvl="5" w:tplc="4009001B">
      <w:start w:val="1"/>
      <w:numFmt w:val="lowerRoman"/>
      <w:lvlText w:val="%6."/>
      <w:lvlJc w:val="right"/>
      <w:pPr>
        <w:ind w:left="6930" w:hanging="180"/>
      </w:pPr>
    </w:lvl>
    <w:lvl w:ilvl="6" w:tplc="4009000F">
      <w:start w:val="1"/>
      <w:numFmt w:val="decimal"/>
      <w:lvlText w:val="%7."/>
      <w:lvlJc w:val="left"/>
      <w:pPr>
        <w:ind w:left="7650" w:hanging="360"/>
      </w:pPr>
    </w:lvl>
    <w:lvl w:ilvl="7" w:tplc="40090019">
      <w:start w:val="1"/>
      <w:numFmt w:val="lowerLetter"/>
      <w:lvlText w:val="%8."/>
      <w:lvlJc w:val="left"/>
      <w:pPr>
        <w:ind w:left="8370" w:hanging="360"/>
      </w:pPr>
    </w:lvl>
    <w:lvl w:ilvl="8" w:tplc="4009001B">
      <w:start w:val="1"/>
      <w:numFmt w:val="lowerRoman"/>
      <w:lvlText w:val="%9."/>
      <w:lvlJc w:val="right"/>
      <w:pPr>
        <w:ind w:left="9090" w:hanging="180"/>
      </w:pPr>
    </w:lvl>
  </w:abstractNum>
  <w:abstractNum w:abstractNumId="39" w15:restartNumberingAfterBreak="0">
    <w:nsid w:val="7619740D"/>
    <w:multiLevelType w:val="multilevel"/>
    <w:tmpl w:val="B80A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5B18C9"/>
    <w:multiLevelType w:val="multilevel"/>
    <w:tmpl w:val="80104C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
  </w:num>
  <w:num w:numId="3">
    <w:abstractNumId w:val="31"/>
  </w:num>
  <w:num w:numId="4">
    <w:abstractNumId w:val="35"/>
  </w:num>
  <w:num w:numId="5">
    <w:abstractNumId w:val="9"/>
  </w:num>
  <w:num w:numId="6">
    <w:abstractNumId w:val="23"/>
  </w:num>
  <w:num w:numId="7">
    <w:abstractNumId w:val="1"/>
  </w:num>
  <w:num w:numId="8">
    <w:abstractNumId w:val="14"/>
  </w:num>
  <w:num w:numId="9">
    <w:abstractNumId w:val="8"/>
  </w:num>
  <w:num w:numId="10">
    <w:abstractNumId w:val="26"/>
  </w:num>
  <w:num w:numId="11">
    <w:abstractNumId w:val="18"/>
  </w:num>
  <w:num w:numId="12">
    <w:abstractNumId w:val="6"/>
  </w:num>
  <w:num w:numId="13">
    <w:abstractNumId w:val="36"/>
  </w:num>
  <w:num w:numId="14">
    <w:abstractNumId w:val="15"/>
  </w:num>
  <w:num w:numId="15">
    <w:abstractNumId w:val="12"/>
  </w:num>
  <w:num w:numId="16">
    <w:abstractNumId w:val="7"/>
  </w:num>
  <w:num w:numId="17">
    <w:abstractNumId w:val="22"/>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7"/>
  </w:num>
  <w:num w:numId="21">
    <w:abstractNumId w:val="30"/>
  </w:num>
  <w:num w:numId="22">
    <w:abstractNumId w:val="21"/>
  </w:num>
  <w:num w:numId="23">
    <w:abstractNumId w:val="10"/>
  </w:num>
  <w:num w:numId="24">
    <w:abstractNumId w:val="28"/>
  </w:num>
  <w:num w:numId="25">
    <w:abstractNumId w:val="0"/>
  </w:num>
  <w:num w:numId="26">
    <w:abstractNumId w:val="32"/>
  </w:num>
  <w:num w:numId="27">
    <w:abstractNumId w:val="4"/>
  </w:num>
  <w:num w:numId="28">
    <w:abstractNumId w:val="24"/>
  </w:num>
  <w:num w:numId="29">
    <w:abstractNumId w:val="33"/>
  </w:num>
  <w:num w:numId="30">
    <w:abstractNumId w:val="39"/>
  </w:num>
  <w:num w:numId="31">
    <w:abstractNumId w:val="29"/>
  </w:num>
  <w:num w:numId="32">
    <w:abstractNumId w:val="13"/>
  </w:num>
  <w:num w:numId="33">
    <w:abstractNumId w:val="19"/>
  </w:num>
  <w:num w:numId="34">
    <w:abstractNumId w:val="11"/>
  </w:num>
  <w:num w:numId="35">
    <w:abstractNumId w:val="40"/>
  </w:num>
  <w:num w:numId="36">
    <w:abstractNumId w:val="25"/>
  </w:num>
  <w:num w:numId="37">
    <w:abstractNumId w:val="20"/>
  </w:num>
  <w:num w:numId="38">
    <w:abstractNumId w:val="3"/>
  </w:num>
  <w:num w:numId="39">
    <w:abstractNumId w:val="37"/>
  </w:num>
  <w:num w:numId="40">
    <w:abstractNumId w:val="34"/>
  </w:num>
  <w:num w:numId="41">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25"/>
    <w:rsid w:val="00104A8C"/>
    <w:rsid w:val="00200A12"/>
    <w:rsid w:val="00207947"/>
    <w:rsid w:val="00230AE7"/>
    <w:rsid w:val="00243E41"/>
    <w:rsid w:val="00266E08"/>
    <w:rsid w:val="00270D44"/>
    <w:rsid w:val="00330021"/>
    <w:rsid w:val="0036180B"/>
    <w:rsid w:val="003E3ECA"/>
    <w:rsid w:val="00446FF2"/>
    <w:rsid w:val="00453AF2"/>
    <w:rsid w:val="00474E40"/>
    <w:rsid w:val="005258B9"/>
    <w:rsid w:val="00563914"/>
    <w:rsid w:val="008169FF"/>
    <w:rsid w:val="00A807D3"/>
    <w:rsid w:val="00B50655"/>
    <w:rsid w:val="00C023C6"/>
    <w:rsid w:val="00E353F8"/>
    <w:rsid w:val="00E36160"/>
    <w:rsid w:val="00E93057"/>
    <w:rsid w:val="00E94E0F"/>
    <w:rsid w:val="00F15A4B"/>
    <w:rsid w:val="00FB4DF2"/>
    <w:rsid w:val="00FF2F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A8B7"/>
  <w15:chartTrackingRefBased/>
  <w15:docId w15:val="{0E4FCEA2-1F9A-4AF7-B39F-200B3724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9305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20794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F2F25"/>
    <w:rPr>
      <w:b/>
      <w:bCs/>
    </w:rPr>
  </w:style>
  <w:style w:type="paragraph" w:styleId="NormalWeb">
    <w:name w:val="Normal (Web)"/>
    <w:basedOn w:val="Normal"/>
    <w:uiPriority w:val="99"/>
    <w:unhideWhenUsed/>
    <w:rsid w:val="00FF2F2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E94E0F"/>
    <w:pPr>
      <w:ind w:left="720"/>
      <w:contextualSpacing/>
    </w:pPr>
  </w:style>
  <w:style w:type="character" w:customStyle="1" w:styleId="Heading3Char">
    <w:name w:val="Heading 3 Char"/>
    <w:basedOn w:val="DefaultParagraphFont"/>
    <w:link w:val="Heading3"/>
    <w:uiPriority w:val="9"/>
    <w:rsid w:val="00E93057"/>
    <w:rPr>
      <w:rFonts w:ascii="Times New Roman" w:eastAsia="Times New Roman" w:hAnsi="Times New Roman" w:cs="Times New Roman"/>
      <w:b/>
      <w:bCs/>
      <w:sz w:val="27"/>
      <w:szCs w:val="27"/>
      <w:lang w:eastAsia="en-IN"/>
    </w:rPr>
  </w:style>
  <w:style w:type="table" w:styleId="TableGrid">
    <w:name w:val="Table Grid"/>
    <w:basedOn w:val="TableNormal"/>
    <w:uiPriority w:val="39"/>
    <w:rsid w:val="00474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07947"/>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207947"/>
    <w:rPr>
      <w:i/>
      <w:iCs/>
    </w:rPr>
  </w:style>
  <w:style w:type="paragraph" w:customStyle="1" w:styleId="Default">
    <w:name w:val="Default"/>
    <w:rsid w:val="00C023C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7706">
      <w:bodyDiv w:val="1"/>
      <w:marLeft w:val="0"/>
      <w:marRight w:val="0"/>
      <w:marTop w:val="0"/>
      <w:marBottom w:val="0"/>
      <w:divBdr>
        <w:top w:val="none" w:sz="0" w:space="0" w:color="auto"/>
        <w:left w:val="none" w:sz="0" w:space="0" w:color="auto"/>
        <w:bottom w:val="none" w:sz="0" w:space="0" w:color="auto"/>
        <w:right w:val="none" w:sz="0" w:space="0" w:color="auto"/>
      </w:divBdr>
    </w:div>
    <w:div w:id="143010636">
      <w:bodyDiv w:val="1"/>
      <w:marLeft w:val="0"/>
      <w:marRight w:val="0"/>
      <w:marTop w:val="0"/>
      <w:marBottom w:val="0"/>
      <w:divBdr>
        <w:top w:val="none" w:sz="0" w:space="0" w:color="auto"/>
        <w:left w:val="none" w:sz="0" w:space="0" w:color="auto"/>
        <w:bottom w:val="none" w:sz="0" w:space="0" w:color="auto"/>
        <w:right w:val="none" w:sz="0" w:space="0" w:color="auto"/>
      </w:divBdr>
    </w:div>
    <w:div w:id="215897815">
      <w:bodyDiv w:val="1"/>
      <w:marLeft w:val="0"/>
      <w:marRight w:val="0"/>
      <w:marTop w:val="0"/>
      <w:marBottom w:val="0"/>
      <w:divBdr>
        <w:top w:val="none" w:sz="0" w:space="0" w:color="auto"/>
        <w:left w:val="none" w:sz="0" w:space="0" w:color="auto"/>
        <w:bottom w:val="none" w:sz="0" w:space="0" w:color="auto"/>
        <w:right w:val="none" w:sz="0" w:space="0" w:color="auto"/>
      </w:divBdr>
    </w:div>
    <w:div w:id="272177526">
      <w:bodyDiv w:val="1"/>
      <w:marLeft w:val="0"/>
      <w:marRight w:val="0"/>
      <w:marTop w:val="0"/>
      <w:marBottom w:val="0"/>
      <w:divBdr>
        <w:top w:val="none" w:sz="0" w:space="0" w:color="auto"/>
        <w:left w:val="none" w:sz="0" w:space="0" w:color="auto"/>
        <w:bottom w:val="none" w:sz="0" w:space="0" w:color="auto"/>
        <w:right w:val="none" w:sz="0" w:space="0" w:color="auto"/>
      </w:divBdr>
    </w:div>
    <w:div w:id="295650049">
      <w:bodyDiv w:val="1"/>
      <w:marLeft w:val="0"/>
      <w:marRight w:val="0"/>
      <w:marTop w:val="0"/>
      <w:marBottom w:val="0"/>
      <w:divBdr>
        <w:top w:val="none" w:sz="0" w:space="0" w:color="auto"/>
        <w:left w:val="none" w:sz="0" w:space="0" w:color="auto"/>
        <w:bottom w:val="none" w:sz="0" w:space="0" w:color="auto"/>
        <w:right w:val="none" w:sz="0" w:space="0" w:color="auto"/>
      </w:divBdr>
    </w:div>
    <w:div w:id="446121440">
      <w:bodyDiv w:val="1"/>
      <w:marLeft w:val="0"/>
      <w:marRight w:val="0"/>
      <w:marTop w:val="0"/>
      <w:marBottom w:val="0"/>
      <w:divBdr>
        <w:top w:val="none" w:sz="0" w:space="0" w:color="auto"/>
        <w:left w:val="none" w:sz="0" w:space="0" w:color="auto"/>
        <w:bottom w:val="none" w:sz="0" w:space="0" w:color="auto"/>
        <w:right w:val="none" w:sz="0" w:space="0" w:color="auto"/>
      </w:divBdr>
    </w:div>
    <w:div w:id="554707519">
      <w:bodyDiv w:val="1"/>
      <w:marLeft w:val="0"/>
      <w:marRight w:val="0"/>
      <w:marTop w:val="0"/>
      <w:marBottom w:val="0"/>
      <w:divBdr>
        <w:top w:val="none" w:sz="0" w:space="0" w:color="auto"/>
        <w:left w:val="none" w:sz="0" w:space="0" w:color="auto"/>
        <w:bottom w:val="none" w:sz="0" w:space="0" w:color="auto"/>
        <w:right w:val="none" w:sz="0" w:space="0" w:color="auto"/>
      </w:divBdr>
    </w:div>
    <w:div w:id="649166241">
      <w:bodyDiv w:val="1"/>
      <w:marLeft w:val="0"/>
      <w:marRight w:val="0"/>
      <w:marTop w:val="0"/>
      <w:marBottom w:val="0"/>
      <w:divBdr>
        <w:top w:val="none" w:sz="0" w:space="0" w:color="auto"/>
        <w:left w:val="none" w:sz="0" w:space="0" w:color="auto"/>
        <w:bottom w:val="none" w:sz="0" w:space="0" w:color="auto"/>
        <w:right w:val="none" w:sz="0" w:space="0" w:color="auto"/>
      </w:divBdr>
    </w:div>
    <w:div w:id="687562249">
      <w:bodyDiv w:val="1"/>
      <w:marLeft w:val="0"/>
      <w:marRight w:val="0"/>
      <w:marTop w:val="0"/>
      <w:marBottom w:val="0"/>
      <w:divBdr>
        <w:top w:val="none" w:sz="0" w:space="0" w:color="auto"/>
        <w:left w:val="none" w:sz="0" w:space="0" w:color="auto"/>
        <w:bottom w:val="none" w:sz="0" w:space="0" w:color="auto"/>
        <w:right w:val="none" w:sz="0" w:space="0" w:color="auto"/>
      </w:divBdr>
    </w:div>
    <w:div w:id="751660445">
      <w:bodyDiv w:val="1"/>
      <w:marLeft w:val="0"/>
      <w:marRight w:val="0"/>
      <w:marTop w:val="0"/>
      <w:marBottom w:val="0"/>
      <w:divBdr>
        <w:top w:val="none" w:sz="0" w:space="0" w:color="auto"/>
        <w:left w:val="none" w:sz="0" w:space="0" w:color="auto"/>
        <w:bottom w:val="none" w:sz="0" w:space="0" w:color="auto"/>
        <w:right w:val="none" w:sz="0" w:space="0" w:color="auto"/>
      </w:divBdr>
    </w:div>
    <w:div w:id="962225962">
      <w:bodyDiv w:val="1"/>
      <w:marLeft w:val="0"/>
      <w:marRight w:val="0"/>
      <w:marTop w:val="0"/>
      <w:marBottom w:val="0"/>
      <w:divBdr>
        <w:top w:val="none" w:sz="0" w:space="0" w:color="auto"/>
        <w:left w:val="none" w:sz="0" w:space="0" w:color="auto"/>
        <w:bottom w:val="none" w:sz="0" w:space="0" w:color="auto"/>
        <w:right w:val="none" w:sz="0" w:space="0" w:color="auto"/>
      </w:divBdr>
    </w:div>
    <w:div w:id="1096634993">
      <w:bodyDiv w:val="1"/>
      <w:marLeft w:val="0"/>
      <w:marRight w:val="0"/>
      <w:marTop w:val="0"/>
      <w:marBottom w:val="0"/>
      <w:divBdr>
        <w:top w:val="none" w:sz="0" w:space="0" w:color="auto"/>
        <w:left w:val="none" w:sz="0" w:space="0" w:color="auto"/>
        <w:bottom w:val="none" w:sz="0" w:space="0" w:color="auto"/>
        <w:right w:val="none" w:sz="0" w:space="0" w:color="auto"/>
      </w:divBdr>
    </w:div>
    <w:div w:id="1319072325">
      <w:bodyDiv w:val="1"/>
      <w:marLeft w:val="0"/>
      <w:marRight w:val="0"/>
      <w:marTop w:val="0"/>
      <w:marBottom w:val="0"/>
      <w:divBdr>
        <w:top w:val="none" w:sz="0" w:space="0" w:color="auto"/>
        <w:left w:val="none" w:sz="0" w:space="0" w:color="auto"/>
        <w:bottom w:val="none" w:sz="0" w:space="0" w:color="auto"/>
        <w:right w:val="none" w:sz="0" w:space="0" w:color="auto"/>
      </w:divBdr>
    </w:div>
    <w:div w:id="1413359613">
      <w:bodyDiv w:val="1"/>
      <w:marLeft w:val="0"/>
      <w:marRight w:val="0"/>
      <w:marTop w:val="0"/>
      <w:marBottom w:val="0"/>
      <w:divBdr>
        <w:top w:val="none" w:sz="0" w:space="0" w:color="auto"/>
        <w:left w:val="none" w:sz="0" w:space="0" w:color="auto"/>
        <w:bottom w:val="none" w:sz="0" w:space="0" w:color="auto"/>
        <w:right w:val="none" w:sz="0" w:space="0" w:color="auto"/>
      </w:divBdr>
    </w:div>
    <w:div w:id="1491166667">
      <w:bodyDiv w:val="1"/>
      <w:marLeft w:val="0"/>
      <w:marRight w:val="0"/>
      <w:marTop w:val="0"/>
      <w:marBottom w:val="0"/>
      <w:divBdr>
        <w:top w:val="none" w:sz="0" w:space="0" w:color="auto"/>
        <w:left w:val="none" w:sz="0" w:space="0" w:color="auto"/>
        <w:bottom w:val="none" w:sz="0" w:space="0" w:color="auto"/>
        <w:right w:val="none" w:sz="0" w:space="0" w:color="auto"/>
      </w:divBdr>
    </w:div>
    <w:div w:id="1560432018">
      <w:bodyDiv w:val="1"/>
      <w:marLeft w:val="0"/>
      <w:marRight w:val="0"/>
      <w:marTop w:val="0"/>
      <w:marBottom w:val="0"/>
      <w:divBdr>
        <w:top w:val="none" w:sz="0" w:space="0" w:color="auto"/>
        <w:left w:val="none" w:sz="0" w:space="0" w:color="auto"/>
        <w:bottom w:val="none" w:sz="0" w:space="0" w:color="auto"/>
        <w:right w:val="none" w:sz="0" w:space="0" w:color="auto"/>
      </w:divBdr>
    </w:div>
    <w:div w:id="1776436622">
      <w:bodyDiv w:val="1"/>
      <w:marLeft w:val="0"/>
      <w:marRight w:val="0"/>
      <w:marTop w:val="0"/>
      <w:marBottom w:val="0"/>
      <w:divBdr>
        <w:top w:val="none" w:sz="0" w:space="0" w:color="auto"/>
        <w:left w:val="none" w:sz="0" w:space="0" w:color="auto"/>
        <w:bottom w:val="none" w:sz="0" w:space="0" w:color="auto"/>
        <w:right w:val="none" w:sz="0" w:space="0" w:color="auto"/>
      </w:divBdr>
    </w:div>
    <w:div w:id="1808086612">
      <w:bodyDiv w:val="1"/>
      <w:marLeft w:val="0"/>
      <w:marRight w:val="0"/>
      <w:marTop w:val="0"/>
      <w:marBottom w:val="0"/>
      <w:divBdr>
        <w:top w:val="none" w:sz="0" w:space="0" w:color="auto"/>
        <w:left w:val="none" w:sz="0" w:space="0" w:color="auto"/>
        <w:bottom w:val="none" w:sz="0" w:space="0" w:color="auto"/>
        <w:right w:val="none" w:sz="0" w:space="0" w:color="auto"/>
      </w:divBdr>
    </w:div>
    <w:div w:id="2008482269">
      <w:bodyDiv w:val="1"/>
      <w:marLeft w:val="0"/>
      <w:marRight w:val="0"/>
      <w:marTop w:val="0"/>
      <w:marBottom w:val="0"/>
      <w:divBdr>
        <w:top w:val="none" w:sz="0" w:space="0" w:color="auto"/>
        <w:left w:val="none" w:sz="0" w:space="0" w:color="auto"/>
        <w:bottom w:val="none" w:sz="0" w:space="0" w:color="auto"/>
        <w:right w:val="none" w:sz="0" w:space="0" w:color="auto"/>
      </w:divBdr>
    </w:div>
    <w:div w:id="202323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24</Pages>
  <Words>6831</Words>
  <Characters>38941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jalnapure</dc:creator>
  <cp:keywords/>
  <dc:description/>
  <cp:lastModifiedBy>venkatesh jalnapure</cp:lastModifiedBy>
  <cp:revision>4</cp:revision>
  <dcterms:created xsi:type="dcterms:W3CDTF">2025-02-18T04:30:00Z</dcterms:created>
  <dcterms:modified xsi:type="dcterms:W3CDTF">2025-02-20T20:45:00Z</dcterms:modified>
</cp:coreProperties>
</file>