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408" w:rsidRPr="005D1408" w:rsidRDefault="005D1408" w:rsidP="005D1408">
      <w:pPr>
        <w:ind w:left="720" w:hanging="360"/>
        <w:jc w:val="center"/>
        <w:rPr>
          <w:rFonts w:cstheme="minorHAnsi"/>
          <w:b/>
          <w:bCs/>
          <w:sz w:val="52"/>
          <w:szCs w:val="52"/>
          <w:u w:val="single"/>
        </w:rPr>
      </w:pPr>
      <w:r w:rsidRPr="005D1408">
        <w:rPr>
          <w:rFonts w:cstheme="minorHAnsi"/>
          <w:b/>
          <w:bCs/>
          <w:sz w:val="52"/>
          <w:szCs w:val="52"/>
          <w:u w:val="single"/>
        </w:rPr>
        <w:t>Forums</w:t>
      </w:r>
      <w:bookmarkStart w:id="0" w:name="_GoBack"/>
      <w:bookmarkEnd w:id="0"/>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Requirements Gathering</w:t>
      </w:r>
      <w:r w:rsidRPr="0079797F">
        <w:rPr>
          <w:rFonts w:asciiTheme="minorHAnsi" w:hAnsiTheme="minorHAnsi" w:cstheme="minorHAnsi"/>
        </w:rPr>
        <w:br/>
      </w:r>
      <w:proofErr w:type="spellStart"/>
      <w:r w:rsidRPr="0079797F">
        <w:rPr>
          <w:rFonts w:asciiTheme="minorHAnsi" w:hAnsiTheme="minorHAnsi" w:cstheme="minorHAnsi"/>
        </w:rPr>
        <w:t>Gathering</w:t>
      </w:r>
      <w:proofErr w:type="spellEnd"/>
      <w:r w:rsidRPr="0079797F">
        <w:rPr>
          <w:rFonts w:asciiTheme="minorHAnsi" w:hAnsiTheme="minorHAnsi" w:cstheme="minorHAnsi"/>
        </w:rPr>
        <w:t xml:space="preserve"> requirements is all about understanding what people need and expect from a project. It’s like creating a blueprint for success by collecting insights from everyone involved. Through interviews, surveys, and brainstorming, you capture the big picture. This stage sets the tone for everything that follows, so it's crucial to get it right.</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SWOT Analysis</w:t>
      </w:r>
      <w:r w:rsidRPr="0079797F">
        <w:rPr>
          <w:rFonts w:asciiTheme="minorHAnsi" w:hAnsiTheme="minorHAnsi" w:cstheme="minorHAnsi"/>
        </w:rPr>
        <w:br/>
        <w:t>SWOT analysis is a simple yet powerful tool to help businesses figure out where they stand. It looks at your strengths, weaknesses, opportunities, and threats to get a clear picture of your situation. By evaluating both internal and external factors, you can make smarter choices. It's like taking a step back to see how everything fits together.</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Business Process Modeling</w:t>
      </w:r>
      <w:r w:rsidRPr="0079797F">
        <w:rPr>
          <w:rFonts w:asciiTheme="minorHAnsi" w:hAnsiTheme="minorHAnsi" w:cstheme="minorHAnsi"/>
        </w:rPr>
        <w:br/>
        <w:t>Business process modeling is a way to map out how things work in an organization. It helps visualize the steps needed to get things done and highlights areas where improvements could be made. Think of it as a roadmap that shows both the journey and potential shortcuts. This clarity allows you to refine your processes for greater efficiency.</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Stakeholder Analysis</w:t>
      </w:r>
      <w:r w:rsidRPr="0079797F">
        <w:rPr>
          <w:rFonts w:asciiTheme="minorHAnsi" w:hAnsiTheme="minorHAnsi" w:cstheme="minorHAnsi"/>
        </w:rPr>
        <w:br/>
        <w:t>Stakeholder analysis is about understanding the people or groups who have a say in your project’s success. By recognizing their needs and expectations, you can tailor your approach to build stronger relationships. It’s like creating a map of who’s involved, how they feel, and what matters to them. This ensures everyone’s on the same page and invested in the outcome.</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Data Analysis and Interpretation</w:t>
      </w:r>
      <w:r w:rsidRPr="0079797F">
        <w:rPr>
          <w:rFonts w:asciiTheme="minorHAnsi" w:hAnsiTheme="minorHAnsi" w:cstheme="minorHAnsi"/>
        </w:rPr>
        <w:br/>
        <w:t>Data analysis turns raw information into valuable insights that can guide decisions. It’s like being a detective, searching for patterns or trends that tell you what’s really going on. Once you’ve analyzed the data, interpreting it helps make sense of what the numbers are trying to say. This knowledge empowers businesses to act on what truly matters.</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Risk Management in Business Analysis</w:t>
      </w:r>
      <w:r w:rsidRPr="0079797F">
        <w:rPr>
          <w:rFonts w:asciiTheme="minorHAnsi" w:hAnsiTheme="minorHAnsi" w:cstheme="minorHAnsi"/>
        </w:rPr>
        <w:br/>
        <w:t>Risk management is all about preparing for the unexpected and minimizing potential harm. It’s about identifying what could go wrong and putting in place plans to deal with it. By assessing risks upfront, you can navigate challenges more smoothly when they pop up. It’s a proactive approach that helps you stay ahead of surprises.</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Cost-Benefit Analysis</w:t>
      </w:r>
      <w:r w:rsidRPr="0079797F">
        <w:rPr>
          <w:rFonts w:asciiTheme="minorHAnsi" w:hAnsiTheme="minorHAnsi" w:cstheme="minorHAnsi"/>
        </w:rPr>
        <w:br/>
        <w:t>Cost-benefit analysis helps you weigh the potential costs against the rewards of a project. It’s like calculating whether the juice is worth the squeeze. By analyzing both sides of the equation, you get a clear view of what you stand to gain or lose. This helps in making smarter choices and ensuring that investments are well spent.</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Business Case Development</w:t>
      </w:r>
      <w:r w:rsidRPr="0079797F">
        <w:rPr>
          <w:rFonts w:asciiTheme="minorHAnsi" w:hAnsiTheme="minorHAnsi" w:cstheme="minorHAnsi"/>
        </w:rPr>
        <w:br/>
        <w:t xml:space="preserve">A business case lays out the reasons why a project is worth pursuing. It’s a detailed </w:t>
      </w:r>
      <w:r w:rsidRPr="0079797F">
        <w:rPr>
          <w:rFonts w:asciiTheme="minorHAnsi" w:hAnsiTheme="minorHAnsi" w:cstheme="minorHAnsi"/>
        </w:rPr>
        <w:lastRenderedPageBreak/>
        <w:t>explanation of the costs, benefits, and potential risks involved. Think of it as a pitch to convince decision-makers that your idea is worth their time and resources. A solid business case serves as the foundation for project approval and sets the stage for success.</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Market Research and Analysis</w:t>
      </w:r>
      <w:r w:rsidRPr="0079797F">
        <w:rPr>
          <w:rFonts w:asciiTheme="minorHAnsi" w:hAnsiTheme="minorHAnsi" w:cstheme="minorHAnsi"/>
        </w:rPr>
        <w:br/>
        <w:t>Market research is all about understanding your target market, competitors, and customer needs. It’s like getting to know the lay of the land before making a move. By gathering data on trends and behaviors, businesses can spot new opportunities or challenges. It’s a key part of staying ahead in a constantly changing marketplace.</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Competitive Analysis</w:t>
      </w:r>
      <w:r w:rsidRPr="0079797F">
        <w:rPr>
          <w:rFonts w:asciiTheme="minorHAnsi" w:hAnsiTheme="minorHAnsi" w:cstheme="minorHAnsi"/>
        </w:rPr>
        <w:br/>
        <w:t>Competitive analysis helps you understand your competitors inside and out. It’s about knowing their strengths, weaknesses, and strategies to find your own edge. By studying what others are doing, you can identify areas where you can differentiate yourself. This knowledge helps you stay nimble and ahead in the game.</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Agile Business Analysis</w:t>
      </w:r>
      <w:r w:rsidRPr="0079797F">
        <w:rPr>
          <w:rFonts w:asciiTheme="minorHAnsi" w:hAnsiTheme="minorHAnsi" w:cstheme="minorHAnsi"/>
        </w:rPr>
        <w:br/>
        <w:t>Agile business analysis is all about being flexible and adapting to changes as they come. It’s a mindset that focuses on collaboration, feedback, and iterative progress. Instead of sticking rigidly to a plan, it’s about adjusting quickly based on what works. This approach allows businesses to stay responsive and deliver value faster.</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Use Case Modeling</w:t>
      </w:r>
      <w:r w:rsidRPr="0079797F">
        <w:rPr>
          <w:rFonts w:asciiTheme="minorHAnsi" w:hAnsiTheme="minorHAnsi" w:cstheme="minorHAnsi"/>
        </w:rPr>
        <w:br/>
        <w:t>Use case modeling is a way to map out how users interact with a system to accomplish their goals. It’s like creating a step-by-step guide of what needs to happen for everything to work smoothly. This approach helps designers and developers understand the user experience better. By focusing on real-world scenarios, it ensures the system meets users’ needs.</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Business Architecture</w:t>
      </w:r>
      <w:r w:rsidRPr="0079797F">
        <w:rPr>
          <w:rFonts w:asciiTheme="minorHAnsi" w:hAnsiTheme="minorHAnsi" w:cstheme="minorHAnsi"/>
        </w:rPr>
        <w:br/>
        <w:t>Business architecture is about understanding how all the different parts of a business fit together. It’s like designing the framework that aligns your strategy with your operations. This helps ensure that resources are used efficiently and that everyone is working toward the same goals. A well-structured business architecture supports long-term growth and success.</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Change Management</w:t>
      </w:r>
      <w:r w:rsidRPr="0079797F">
        <w:rPr>
          <w:rFonts w:asciiTheme="minorHAnsi" w:hAnsiTheme="minorHAnsi" w:cstheme="minorHAnsi"/>
        </w:rPr>
        <w:br/>
        <w:t>Change management helps guide a company through transitions, whether it’s new tech, processes, or team structures. It’s about ensuring that everyone understands and adapts to the change smoothly. Instead of forcing a change, it’s about supporting people through it. With the right approach, you can minimize disruptions and make the change a success.</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Project Scope Definition</w:t>
      </w:r>
      <w:r w:rsidRPr="0079797F">
        <w:rPr>
          <w:rFonts w:asciiTheme="minorHAnsi" w:hAnsiTheme="minorHAnsi" w:cstheme="minorHAnsi"/>
        </w:rPr>
        <w:br/>
        <w:t>Defining the project scope is like drawing the boundaries around what the project will and won’t include. It’s about making sure everyone knows what’s expected and what’s off the table. A clear scope helps keep things focused and prevents unnecessary additions. It ensures that resources are used wisely and that the project stays on track.</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Gap Analysis</w:t>
      </w:r>
      <w:r w:rsidRPr="0079797F">
        <w:rPr>
          <w:rFonts w:asciiTheme="minorHAnsi" w:hAnsiTheme="minorHAnsi" w:cstheme="minorHAnsi"/>
        </w:rPr>
        <w:br/>
        <w:t xml:space="preserve">Gap analysis helps you identify the difference between where you are and where you </w:t>
      </w:r>
      <w:r w:rsidRPr="0079797F">
        <w:rPr>
          <w:rFonts w:asciiTheme="minorHAnsi" w:hAnsiTheme="minorHAnsi" w:cstheme="minorHAnsi"/>
        </w:rPr>
        <w:lastRenderedPageBreak/>
        <w:t>want to be. It’s about spotting the gaps that need to be filled to reach your desired goals. By understanding these differences, you can create a clear plan for improvement. It’s a way to ensure you’re always moving forward and closing any performance gaps.</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Customer Journey Mapping</w:t>
      </w:r>
      <w:r w:rsidRPr="0079797F">
        <w:rPr>
          <w:rFonts w:asciiTheme="minorHAnsi" w:hAnsiTheme="minorHAnsi" w:cstheme="minorHAnsi"/>
        </w:rPr>
        <w:br/>
        <w:t>Customer journey mapping is about visualizing the entire experience a customer has with your brand. It maps out each interaction, from the first touch to post-purchase follow-ups. By seeing things from the customer’s point of view, businesses can identify pain points and opportunities to enhance the experience. This approach leads to stronger relationships and happier customers.</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Value Stream Mapping</w:t>
      </w:r>
      <w:r w:rsidRPr="0079797F">
        <w:rPr>
          <w:rFonts w:asciiTheme="minorHAnsi" w:hAnsiTheme="minorHAnsi" w:cstheme="minorHAnsi"/>
        </w:rPr>
        <w:br/>
        <w:t>Value stream mapping is a tool that helps visualize the flow of value through a business process. It’s about identifying what adds value and what slows things down. By mapping the value stream, you can spot inefficiencies and make improvements. This approach ensures that resources are used wisely and that processes are streamlined.</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Feasibility Studies</w:t>
      </w:r>
      <w:r w:rsidRPr="0079797F">
        <w:rPr>
          <w:rFonts w:asciiTheme="minorHAnsi" w:hAnsiTheme="minorHAnsi" w:cstheme="minorHAnsi"/>
        </w:rPr>
        <w:br/>
        <w:t>Feasibility studies help assess whether an idea or project is practical and likely to succeed. It’s about analyzing the risks, rewards, and technical requirements before committing. A solid feasibility study helps avoid costly mistakes and sets realistic expectations. It’s the best way to determine if a project is worth pursuing.</w:t>
      </w:r>
    </w:p>
    <w:p w:rsidR="0079797F" w:rsidRPr="0079797F" w:rsidRDefault="0079797F" w:rsidP="0079797F">
      <w:pPr>
        <w:pStyle w:val="NormalWeb"/>
        <w:numPr>
          <w:ilvl w:val="0"/>
          <w:numId w:val="1"/>
        </w:numPr>
        <w:rPr>
          <w:rFonts w:asciiTheme="minorHAnsi" w:hAnsiTheme="minorHAnsi" w:cstheme="minorHAnsi"/>
        </w:rPr>
      </w:pPr>
      <w:r w:rsidRPr="0079797F">
        <w:rPr>
          <w:rStyle w:val="Strong"/>
          <w:rFonts w:asciiTheme="minorHAnsi" w:hAnsiTheme="minorHAnsi" w:cstheme="minorHAnsi"/>
        </w:rPr>
        <w:t>Key Performance Indicators (KPIs)</w:t>
      </w:r>
      <w:r w:rsidRPr="0079797F">
        <w:rPr>
          <w:rFonts w:asciiTheme="minorHAnsi" w:hAnsiTheme="minorHAnsi" w:cstheme="minorHAnsi"/>
        </w:rPr>
        <w:br/>
        <w:t>Key performance indicators (KPIs) are metrics that track how well a business is meeting its goals. They help measure everything from sales performance to customer satisfaction. KPIs provide clear insight into what’s working and what needs attention. By focusing on the right KPIs, businesses can stay on track and make data-driven decisions.</w:t>
      </w:r>
    </w:p>
    <w:p w:rsidR="00C466FC" w:rsidRPr="0079797F" w:rsidRDefault="00C466FC">
      <w:pPr>
        <w:rPr>
          <w:rFonts w:cstheme="minorHAnsi"/>
          <w:sz w:val="24"/>
          <w:szCs w:val="24"/>
        </w:rPr>
      </w:pPr>
    </w:p>
    <w:sectPr w:rsidR="00C466FC" w:rsidRPr="00797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23F0A"/>
    <w:multiLevelType w:val="hybridMultilevel"/>
    <w:tmpl w:val="3E3AB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F3F7D"/>
    <w:multiLevelType w:val="hybridMultilevel"/>
    <w:tmpl w:val="389889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7F"/>
    <w:rsid w:val="005D1408"/>
    <w:rsid w:val="0079797F"/>
    <w:rsid w:val="00C466F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49C9"/>
  <w15:chartTrackingRefBased/>
  <w15:docId w15:val="{B9D7E331-8354-4DC1-9D79-65657780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9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79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585822">
      <w:bodyDiv w:val="1"/>
      <w:marLeft w:val="0"/>
      <w:marRight w:val="0"/>
      <w:marTop w:val="0"/>
      <w:marBottom w:val="0"/>
      <w:divBdr>
        <w:top w:val="none" w:sz="0" w:space="0" w:color="auto"/>
        <w:left w:val="none" w:sz="0" w:space="0" w:color="auto"/>
        <w:bottom w:val="none" w:sz="0" w:space="0" w:color="auto"/>
        <w:right w:val="none" w:sz="0" w:space="0" w:color="auto"/>
      </w:divBdr>
    </w:div>
    <w:div w:id="20677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1102</Words>
  <Characters>6288</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2025-02-14T17:15:00Z</dcterms:created>
  <dcterms:modified xsi:type="dcterms:W3CDTF">2025-02-14T17:20:00Z</dcterms:modified>
</cp:coreProperties>
</file>