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79CC" w14:textId="5ACE7C5F" w:rsidR="008102FB" w:rsidRPr="00FC6610" w:rsidRDefault="00FB6A51" w:rsidP="00FC6610">
      <w:pPr>
        <w:jc w:val="center"/>
        <w:rPr>
          <w:b/>
          <w:bCs/>
          <w:color w:val="2E74B5" w:themeColor="accent5" w:themeShade="BF"/>
          <w:sz w:val="56"/>
          <w:szCs w:val="56"/>
          <w:u w:val="single"/>
        </w:rPr>
      </w:pPr>
      <w:r w:rsidRPr="00FC6610">
        <w:rPr>
          <w:b/>
          <w:bCs/>
          <w:color w:val="2E74B5" w:themeColor="accent5" w:themeShade="BF"/>
          <w:sz w:val="56"/>
          <w:szCs w:val="56"/>
          <w:u w:val="single"/>
        </w:rPr>
        <w:t xml:space="preserve">Waterfall </w:t>
      </w:r>
      <w:r w:rsidR="0095777C">
        <w:rPr>
          <w:b/>
          <w:bCs/>
          <w:color w:val="2E74B5" w:themeColor="accent5" w:themeShade="BF"/>
          <w:sz w:val="56"/>
          <w:szCs w:val="56"/>
          <w:u w:val="single"/>
        </w:rPr>
        <w:t>Model Documents</w:t>
      </w:r>
      <w:r w:rsidRPr="00FC6610">
        <w:rPr>
          <w:b/>
          <w:bCs/>
          <w:color w:val="2E74B5" w:themeColor="accent5" w:themeShade="BF"/>
          <w:sz w:val="56"/>
          <w:szCs w:val="56"/>
          <w:u w:val="single"/>
        </w:rPr>
        <w:t>:</w:t>
      </w:r>
    </w:p>
    <w:p w14:paraId="764BFD6B" w14:textId="77777777" w:rsidR="00FB6A51" w:rsidRDefault="00FB6A51"/>
    <w:p w14:paraId="67655071" w14:textId="77777777" w:rsidR="00FC6610" w:rsidRPr="00FC6610" w:rsidRDefault="00FC6610">
      <w:pPr>
        <w:rPr>
          <w:b/>
          <w:bCs/>
          <w:color w:val="7030A0"/>
          <w:u w:val="single"/>
        </w:rPr>
      </w:pPr>
      <w:r w:rsidRPr="00FC6610">
        <w:rPr>
          <w:b/>
          <w:bCs/>
          <w:color w:val="7030A0"/>
          <w:u w:val="single"/>
        </w:rPr>
        <w:t>Document 1:</w:t>
      </w:r>
    </w:p>
    <w:p w14:paraId="0178DF42" w14:textId="2555CB4F" w:rsidR="00FB6A51" w:rsidRPr="00FC6610" w:rsidRDefault="00FB6A51">
      <w:pPr>
        <w:rPr>
          <w:color w:val="C45911" w:themeColor="accent2" w:themeShade="BF"/>
          <w:u w:val="single"/>
        </w:rPr>
      </w:pPr>
      <w:r w:rsidRPr="00FC6610">
        <w:rPr>
          <w:color w:val="C45911" w:themeColor="accent2" w:themeShade="BF"/>
          <w:u w:val="single"/>
        </w:rPr>
        <w:t>Business Case document</w:t>
      </w:r>
      <w:r w:rsidR="00FC6610" w:rsidRPr="00FC6610">
        <w:rPr>
          <w:color w:val="C45911" w:themeColor="accent2" w:themeShade="BF"/>
          <w:u w:val="single"/>
        </w:rPr>
        <w:t xml:space="preserve"> template</w:t>
      </w:r>
      <w:r w:rsidRPr="00FC6610">
        <w:rPr>
          <w:color w:val="C45911" w:themeColor="accent2" w:themeShade="BF"/>
          <w:u w:val="single"/>
        </w:rPr>
        <w:t>:</w:t>
      </w:r>
    </w:p>
    <w:p w14:paraId="312F865B" w14:textId="77777777" w:rsidR="00FB6A51" w:rsidRPr="00FB6A51" w:rsidRDefault="00FB6A51" w:rsidP="00FB6A51">
      <w:pPr>
        <w:rPr>
          <w:b/>
          <w:bCs/>
        </w:rPr>
      </w:pPr>
      <w:r w:rsidRPr="00FB6A51">
        <w:rPr>
          <w:b/>
          <w:bCs/>
        </w:rPr>
        <w:t>Why is this project initiated?</w:t>
      </w:r>
    </w:p>
    <w:p w14:paraId="0742128D" w14:textId="77777777" w:rsidR="00FB6A51" w:rsidRPr="00FB6A51" w:rsidRDefault="00FB6A51" w:rsidP="00FB6A51">
      <w:pPr>
        <w:numPr>
          <w:ilvl w:val="0"/>
          <w:numId w:val="1"/>
        </w:numPr>
      </w:pPr>
      <w:r w:rsidRPr="00FB6A51">
        <w:t>This CRM project is initiated to address the inefficiencies caused by departmental silos, repetitive data entry, and lack of a unified customer view. The goal is to streamline processes, improve customer service, and enable data-driven decision-making.</w:t>
      </w:r>
    </w:p>
    <w:p w14:paraId="0CCE5543" w14:textId="77777777" w:rsidR="00FB6A51" w:rsidRPr="00FB6A51" w:rsidRDefault="00FB6A51" w:rsidP="00FB6A51">
      <w:pPr>
        <w:rPr>
          <w:b/>
          <w:bCs/>
        </w:rPr>
      </w:pPr>
      <w:r w:rsidRPr="00FB6A51">
        <w:rPr>
          <w:b/>
          <w:bCs/>
        </w:rPr>
        <w:t>2. What are the current problems?</w:t>
      </w:r>
    </w:p>
    <w:p w14:paraId="62A99AFE" w14:textId="77777777" w:rsidR="00FB6A51" w:rsidRPr="00FB6A51" w:rsidRDefault="00FB6A51" w:rsidP="00FB6A51">
      <w:pPr>
        <w:numPr>
          <w:ilvl w:val="0"/>
          <w:numId w:val="2"/>
        </w:numPr>
      </w:pPr>
      <w:r w:rsidRPr="00FB6A51">
        <w:rPr>
          <w:b/>
          <w:bCs/>
        </w:rPr>
        <w:t>Departmental Silos</w:t>
      </w:r>
      <w:r w:rsidRPr="00FB6A51">
        <w:t>: Lack of integration between departments leading to fragmented customer data and poor service.</w:t>
      </w:r>
    </w:p>
    <w:p w14:paraId="1FABF032" w14:textId="77777777" w:rsidR="00FB6A51" w:rsidRPr="00FB6A51" w:rsidRDefault="00FB6A51" w:rsidP="00FB6A51">
      <w:pPr>
        <w:numPr>
          <w:ilvl w:val="0"/>
          <w:numId w:val="2"/>
        </w:numPr>
      </w:pPr>
      <w:r w:rsidRPr="00FB6A51">
        <w:rPr>
          <w:b/>
          <w:bCs/>
        </w:rPr>
        <w:t>Repetitive Data Entry</w:t>
      </w:r>
      <w:r w:rsidRPr="00FB6A51">
        <w:t>: Customer details need to be entered multiple times, increasing errors and time wasted.</w:t>
      </w:r>
    </w:p>
    <w:p w14:paraId="222A738D" w14:textId="77777777" w:rsidR="00FB6A51" w:rsidRPr="00FB6A51" w:rsidRDefault="00FB6A51" w:rsidP="00FB6A51">
      <w:pPr>
        <w:numPr>
          <w:ilvl w:val="0"/>
          <w:numId w:val="2"/>
        </w:numPr>
      </w:pPr>
      <w:r w:rsidRPr="00FB6A51">
        <w:rPr>
          <w:b/>
          <w:bCs/>
        </w:rPr>
        <w:t>Lack of RM Tracking</w:t>
      </w:r>
      <w:r w:rsidRPr="00FB6A51">
        <w:t>: No automated system to track Relationship Manager engagements, leading to missed opportunities.</w:t>
      </w:r>
    </w:p>
    <w:p w14:paraId="519FA357" w14:textId="77777777" w:rsidR="00FB6A51" w:rsidRPr="00FB6A51" w:rsidRDefault="00FB6A51" w:rsidP="00FB6A51">
      <w:pPr>
        <w:numPr>
          <w:ilvl w:val="0"/>
          <w:numId w:val="2"/>
        </w:numPr>
      </w:pPr>
      <w:r w:rsidRPr="00FB6A51">
        <w:rPr>
          <w:b/>
          <w:bCs/>
        </w:rPr>
        <w:t>Unmonitored Interactions</w:t>
      </w:r>
      <w:r w:rsidRPr="00FB6A51">
        <w:t>: RM interactions are not tracked, causing inefficiency and lost customer engagement chances.</w:t>
      </w:r>
    </w:p>
    <w:p w14:paraId="744A2681" w14:textId="77777777" w:rsidR="00FB6A51" w:rsidRPr="00FB6A51" w:rsidRDefault="00FB6A51" w:rsidP="00FB6A51">
      <w:pPr>
        <w:numPr>
          <w:ilvl w:val="0"/>
          <w:numId w:val="2"/>
        </w:numPr>
      </w:pPr>
      <w:r w:rsidRPr="00FB6A51">
        <w:rPr>
          <w:b/>
          <w:bCs/>
        </w:rPr>
        <w:t>Customer Frustration</w:t>
      </w:r>
      <w:r w:rsidRPr="00FB6A51">
        <w:t>: Customers face delays and repeated queries, reducing satisfaction.</w:t>
      </w:r>
    </w:p>
    <w:p w14:paraId="5BB42443" w14:textId="77777777" w:rsidR="00FB6A51" w:rsidRPr="00FB6A51" w:rsidRDefault="00FB6A51" w:rsidP="00FB6A51">
      <w:pPr>
        <w:rPr>
          <w:b/>
          <w:bCs/>
        </w:rPr>
      </w:pPr>
      <w:r w:rsidRPr="00FB6A51">
        <w:rPr>
          <w:b/>
          <w:bCs/>
        </w:rPr>
        <w:t>3. With this project, how many problems could be solved?</w:t>
      </w:r>
    </w:p>
    <w:p w14:paraId="28E012DB" w14:textId="77777777" w:rsidR="00FB6A51" w:rsidRPr="00FB6A51" w:rsidRDefault="00FB6A51" w:rsidP="00FB6A51">
      <w:pPr>
        <w:numPr>
          <w:ilvl w:val="0"/>
          <w:numId w:val="3"/>
        </w:numPr>
      </w:pPr>
      <w:r w:rsidRPr="00FB6A51">
        <w:rPr>
          <w:b/>
          <w:bCs/>
        </w:rPr>
        <w:t>Centralized Customer Data</w:t>
      </w:r>
      <w:r w:rsidRPr="00FB6A51">
        <w:t>: Solves the problem of data silos by consolidating customer information under one ID.</w:t>
      </w:r>
    </w:p>
    <w:p w14:paraId="37402058" w14:textId="77777777" w:rsidR="00FB6A51" w:rsidRPr="00FB6A51" w:rsidRDefault="00FB6A51" w:rsidP="00FB6A51">
      <w:pPr>
        <w:numPr>
          <w:ilvl w:val="0"/>
          <w:numId w:val="3"/>
        </w:numPr>
      </w:pPr>
      <w:r w:rsidRPr="00FB6A51">
        <w:rPr>
          <w:b/>
          <w:bCs/>
        </w:rPr>
        <w:t>Automated RM Tracking</w:t>
      </w:r>
      <w:r w:rsidRPr="00FB6A51">
        <w:t>: Resolves the issue of untracked RM interactions, ensuring timely engagements.</w:t>
      </w:r>
    </w:p>
    <w:p w14:paraId="3225A011" w14:textId="77777777" w:rsidR="00FB6A51" w:rsidRPr="00FB6A51" w:rsidRDefault="00FB6A51" w:rsidP="00FB6A51">
      <w:pPr>
        <w:numPr>
          <w:ilvl w:val="0"/>
          <w:numId w:val="3"/>
        </w:numPr>
      </w:pPr>
      <w:r w:rsidRPr="00FB6A51">
        <w:rPr>
          <w:b/>
          <w:bCs/>
        </w:rPr>
        <w:t>Improved Efficiency</w:t>
      </w:r>
      <w:r w:rsidRPr="00FB6A51">
        <w:t>: Reduces repetitive data entry, enhances query resolution, and improves overall customer experience.</w:t>
      </w:r>
    </w:p>
    <w:p w14:paraId="687A8CAE" w14:textId="77777777" w:rsidR="00FB6A51" w:rsidRPr="00FB6A51" w:rsidRDefault="00FB6A51" w:rsidP="00FB6A51">
      <w:pPr>
        <w:numPr>
          <w:ilvl w:val="0"/>
          <w:numId w:val="3"/>
        </w:numPr>
      </w:pPr>
      <w:r w:rsidRPr="00FB6A51">
        <w:rPr>
          <w:b/>
          <w:bCs/>
        </w:rPr>
        <w:t>Better Customer Insights</w:t>
      </w:r>
      <w:r w:rsidRPr="00FB6A51">
        <w:t>: Data-driven decision-making will allow for proactive and personalized service, leading to fewer customer frustrations.</w:t>
      </w:r>
    </w:p>
    <w:p w14:paraId="4073ED9E" w14:textId="77777777" w:rsidR="00FB6A51" w:rsidRPr="00FB6A51" w:rsidRDefault="00FB6A51" w:rsidP="00FB6A51">
      <w:pPr>
        <w:rPr>
          <w:b/>
          <w:bCs/>
        </w:rPr>
      </w:pPr>
      <w:r w:rsidRPr="00FB6A51">
        <w:rPr>
          <w:b/>
          <w:bCs/>
        </w:rPr>
        <w:t>4. What are the resources required?</w:t>
      </w:r>
    </w:p>
    <w:p w14:paraId="3A6F8A49" w14:textId="77777777" w:rsidR="00FB6A51" w:rsidRPr="00FB6A51" w:rsidRDefault="00FB6A51" w:rsidP="00FB6A51">
      <w:pPr>
        <w:numPr>
          <w:ilvl w:val="0"/>
          <w:numId w:val="4"/>
        </w:numPr>
      </w:pPr>
      <w:r w:rsidRPr="00FB6A51">
        <w:rPr>
          <w:b/>
          <w:bCs/>
        </w:rPr>
        <w:t>Software Tools</w:t>
      </w:r>
      <w:r w:rsidRPr="00FB6A51">
        <w:t>: CRM platform (e.g., Salesforce, Zoho, or custom solution).</w:t>
      </w:r>
    </w:p>
    <w:p w14:paraId="6418DBB9" w14:textId="77777777" w:rsidR="00FB6A51" w:rsidRPr="00FB6A51" w:rsidRDefault="00FB6A51" w:rsidP="00FB6A51">
      <w:pPr>
        <w:numPr>
          <w:ilvl w:val="0"/>
          <w:numId w:val="4"/>
        </w:numPr>
      </w:pPr>
      <w:r w:rsidRPr="00FB6A51">
        <w:rPr>
          <w:b/>
          <w:bCs/>
        </w:rPr>
        <w:t>Hardware</w:t>
      </w:r>
      <w:r w:rsidRPr="00FB6A51">
        <w:t>: Servers or cloud infrastructure to store data.</w:t>
      </w:r>
    </w:p>
    <w:p w14:paraId="28B233CE" w14:textId="77777777" w:rsidR="00FB6A51" w:rsidRPr="00FB6A51" w:rsidRDefault="00FB6A51" w:rsidP="00FB6A51">
      <w:pPr>
        <w:numPr>
          <w:ilvl w:val="0"/>
          <w:numId w:val="4"/>
        </w:numPr>
      </w:pPr>
      <w:r w:rsidRPr="00FB6A51">
        <w:rPr>
          <w:b/>
          <w:bCs/>
        </w:rPr>
        <w:t>Human Resources</w:t>
      </w:r>
      <w:r w:rsidRPr="00FB6A51">
        <w:t>: Project managers, CRM developers, business analysts, and Relationship Managers (RMs).</w:t>
      </w:r>
    </w:p>
    <w:p w14:paraId="577A3961" w14:textId="77777777" w:rsidR="00FB6A51" w:rsidRPr="00FB6A51" w:rsidRDefault="00FB6A51" w:rsidP="00FB6A51">
      <w:pPr>
        <w:numPr>
          <w:ilvl w:val="0"/>
          <w:numId w:val="4"/>
        </w:numPr>
      </w:pPr>
      <w:r w:rsidRPr="00FB6A51">
        <w:rPr>
          <w:b/>
          <w:bCs/>
        </w:rPr>
        <w:lastRenderedPageBreak/>
        <w:t>Training</w:t>
      </w:r>
      <w:r w:rsidRPr="00FB6A51">
        <w:t>: Staff training on the new system and processes.</w:t>
      </w:r>
    </w:p>
    <w:p w14:paraId="06F82C63" w14:textId="77777777" w:rsidR="00FB6A51" w:rsidRPr="00FB6A51" w:rsidRDefault="00FB6A51" w:rsidP="00FB6A51">
      <w:pPr>
        <w:numPr>
          <w:ilvl w:val="0"/>
          <w:numId w:val="4"/>
        </w:numPr>
      </w:pPr>
      <w:r w:rsidRPr="00FB6A51">
        <w:rPr>
          <w:b/>
          <w:bCs/>
        </w:rPr>
        <w:t>Time</w:t>
      </w:r>
      <w:r w:rsidRPr="00FB6A51">
        <w:t>: Time for implementation (depending on project phases, 6-12 months typically).</w:t>
      </w:r>
    </w:p>
    <w:p w14:paraId="79CB85E3" w14:textId="77777777" w:rsidR="00FB6A51" w:rsidRPr="00FB6A51" w:rsidRDefault="00FB6A51" w:rsidP="00FB6A51">
      <w:pPr>
        <w:rPr>
          <w:b/>
          <w:bCs/>
        </w:rPr>
      </w:pPr>
      <w:r w:rsidRPr="00FB6A51">
        <w:rPr>
          <w:b/>
          <w:bCs/>
        </w:rPr>
        <w:t>5. How much organizational change is required to adopt this technology?</w:t>
      </w:r>
    </w:p>
    <w:p w14:paraId="0FDC50F3" w14:textId="77777777" w:rsidR="00FB6A51" w:rsidRPr="00FB6A51" w:rsidRDefault="00FB6A51" w:rsidP="00FB6A51">
      <w:pPr>
        <w:numPr>
          <w:ilvl w:val="0"/>
          <w:numId w:val="5"/>
        </w:numPr>
      </w:pPr>
      <w:r w:rsidRPr="00FB6A51">
        <w:rPr>
          <w:b/>
          <w:bCs/>
        </w:rPr>
        <w:t>Moderate to High</w:t>
      </w:r>
      <w:r w:rsidRPr="00FB6A51">
        <w:t>:</w:t>
      </w:r>
    </w:p>
    <w:p w14:paraId="121A3AF2" w14:textId="77777777" w:rsidR="00FB6A51" w:rsidRPr="00FB6A51" w:rsidRDefault="00FB6A51" w:rsidP="00FB6A51">
      <w:pPr>
        <w:numPr>
          <w:ilvl w:val="1"/>
          <w:numId w:val="5"/>
        </w:numPr>
      </w:pPr>
      <w:r w:rsidRPr="00FB6A51">
        <w:t>Adoption will require change in processes, especially in how customer data is managed and accessed.</w:t>
      </w:r>
    </w:p>
    <w:p w14:paraId="13540007" w14:textId="77777777" w:rsidR="00FB6A51" w:rsidRPr="00FB6A51" w:rsidRDefault="00FB6A51" w:rsidP="00FB6A51">
      <w:pPr>
        <w:numPr>
          <w:ilvl w:val="1"/>
          <w:numId w:val="5"/>
        </w:numPr>
      </w:pPr>
      <w:r w:rsidRPr="00FB6A51">
        <w:t>Employees will need to adjust to new workflows, such as integrated complaint tracking and automated RM prompts.</w:t>
      </w:r>
    </w:p>
    <w:p w14:paraId="1891C32B" w14:textId="77777777" w:rsidR="00FB6A51" w:rsidRPr="00FB6A51" w:rsidRDefault="00FB6A51" w:rsidP="00FB6A51">
      <w:pPr>
        <w:numPr>
          <w:ilvl w:val="1"/>
          <w:numId w:val="5"/>
        </w:numPr>
      </w:pPr>
      <w:r w:rsidRPr="00FB6A51">
        <w:t>Training will be required for staff across departments to understand and use the new system effectively.</w:t>
      </w:r>
    </w:p>
    <w:p w14:paraId="2AF90C0F" w14:textId="77777777" w:rsidR="00FB6A51" w:rsidRPr="00FB6A51" w:rsidRDefault="00FB6A51" w:rsidP="00FB6A51">
      <w:pPr>
        <w:rPr>
          <w:b/>
          <w:bCs/>
        </w:rPr>
      </w:pPr>
      <w:r w:rsidRPr="00FB6A51">
        <w:rPr>
          <w:b/>
          <w:bCs/>
        </w:rPr>
        <w:t>6. Time frame to recover ROI?</w:t>
      </w:r>
    </w:p>
    <w:p w14:paraId="2F506135" w14:textId="77777777" w:rsidR="00FB6A51" w:rsidRPr="00FB6A51" w:rsidRDefault="00FB6A51" w:rsidP="00FB6A51">
      <w:pPr>
        <w:numPr>
          <w:ilvl w:val="0"/>
          <w:numId w:val="6"/>
        </w:numPr>
      </w:pPr>
      <w:r w:rsidRPr="00FB6A51">
        <w:t xml:space="preserve">Typically, </w:t>
      </w:r>
      <w:r w:rsidRPr="00FB6A51">
        <w:rPr>
          <w:b/>
          <w:bCs/>
        </w:rPr>
        <w:t>6 to 12 months</w:t>
      </w:r>
      <w:r w:rsidRPr="00FB6A51">
        <w:t xml:space="preserve"> after full CRM implementation, depending on the scale and the efficiency improvements it brings. Benefits like increased customer retention and operational efficiency will begin to show within the first few </w:t>
      </w:r>
      <w:proofErr w:type="gramStart"/>
      <w:r w:rsidRPr="00FB6A51">
        <w:t>months</w:t>
      </w:r>
      <w:proofErr w:type="gramEnd"/>
      <w:r w:rsidRPr="00FB6A51">
        <w:t xml:space="preserve"> post-implementation.</w:t>
      </w:r>
    </w:p>
    <w:p w14:paraId="39AE0C37" w14:textId="77777777" w:rsidR="00FB6A51" w:rsidRPr="00FB6A51" w:rsidRDefault="00FB6A51" w:rsidP="00FB6A51">
      <w:pPr>
        <w:rPr>
          <w:b/>
          <w:bCs/>
        </w:rPr>
      </w:pPr>
      <w:r w:rsidRPr="00FB6A51">
        <w:rPr>
          <w:b/>
          <w:bCs/>
        </w:rPr>
        <w:t>7. How to identify Stakeholders?</w:t>
      </w:r>
    </w:p>
    <w:p w14:paraId="65176B47" w14:textId="77777777" w:rsidR="00FB6A51" w:rsidRPr="00FB6A51" w:rsidRDefault="00FB6A51" w:rsidP="00FB6A51">
      <w:pPr>
        <w:numPr>
          <w:ilvl w:val="0"/>
          <w:numId w:val="7"/>
        </w:numPr>
      </w:pPr>
      <w:r w:rsidRPr="00FB6A51">
        <w:rPr>
          <w:b/>
          <w:bCs/>
        </w:rPr>
        <w:t>Internal Stakeholders</w:t>
      </w:r>
      <w:r w:rsidRPr="00FB6A51">
        <w:t>:</w:t>
      </w:r>
    </w:p>
    <w:p w14:paraId="4E7B5FB4" w14:textId="77777777" w:rsidR="00FB6A51" w:rsidRPr="00FB6A51" w:rsidRDefault="00FB6A51" w:rsidP="00FB6A51">
      <w:pPr>
        <w:numPr>
          <w:ilvl w:val="1"/>
          <w:numId w:val="7"/>
        </w:numPr>
      </w:pPr>
      <w:r w:rsidRPr="00FB6A51">
        <w:rPr>
          <w:b/>
          <w:bCs/>
        </w:rPr>
        <w:t>Executives</w:t>
      </w:r>
      <w:r w:rsidRPr="00FB6A51">
        <w:t>: Senior leadership responsible for business goals.</w:t>
      </w:r>
    </w:p>
    <w:p w14:paraId="6E135F38" w14:textId="77777777" w:rsidR="00FB6A51" w:rsidRPr="00FB6A51" w:rsidRDefault="00FB6A51" w:rsidP="00FB6A51">
      <w:pPr>
        <w:numPr>
          <w:ilvl w:val="1"/>
          <w:numId w:val="7"/>
        </w:numPr>
      </w:pPr>
      <w:r w:rsidRPr="00FB6A51">
        <w:rPr>
          <w:b/>
          <w:bCs/>
        </w:rPr>
        <w:t>Project Team</w:t>
      </w:r>
      <w:r w:rsidRPr="00FB6A51">
        <w:t>: Developers, business analysts, and system integrators.</w:t>
      </w:r>
    </w:p>
    <w:p w14:paraId="7838D795" w14:textId="77777777" w:rsidR="00FB6A51" w:rsidRPr="00FB6A51" w:rsidRDefault="00FB6A51" w:rsidP="00FB6A51">
      <w:pPr>
        <w:numPr>
          <w:ilvl w:val="1"/>
          <w:numId w:val="7"/>
        </w:numPr>
      </w:pPr>
      <w:r w:rsidRPr="00FB6A51">
        <w:rPr>
          <w:b/>
          <w:bCs/>
        </w:rPr>
        <w:t>Department Heads</w:t>
      </w:r>
      <w:r w:rsidRPr="00FB6A51">
        <w:t>: Sales, support, billing, and complaints team leaders.</w:t>
      </w:r>
    </w:p>
    <w:p w14:paraId="37B3733A" w14:textId="77777777" w:rsidR="00FB6A51" w:rsidRPr="00FB6A51" w:rsidRDefault="00FB6A51" w:rsidP="00FB6A51">
      <w:pPr>
        <w:numPr>
          <w:ilvl w:val="1"/>
          <w:numId w:val="7"/>
        </w:numPr>
      </w:pPr>
      <w:r w:rsidRPr="00FB6A51">
        <w:rPr>
          <w:b/>
          <w:bCs/>
        </w:rPr>
        <w:t>End Users</w:t>
      </w:r>
      <w:r w:rsidRPr="00FB6A51">
        <w:t>: Relationship Managers, customer service staff, and other CRM users.</w:t>
      </w:r>
    </w:p>
    <w:p w14:paraId="7A585AE6" w14:textId="77777777" w:rsidR="00FB6A51" w:rsidRPr="00FB6A51" w:rsidRDefault="00FB6A51" w:rsidP="00FB6A51">
      <w:pPr>
        <w:numPr>
          <w:ilvl w:val="0"/>
          <w:numId w:val="7"/>
        </w:numPr>
      </w:pPr>
      <w:r w:rsidRPr="00FB6A51">
        <w:rPr>
          <w:b/>
          <w:bCs/>
        </w:rPr>
        <w:t>External Stakeholders</w:t>
      </w:r>
      <w:r w:rsidRPr="00FB6A51">
        <w:t>:</w:t>
      </w:r>
    </w:p>
    <w:p w14:paraId="2AA419CD" w14:textId="77777777" w:rsidR="00FB6A51" w:rsidRPr="00FB6A51" w:rsidRDefault="00FB6A51" w:rsidP="00FB6A51">
      <w:pPr>
        <w:numPr>
          <w:ilvl w:val="1"/>
          <w:numId w:val="7"/>
        </w:numPr>
      </w:pPr>
      <w:r w:rsidRPr="00FB6A51">
        <w:rPr>
          <w:b/>
          <w:bCs/>
        </w:rPr>
        <w:t>CRM Software Providers</w:t>
      </w:r>
      <w:r w:rsidRPr="00FB6A51">
        <w:t>: Vendors or development partners.</w:t>
      </w:r>
    </w:p>
    <w:p w14:paraId="747E84D7" w14:textId="77777777" w:rsidR="00FB6A51" w:rsidRPr="00FB6A51" w:rsidRDefault="00FB6A51" w:rsidP="00FB6A51">
      <w:pPr>
        <w:numPr>
          <w:ilvl w:val="1"/>
          <w:numId w:val="7"/>
        </w:numPr>
      </w:pPr>
      <w:r w:rsidRPr="00FB6A51">
        <w:rPr>
          <w:b/>
          <w:bCs/>
        </w:rPr>
        <w:t>Consultants</w:t>
      </w:r>
      <w:r w:rsidRPr="00FB6A51">
        <w:t>: If any external consultants are hired for system integration or change management.</w:t>
      </w:r>
    </w:p>
    <w:p w14:paraId="34BB353A" w14:textId="77777777" w:rsidR="00FB6A51" w:rsidRPr="00FB6A51" w:rsidRDefault="00FB6A51" w:rsidP="00FB6A51">
      <w:pPr>
        <w:numPr>
          <w:ilvl w:val="1"/>
          <w:numId w:val="7"/>
        </w:numPr>
      </w:pPr>
      <w:r w:rsidRPr="00FB6A51">
        <w:rPr>
          <w:b/>
          <w:bCs/>
        </w:rPr>
        <w:t>Customers</w:t>
      </w:r>
      <w:r w:rsidRPr="00FB6A51">
        <w:t>: Direct beneficiaries of the improved service and interaction.</w:t>
      </w:r>
    </w:p>
    <w:p w14:paraId="434FBDBB" w14:textId="77777777" w:rsidR="00FB6A51" w:rsidRDefault="00FB6A51"/>
    <w:p w14:paraId="44B07362" w14:textId="21D542DD" w:rsidR="00FB6A51" w:rsidRPr="00FC6610" w:rsidRDefault="00FB6A51">
      <w:pPr>
        <w:rPr>
          <w:color w:val="7030A0"/>
          <w:u w:val="single"/>
        </w:rPr>
      </w:pPr>
      <w:r w:rsidRPr="00FC6610">
        <w:rPr>
          <w:color w:val="7030A0"/>
          <w:u w:val="single"/>
        </w:rPr>
        <w:t>Docume</w:t>
      </w:r>
      <w:r w:rsidR="00CD752A" w:rsidRPr="00FC6610">
        <w:rPr>
          <w:color w:val="7030A0"/>
          <w:u w:val="single"/>
        </w:rPr>
        <w:t>n</w:t>
      </w:r>
      <w:r w:rsidRPr="00FC6610">
        <w:rPr>
          <w:color w:val="7030A0"/>
          <w:u w:val="single"/>
        </w:rPr>
        <w:t>t 2:</w:t>
      </w:r>
    </w:p>
    <w:p w14:paraId="79D4BADF" w14:textId="78158710" w:rsidR="00FC6610" w:rsidRPr="00FC6610" w:rsidRDefault="00FC6610">
      <w:pPr>
        <w:rPr>
          <w:color w:val="C45911" w:themeColor="accent2" w:themeShade="BF"/>
          <w:u w:val="single"/>
        </w:rPr>
      </w:pPr>
      <w:r w:rsidRPr="00FC6610">
        <w:rPr>
          <w:color w:val="C45911" w:themeColor="accent2" w:themeShade="BF"/>
          <w:u w:val="single"/>
        </w:rPr>
        <w:t>BA Strategy</w:t>
      </w:r>
    </w:p>
    <w:p w14:paraId="157465D7" w14:textId="77777777" w:rsidR="00CD752A" w:rsidRPr="00CD752A" w:rsidRDefault="00CD752A" w:rsidP="00CD752A">
      <w:pPr>
        <w:rPr>
          <w:b/>
          <w:bCs/>
        </w:rPr>
      </w:pPr>
      <w:r w:rsidRPr="00CD752A">
        <w:rPr>
          <w:b/>
          <w:bCs/>
        </w:rPr>
        <w:t>Steps to Follow to Complete a Project</w:t>
      </w:r>
    </w:p>
    <w:p w14:paraId="2D73ADBE" w14:textId="77777777" w:rsidR="00CD752A" w:rsidRPr="00CD752A" w:rsidRDefault="00CD752A" w:rsidP="00CD752A">
      <w:pPr>
        <w:numPr>
          <w:ilvl w:val="0"/>
          <w:numId w:val="8"/>
        </w:numPr>
      </w:pPr>
      <w:r w:rsidRPr="00CD752A">
        <w:rPr>
          <w:b/>
          <w:bCs/>
        </w:rPr>
        <w:t>Initiation Phase</w:t>
      </w:r>
      <w:r w:rsidRPr="00CD752A">
        <w:t>:</w:t>
      </w:r>
    </w:p>
    <w:p w14:paraId="49DD142F" w14:textId="77777777" w:rsidR="00CD752A" w:rsidRPr="00CD752A" w:rsidRDefault="00CD752A" w:rsidP="00CD752A">
      <w:pPr>
        <w:numPr>
          <w:ilvl w:val="1"/>
          <w:numId w:val="8"/>
        </w:numPr>
      </w:pPr>
      <w:r w:rsidRPr="00CD752A">
        <w:t>Define project objectives, scope, and deliverables.</w:t>
      </w:r>
    </w:p>
    <w:p w14:paraId="415C37D3" w14:textId="77777777" w:rsidR="00CD752A" w:rsidRPr="00CD752A" w:rsidRDefault="00CD752A" w:rsidP="00CD752A">
      <w:pPr>
        <w:numPr>
          <w:ilvl w:val="1"/>
          <w:numId w:val="8"/>
        </w:numPr>
      </w:pPr>
      <w:r w:rsidRPr="00CD752A">
        <w:lastRenderedPageBreak/>
        <w:t>Identify stakeholders.</w:t>
      </w:r>
    </w:p>
    <w:p w14:paraId="09D670F3" w14:textId="77777777" w:rsidR="00CD752A" w:rsidRPr="00CD752A" w:rsidRDefault="00CD752A" w:rsidP="00CD752A">
      <w:pPr>
        <w:numPr>
          <w:ilvl w:val="1"/>
          <w:numId w:val="8"/>
        </w:numPr>
      </w:pPr>
      <w:r w:rsidRPr="00CD752A">
        <w:t>Conduct a project kick-off meeting.</w:t>
      </w:r>
    </w:p>
    <w:p w14:paraId="02B7BED9" w14:textId="77777777" w:rsidR="00CD752A" w:rsidRPr="00CD752A" w:rsidRDefault="00CD752A" w:rsidP="00CD752A">
      <w:pPr>
        <w:numPr>
          <w:ilvl w:val="0"/>
          <w:numId w:val="8"/>
        </w:numPr>
      </w:pPr>
      <w:r w:rsidRPr="00CD752A">
        <w:rPr>
          <w:b/>
          <w:bCs/>
        </w:rPr>
        <w:t>Requirements Gathering Phase</w:t>
      </w:r>
      <w:r w:rsidRPr="00CD752A">
        <w:t>:</w:t>
      </w:r>
    </w:p>
    <w:p w14:paraId="5E213085" w14:textId="77777777" w:rsidR="00CD752A" w:rsidRPr="00CD752A" w:rsidRDefault="00CD752A" w:rsidP="00CD752A">
      <w:pPr>
        <w:numPr>
          <w:ilvl w:val="1"/>
          <w:numId w:val="8"/>
        </w:numPr>
      </w:pPr>
      <w:r w:rsidRPr="00CD752A">
        <w:t>Conduct business process analysis and gather functional and non-functional requirements.</w:t>
      </w:r>
    </w:p>
    <w:p w14:paraId="3A4F462C" w14:textId="77777777" w:rsidR="00CD752A" w:rsidRPr="00CD752A" w:rsidRDefault="00CD752A" w:rsidP="00CD752A">
      <w:pPr>
        <w:numPr>
          <w:ilvl w:val="1"/>
          <w:numId w:val="8"/>
        </w:numPr>
      </w:pPr>
      <w:r w:rsidRPr="00CD752A">
        <w:t>Prepare a detailed Business Requirements Document (BRD) or Functional Specification Document (FSD).</w:t>
      </w:r>
    </w:p>
    <w:p w14:paraId="0E43C707" w14:textId="77777777" w:rsidR="00CD752A" w:rsidRPr="00CD752A" w:rsidRDefault="00CD752A" w:rsidP="00CD752A">
      <w:pPr>
        <w:numPr>
          <w:ilvl w:val="0"/>
          <w:numId w:val="8"/>
        </w:numPr>
      </w:pPr>
      <w:r w:rsidRPr="00CD752A">
        <w:rPr>
          <w:b/>
          <w:bCs/>
        </w:rPr>
        <w:t>Analysis &amp; Design Phase</w:t>
      </w:r>
      <w:r w:rsidRPr="00CD752A">
        <w:t>:</w:t>
      </w:r>
    </w:p>
    <w:p w14:paraId="5936FE21" w14:textId="77777777" w:rsidR="00CD752A" w:rsidRPr="00CD752A" w:rsidRDefault="00CD752A" w:rsidP="00CD752A">
      <w:pPr>
        <w:numPr>
          <w:ilvl w:val="1"/>
          <w:numId w:val="8"/>
        </w:numPr>
      </w:pPr>
      <w:r w:rsidRPr="00CD752A">
        <w:t>Analyze requirements and map them to system design.</w:t>
      </w:r>
    </w:p>
    <w:p w14:paraId="2DC026BC" w14:textId="77777777" w:rsidR="00CD752A" w:rsidRPr="00CD752A" w:rsidRDefault="00CD752A" w:rsidP="00CD752A">
      <w:pPr>
        <w:numPr>
          <w:ilvl w:val="1"/>
          <w:numId w:val="8"/>
        </w:numPr>
      </w:pPr>
      <w:r w:rsidRPr="00CD752A">
        <w:t>Collaborate with the technical team to create design documents and mockups.</w:t>
      </w:r>
    </w:p>
    <w:p w14:paraId="3F9ABF9B" w14:textId="77777777" w:rsidR="00CD752A" w:rsidRPr="00CD752A" w:rsidRDefault="00CD752A" w:rsidP="00CD752A">
      <w:pPr>
        <w:numPr>
          <w:ilvl w:val="0"/>
          <w:numId w:val="8"/>
        </w:numPr>
      </w:pPr>
      <w:r w:rsidRPr="00CD752A">
        <w:rPr>
          <w:b/>
          <w:bCs/>
        </w:rPr>
        <w:t>Development &amp; Testing Phase</w:t>
      </w:r>
      <w:r w:rsidRPr="00CD752A">
        <w:t>:</w:t>
      </w:r>
    </w:p>
    <w:p w14:paraId="2EB577D3" w14:textId="77777777" w:rsidR="00CD752A" w:rsidRPr="00CD752A" w:rsidRDefault="00CD752A" w:rsidP="00CD752A">
      <w:pPr>
        <w:numPr>
          <w:ilvl w:val="1"/>
          <w:numId w:val="8"/>
        </w:numPr>
      </w:pPr>
      <w:r w:rsidRPr="00CD752A">
        <w:t>Support the development team in understanding requirements.</w:t>
      </w:r>
    </w:p>
    <w:p w14:paraId="02C29D51" w14:textId="77777777" w:rsidR="00CD752A" w:rsidRPr="00CD752A" w:rsidRDefault="00CD752A" w:rsidP="00CD752A">
      <w:pPr>
        <w:numPr>
          <w:ilvl w:val="1"/>
          <w:numId w:val="8"/>
        </w:numPr>
      </w:pPr>
      <w:r w:rsidRPr="00CD752A">
        <w:t>Conduct User Acceptance Testing (UAT) and coordinate with stakeholders for feedback.</w:t>
      </w:r>
    </w:p>
    <w:p w14:paraId="7F19E0B9" w14:textId="77777777" w:rsidR="00CD752A" w:rsidRPr="00CD752A" w:rsidRDefault="00CD752A" w:rsidP="00CD752A">
      <w:pPr>
        <w:numPr>
          <w:ilvl w:val="0"/>
          <w:numId w:val="8"/>
        </w:numPr>
      </w:pPr>
      <w:r w:rsidRPr="00CD752A">
        <w:rPr>
          <w:b/>
          <w:bCs/>
        </w:rPr>
        <w:t>Implementation &amp; Deployment Phase</w:t>
      </w:r>
      <w:r w:rsidRPr="00CD752A">
        <w:t>:</w:t>
      </w:r>
    </w:p>
    <w:p w14:paraId="1ECF112C" w14:textId="77777777" w:rsidR="00CD752A" w:rsidRPr="00CD752A" w:rsidRDefault="00CD752A" w:rsidP="00CD752A">
      <w:pPr>
        <w:numPr>
          <w:ilvl w:val="1"/>
          <w:numId w:val="8"/>
        </w:numPr>
      </w:pPr>
      <w:r w:rsidRPr="00CD752A">
        <w:t>Ensure smooth deployment with a focus on change management.</w:t>
      </w:r>
    </w:p>
    <w:p w14:paraId="08D2880D" w14:textId="77777777" w:rsidR="00CD752A" w:rsidRPr="00CD752A" w:rsidRDefault="00CD752A" w:rsidP="00CD752A">
      <w:pPr>
        <w:numPr>
          <w:ilvl w:val="1"/>
          <w:numId w:val="8"/>
        </w:numPr>
      </w:pPr>
      <w:r w:rsidRPr="00CD752A">
        <w:t>Review post-deployment results and troubleshoot any issues.</w:t>
      </w:r>
    </w:p>
    <w:p w14:paraId="0FB9FDA4" w14:textId="77777777" w:rsidR="00CD752A" w:rsidRPr="00CD752A" w:rsidRDefault="00CD752A" w:rsidP="00CD752A">
      <w:pPr>
        <w:numPr>
          <w:ilvl w:val="0"/>
          <w:numId w:val="8"/>
        </w:numPr>
      </w:pPr>
      <w:r w:rsidRPr="00CD752A">
        <w:rPr>
          <w:b/>
          <w:bCs/>
        </w:rPr>
        <w:t>Closure Phase</w:t>
      </w:r>
      <w:r w:rsidRPr="00CD752A">
        <w:t>:</w:t>
      </w:r>
    </w:p>
    <w:p w14:paraId="6D4448C7" w14:textId="77777777" w:rsidR="00CD752A" w:rsidRPr="00CD752A" w:rsidRDefault="00CD752A" w:rsidP="00CD752A">
      <w:pPr>
        <w:numPr>
          <w:ilvl w:val="1"/>
          <w:numId w:val="8"/>
        </w:numPr>
      </w:pPr>
      <w:r w:rsidRPr="00CD752A">
        <w:t>Final project sign-off from client.</w:t>
      </w:r>
    </w:p>
    <w:p w14:paraId="6FA8F014" w14:textId="77777777" w:rsidR="00CD752A" w:rsidRPr="00CD752A" w:rsidRDefault="00CD752A" w:rsidP="00CD752A">
      <w:pPr>
        <w:numPr>
          <w:ilvl w:val="1"/>
          <w:numId w:val="8"/>
        </w:numPr>
      </w:pPr>
      <w:r w:rsidRPr="00CD752A">
        <w:t>Create a project closure document summarizing deliverables and outcomes.</w:t>
      </w:r>
    </w:p>
    <w:p w14:paraId="3F0F1DC9" w14:textId="2B86201C" w:rsidR="00CD752A" w:rsidRPr="00CD752A" w:rsidRDefault="00CD752A" w:rsidP="00CD752A"/>
    <w:p w14:paraId="41F67EDD" w14:textId="77777777" w:rsidR="00CD752A" w:rsidRPr="00CD752A" w:rsidRDefault="00CD752A" w:rsidP="00CD752A">
      <w:pPr>
        <w:rPr>
          <w:b/>
          <w:bCs/>
        </w:rPr>
      </w:pPr>
      <w:r w:rsidRPr="00CD752A">
        <w:rPr>
          <w:b/>
          <w:bCs/>
        </w:rPr>
        <w:t>2. Elicitation Techniques to Apply</w:t>
      </w:r>
    </w:p>
    <w:p w14:paraId="286DABC5" w14:textId="77777777" w:rsidR="00CD752A" w:rsidRPr="00CD752A" w:rsidRDefault="00CD752A" w:rsidP="00CD752A">
      <w:pPr>
        <w:numPr>
          <w:ilvl w:val="0"/>
          <w:numId w:val="9"/>
        </w:numPr>
      </w:pPr>
      <w:r w:rsidRPr="00CD752A">
        <w:rPr>
          <w:b/>
          <w:bCs/>
        </w:rPr>
        <w:t>Interviews</w:t>
      </w:r>
      <w:r w:rsidRPr="00CD752A">
        <w:t>: Speak with key stakeholders (clients, SMEs, end-users) to gather information.</w:t>
      </w:r>
    </w:p>
    <w:p w14:paraId="126362FC" w14:textId="77777777" w:rsidR="00CD752A" w:rsidRPr="00CD752A" w:rsidRDefault="00CD752A" w:rsidP="00CD752A">
      <w:pPr>
        <w:numPr>
          <w:ilvl w:val="0"/>
          <w:numId w:val="9"/>
        </w:numPr>
      </w:pPr>
      <w:r w:rsidRPr="00CD752A">
        <w:rPr>
          <w:b/>
          <w:bCs/>
        </w:rPr>
        <w:t>Surveys/Questionnaires</w:t>
      </w:r>
      <w:r w:rsidRPr="00CD752A">
        <w:t>: Collect data from a larger group of users for their feedback.</w:t>
      </w:r>
    </w:p>
    <w:p w14:paraId="09D91CCA" w14:textId="77777777" w:rsidR="00CD752A" w:rsidRPr="00CD752A" w:rsidRDefault="00CD752A" w:rsidP="00CD752A">
      <w:pPr>
        <w:numPr>
          <w:ilvl w:val="0"/>
          <w:numId w:val="9"/>
        </w:numPr>
      </w:pPr>
      <w:r w:rsidRPr="00CD752A">
        <w:rPr>
          <w:b/>
          <w:bCs/>
        </w:rPr>
        <w:t>Workshops</w:t>
      </w:r>
      <w:r w:rsidRPr="00CD752A">
        <w:t>: Facilitate collaborative sessions with stakeholders to gather, refine, and prioritize requirements.</w:t>
      </w:r>
    </w:p>
    <w:p w14:paraId="6932308C" w14:textId="77777777" w:rsidR="00CD752A" w:rsidRPr="00CD752A" w:rsidRDefault="00CD752A" w:rsidP="00CD752A">
      <w:pPr>
        <w:numPr>
          <w:ilvl w:val="0"/>
          <w:numId w:val="9"/>
        </w:numPr>
      </w:pPr>
      <w:r w:rsidRPr="00CD752A">
        <w:rPr>
          <w:b/>
          <w:bCs/>
        </w:rPr>
        <w:t>Observation</w:t>
      </w:r>
      <w:r w:rsidRPr="00CD752A">
        <w:t>: Observe the current workflow or system usage to understand pain points.</w:t>
      </w:r>
    </w:p>
    <w:p w14:paraId="457D496B" w14:textId="77777777" w:rsidR="00CD752A" w:rsidRPr="00CD752A" w:rsidRDefault="00CD752A" w:rsidP="00CD752A">
      <w:pPr>
        <w:numPr>
          <w:ilvl w:val="0"/>
          <w:numId w:val="9"/>
        </w:numPr>
      </w:pPr>
      <w:r w:rsidRPr="00CD752A">
        <w:rPr>
          <w:b/>
          <w:bCs/>
        </w:rPr>
        <w:t>Document Analysis</w:t>
      </w:r>
      <w:r w:rsidRPr="00CD752A">
        <w:t>: Review existing documentation, such as business plans, reports, or previous project documents.</w:t>
      </w:r>
    </w:p>
    <w:p w14:paraId="7276708D" w14:textId="77777777" w:rsidR="00CD752A" w:rsidRPr="00CD752A" w:rsidRDefault="00CD752A" w:rsidP="00CD752A">
      <w:pPr>
        <w:numPr>
          <w:ilvl w:val="0"/>
          <w:numId w:val="9"/>
        </w:numPr>
      </w:pPr>
      <w:r w:rsidRPr="00CD752A">
        <w:rPr>
          <w:b/>
          <w:bCs/>
        </w:rPr>
        <w:t>Prototyping</w:t>
      </w:r>
      <w:r w:rsidRPr="00CD752A">
        <w:t>: Create simple mockups to elicit detailed user feedback.</w:t>
      </w:r>
    </w:p>
    <w:p w14:paraId="44C8B387" w14:textId="5561FF25" w:rsidR="00CD752A" w:rsidRPr="00CD752A" w:rsidRDefault="00CD752A" w:rsidP="00CD752A"/>
    <w:p w14:paraId="629C27DE" w14:textId="77777777" w:rsidR="00CD752A" w:rsidRPr="00CD752A" w:rsidRDefault="00CD752A" w:rsidP="00CD752A">
      <w:pPr>
        <w:rPr>
          <w:b/>
          <w:bCs/>
        </w:rPr>
      </w:pPr>
      <w:r w:rsidRPr="00CD752A">
        <w:rPr>
          <w:b/>
          <w:bCs/>
        </w:rPr>
        <w:lastRenderedPageBreak/>
        <w:t>3. Stakeholder Analysis</w:t>
      </w:r>
    </w:p>
    <w:p w14:paraId="1BB26A15" w14:textId="77777777" w:rsidR="00CD752A" w:rsidRPr="00CD752A" w:rsidRDefault="00CD752A" w:rsidP="00CD752A">
      <w:pPr>
        <w:numPr>
          <w:ilvl w:val="0"/>
          <w:numId w:val="10"/>
        </w:numPr>
      </w:pPr>
      <w:r w:rsidRPr="00CD752A">
        <w:rPr>
          <w:b/>
          <w:bCs/>
        </w:rPr>
        <w:t>Identify Stakeholders</w:t>
      </w:r>
      <w:r w:rsidRPr="00CD752A">
        <w:t>: List all stakeholders involved (internal/external) and classify them by influence and interest.</w:t>
      </w:r>
    </w:p>
    <w:p w14:paraId="269C79D4" w14:textId="77777777" w:rsidR="00CD752A" w:rsidRPr="00CD752A" w:rsidRDefault="00CD752A" w:rsidP="00CD752A">
      <w:pPr>
        <w:numPr>
          <w:ilvl w:val="0"/>
          <w:numId w:val="10"/>
        </w:numPr>
      </w:pPr>
      <w:r w:rsidRPr="00CD752A">
        <w:rPr>
          <w:b/>
          <w:bCs/>
        </w:rPr>
        <w:t>Categorize Stakeholders</w:t>
      </w:r>
      <w:r w:rsidRPr="00CD752A">
        <w:t>: Use a Power/Interest Grid (High Power-High Interest, High Power-Low Interest, etc.).</w:t>
      </w:r>
    </w:p>
    <w:p w14:paraId="5BFA7775" w14:textId="77777777" w:rsidR="00CD752A" w:rsidRPr="00CD752A" w:rsidRDefault="00CD752A" w:rsidP="00CD752A">
      <w:pPr>
        <w:numPr>
          <w:ilvl w:val="0"/>
          <w:numId w:val="10"/>
        </w:numPr>
      </w:pPr>
      <w:r w:rsidRPr="00CD752A">
        <w:rPr>
          <w:b/>
          <w:bCs/>
        </w:rPr>
        <w:t>Assess Stakeholder Needs</w:t>
      </w:r>
      <w:r w:rsidRPr="00CD752A">
        <w:t>: Understand what each stakeholder expects from the project.</w:t>
      </w:r>
    </w:p>
    <w:p w14:paraId="32C59B3F" w14:textId="77777777" w:rsidR="00CD752A" w:rsidRPr="00CD752A" w:rsidRDefault="00CD752A" w:rsidP="00CD752A">
      <w:pPr>
        <w:numPr>
          <w:ilvl w:val="0"/>
          <w:numId w:val="10"/>
        </w:numPr>
      </w:pPr>
      <w:r w:rsidRPr="00CD752A">
        <w:rPr>
          <w:b/>
          <w:bCs/>
        </w:rPr>
        <w:t>Engagement Strategy</w:t>
      </w:r>
      <w:r w:rsidRPr="00CD752A">
        <w:t>: Develop a plan for communication and engagement based on each stakeholder's role and influence.</w:t>
      </w:r>
    </w:p>
    <w:p w14:paraId="61E18E43" w14:textId="6C09F752" w:rsidR="00CD752A" w:rsidRPr="00CD752A" w:rsidRDefault="00CD752A" w:rsidP="00CD752A"/>
    <w:p w14:paraId="251B7A08" w14:textId="77777777" w:rsidR="00CD752A" w:rsidRPr="00CD752A" w:rsidRDefault="00CD752A" w:rsidP="00CD752A">
      <w:pPr>
        <w:rPr>
          <w:b/>
          <w:bCs/>
        </w:rPr>
      </w:pPr>
      <w:r w:rsidRPr="00CD752A">
        <w:rPr>
          <w:b/>
          <w:bCs/>
        </w:rPr>
        <w:t>4. RACI/ILS Matrix</w:t>
      </w:r>
    </w:p>
    <w:p w14:paraId="2A2548A5" w14:textId="77777777" w:rsidR="00CD752A" w:rsidRPr="00CD752A" w:rsidRDefault="00CD752A" w:rsidP="00CD752A">
      <w:pPr>
        <w:numPr>
          <w:ilvl w:val="0"/>
          <w:numId w:val="11"/>
        </w:numPr>
      </w:pPr>
      <w:r w:rsidRPr="00CD752A">
        <w:rPr>
          <w:b/>
          <w:bCs/>
        </w:rPr>
        <w:t>RACI (Responsible, Accountable, Consulted, Informed)</w:t>
      </w:r>
      <w:r w:rsidRPr="00CD752A">
        <w:t>:</w:t>
      </w:r>
    </w:p>
    <w:p w14:paraId="73609D35" w14:textId="77777777" w:rsidR="00CD752A" w:rsidRPr="00CD752A" w:rsidRDefault="00CD752A" w:rsidP="00CD752A">
      <w:pPr>
        <w:numPr>
          <w:ilvl w:val="1"/>
          <w:numId w:val="11"/>
        </w:numPr>
      </w:pPr>
      <w:r w:rsidRPr="00CD752A">
        <w:t>Define roles for each task or deliverable (who is responsible, accountable, consulted, and informed).</w:t>
      </w:r>
    </w:p>
    <w:p w14:paraId="5C7BEE17" w14:textId="77777777" w:rsidR="00CD752A" w:rsidRPr="00CD752A" w:rsidRDefault="00CD752A" w:rsidP="00CD752A">
      <w:pPr>
        <w:numPr>
          <w:ilvl w:val="1"/>
          <w:numId w:val="11"/>
        </w:numPr>
      </w:pPr>
      <w:r w:rsidRPr="00CD752A">
        <w:t>Example:</w:t>
      </w:r>
    </w:p>
    <w:p w14:paraId="1969E1AB" w14:textId="77777777" w:rsidR="00CD752A" w:rsidRPr="00CD752A" w:rsidRDefault="00CD752A" w:rsidP="00CD752A">
      <w:pPr>
        <w:numPr>
          <w:ilvl w:val="2"/>
          <w:numId w:val="11"/>
        </w:numPr>
      </w:pPr>
      <w:r w:rsidRPr="00CD752A">
        <w:rPr>
          <w:b/>
          <w:bCs/>
        </w:rPr>
        <w:t>Responsible</w:t>
      </w:r>
      <w:r w:rsidRPr="00CD752A">
        <w:t>: BA</w:t>
      </w:r>
    </w:p>
    <w:p w14:paraId="0E031386" w14:textId="77777777" w:rsidR="00CD752A" w:rsidRPr="00CD752A" w:rsidRDefault="00CD752A" w:rsidP="00CD752A">
      <w:pPr>
        <w:numPr>
          <w:ilvl w:val="2"/>
          <w:numId w:val="11"/>
        </w:numPr>
      </w:pPr>
      <w:r w:rsidRPr="00CD752A">
        <w:rPr>
          <w:b/>
          <w:bCs/>
        </w:rPr>
        <w:t>Accountable</w:t>
      </w:r>
      <w:r w:rsidRPr="00CD752A">
        <w:t>: Project Manager</w:t>
      </w:r>
    </w:p>
    <w:p w14:paraId="2710AA36" w14:textId="77777777" w:rsidR="00CD752A" w:rsidRPr="00CD752A" w:rsidRDefault="00CD752A" w:rsidP="00CD752A">
      <w:pPr>
        <w:numPr>
          <w:ilvl w:val="2"/>
          <w:numId w:val="11"/>
        </w:numPr>
      </w:pPr>
      <w:r w:rsidRPr="00CD752A">
        <w:rPr>
          <w:b/>
          <w:bCs/>
        </w:rPr>
        <w:t>Consulted</w:t>
      </w:r>
      <w:r w:rsidRPr="00CD752A">
        <w:t>: Subject Matter Experts (SMEs)</w:t>
      </w:r>
    </w:p>
    <w:p w14:paraId="455EABBD" w14:textId="77777777" w:rsidR="00CD752A" w:rsidRPr="00CD752A" w:rsidRDefault="00CD752A" w:rsidP="00CD752A">
      <w:pPr>
        <w:numPr>
          <w:ilvl w:val="2"/>
          <w:numId w:val="11"/>
        </w:numPr>
      </w:pPr>
      <w:r w:rsidRPr="00CD752A">
        <w:rPr>
          <w:b/>
          <w:bCs/>
        </w:rPr>
        <w:t>Informed</w:t>
      </w:r>
      <w:r w:rsidRPr="00CD752A">
        <w:t>: Client/Stakeholder</w:t>
      </w:r>
    </w:p>
    <w:p w14:paraId="5BEF4E7F" w14:textId="77777777" w:rsidR="00CD752A" w:rsidRPr="00CD752A" w:rsidRDefault="00CD752A" w:rsidP="00CD752A">
      <w:pPr>
        <w:numPr>
          <w:ilvl w:val="0"/>
          <w:numId w:val="11"/>
        </w:numPr>
      </w:pPr>
      <w:r w:rsidRPr="00CD752A">
        <w:rPr>
          <w:b/>
          <w:bCs/>
        </w:rPr>
        <w:t>ILS (Input, Lead, Support)</w:t>
      </w:r>
      <w:r w:rsidRPr="00CD752A">
        <w:t>:</w:t>
      </w:r>
    </w:p>
    <w:p w14:paraId="06A33A01" w14:textId="77777777" w:rsidR="00CD752A" w:rsidRPr="00CD752A" w:rsidRDefault="00CD752A" w:rsidP="00CD752A">
      <w:pPr>
        <w:numPr>
          <w:ilvl w:val="1"/>
          <w:numId w:val="11"/>
        </w:numPr>
      </w:pPr>
      <w:r w:rsidRPr="00CD752A">
        <w:t>Define who provides input, leads the work, and who supports the task.</w:t>
      </w:r>
    </w:p>
    <w:p w14:paraId="3EF4E000" w14:textId="64C1709C" w:rsidR="00CD752A" w:rsidRPr="00CD752A" w:rsidRDefault="00CD752A" w:rsidP="00CD752A"/>
    <w:p w14:paraId="53423D36" w14:textId="77777777" w:rsidR="00CD752A" w:rsidRPr="00CD752A" w:rsidRDefault="00CD752A" w:rsidP="00CD752A">
      <w:pPr>
        <w:rPr>
          <w:b/>
          <w:bCs/>
        </w:rPr>
      </w:pPr>
      <w:r w:rsidRPr="00CD752A">
        <w:rPr>
          <w:b/>
          <w:bCs/>
        </w:rPr>
        <w:t>5. Documents to Write</w:t>
      </w:r>
    </w:p>
    <w:p w14:paraId="2F3318F6" w14:textId="77777777" w:rsidR="00CD752A" w:rsidRPr="00CD752A" w:rsidRDefault="00CD752A" w:rsidP="00CD752A">
      <w:pPr>
        <w:numPr>
          <w:ilvl w:val="0"/>
          <w:numId w:val="12"/>
        </w:numPr>
      </w:pPr>
      <w:r w:rsidRPr="00CD752A">
        <w:rPr>
          <w:b/>
          <w:bCs/>
        </w:rPr>
        <w:t>Business Requirements Document (BRD)</w:t>
      </w:r>
      <w:r w:rsidRPr="00CD752A">
        <w:t>: Detailed description of business needs and project objectives.</w:t>
      </w:r>
    </w:p>
    <w:p w14:paraId="56514EC3" w14:textId="77777777" w:rsidR="00CD752A" w:rsidRPr="00CD752A" w:rsidRDefault="00CD752A" w:rsidP="00CD752A">
      <w:pPr>
        <w:numPr>
          <w:ilvl w:val="0"/>
          <w:numId w:val="12"/>
        </w:numPr>
      </w:pPr>
      <w:r w:rsidRPr="00CD752A">
        <w:rPr>
          <w:b/>
          <w:bCs/>
        </w:rPr>
        <w:t>Functional Specification Document (FSD)</w:t>
      </w:r>
      <w:r w:rsidRPr="00CD752A">
        <w:t>: Detailed functional requirements and design specifications.</w:t>
      </w:r>
    </w:p>
    <w:p w14:paraId="08476DED" w14:textId="77777777" w:rsidR="00CD752A" w:rsidRPr="00CD752A" w:rsidRDefault="00CD752A" w:rsidP="00CD752A">
      <w:pPr>
        <w:numPr>
          <w:ilvl w:val="0"/>
          <w:numId w:val="12"/>
        </w:numPr>
      </w:pPr>
      <w:r w:rsidRPr="00CD752A">
        <w:rPr>
          <w:b/>
          <w:bCs/>
        </w:rPr>
        <w:t>Use Case / User Stories</w:t>
      </w:r>
      <w:r w:rsidRPr="00CD752A">
        <w:t>: To describe specific functions or user interactions.</w:t>
      </w:r>
    </w:p>
    <w:p w14:paraId="3750E3D5" w14:textId="77777777" w:rsidR="00CD752A" w:rsidRPr="00CD752A" w:rsidRDefault="00CD752A" w:rsidP="00CD752A">
      <w:pPr>
        <w:numPr>
          <w:ilvl w:val="0"/>
          <w:numId w:val="12"/>
        </w:numPr>
      </w:pPr>
      <w:r w:rsidRPr="00CD752A">
        <w:rPr>
          <w:b/>
          <w:bCs/>
        </w:rPr>
        <w:t>Traceability Matrix</w:t>
      </w:r>
      <w:r w:rsidRPr="00CD752A">
        <w:t>: Tracks each requirement through its lifecycle (design, development, testing).</w:t>
      </w:r>
    </w:p>
    <w:p w14:paraId="354127D7" w14:textId="77777777" w:rsidR="00CD752A" w:rsidRPr="00CD752A" w:rsidRDefault="00CD752A" w:rsidP="00CD752A">
      <w:pPr>
        <w:numPr>
          <w:ilvl w:val="0"/>
          <w:numId w:val="12"/>
        </w:numPr>
      </w:pPr>
      <w:r w:rsidRPr="00CD752A">
        <w:rPr>
          <w:b/>
          <w:bCs/>
        </w:rPr>
        <w:t>Change Request Forms</w:t>
      </w:r>
      <w:r w:rsidRPr="00CD752A">
        <w:t>: For managing scope changes during the project.</w:t>
      </w:r>
    </w:p>
    <w:p w14:paraId="1FA22532" w14:textId="77777777" w:rsidR="00CD752A" w:rsidRPr="00CD752A" w:rsidRDefault="00CD752A" w:rsidP="00CD752A">
      <w:pPr>
        <w:numPr>
          <w:ilvl w:val="0"/>
          <w:numId w:val="12"/>
        </w:numPr>
      </w:pPr>
      <w:r w:rsidRPr="00CD752A">
        <w:rPr>
          <w:b/>
          <w:bCs/>
        </w:rPr>
        <w:t>Test Cases and UAT Documents</w:t>
      </w:r>
      <w:r w:rsidRPr="00CD752A">
        <w:t>: For User Acceptance Testing (UAT) planning and tracking.</w:t>
      </w:r>
    </w:p>
    <w:p w14:paraId="2A79AA95" w14:textId="4800E0EB" w:rsidR="00CD752A" w:rsidRPr="00CD752A" w:rsidRDefault="00CD752A" w:rsidP="00CD752A"/>
    <w:p w14:paraId="1891F18B" w14:textId="77777777" w:rsidR="00CD752A" w:rsidRPr="00CD752A" w:rsidRDefault="00CD752A" w:rsidP="00CD752A">
      <w:pPr>
        <w:rPr>
          <w:b/>
          <w:bCs/>
        </w:rPr>
      </w:pPr>
      <w:r w:rsidRPr="00CD752A">
        <w:rPr>
          <w:b/>
          <w:bCs/>
        </w:rPr>
        <w:lastRenderedPageBreak/>
        <w:t>6. Process to Follow to Sign Off on Documents</w:t>
      </w:r>
    </w:p>
    <w:p w14:paraId="31EC2C0D" w14:textId="77777777" w:rsidR="00CD752A" w:rsidRPr="00CD752A" w:rsidRDefault="00CD752A" w:rsidP="00CD752A">
      <w:pPr>
        <w:numPr>
          <w:ilvl w:val="0"/>
          <w:numId w:val="13"/>
        </w:numPr>
      </w:pPr>
      <w:r w:rsidRPr="00CD752A">
        <w:rPr>
          <w:b/>
          <w:bCs/>
        </w:rPr>
        <w:t>Document Creation</w:t>
      </w:r>
      <w:r w:rsidRPr="00CD752A">
        <w:t>: The BA writes the document in collaboration with relevant teams.</w:t>
      </w:r>
    </w:p>
    <w:p w14:paraId="4C62BE4C" w14:textId="77777777" w:rsidR="00CD752A" w:rsidRPr="00CD752A" w:rsidRDefault="00CD752A" w:rsidP="00CD752A">
      <w:pPr>
        <w:numPr>
          <w:ilvl w:val="0"/>
          <w:numId w:val="13"/>
        </w:numPr>
      </w:pPr>
      <w:r w:rsidRPr="00CD752A">
        <w:rPr>
          <w:b/>
          <w:bCs/>
        </w:rPr>
        <w:t>Review Process</w:t>
      </w:r>
      <w:r w:rsidRPr="00CD752A">
        <w:t>: Share the document with stakeholders for review and feedback.</w:t>
      </w:r>
    </w:p>
    <w:p w14:paraId="032B3FB5" w14:textId="77777777" w:rsidR="00CD752A" w:rsidRPr="00CD752A" w:rsidRDefault="00CD752A" w:rsidP="00CD752A">
      <w:pPr>
        <w:numPr>
          <w:ilvl w:val="0"/>
          <w:numId w:val="13"/>
        </w:numPr>
      </w:pPr>
      <w:r w:rsidRPr="00CD752A">
        <w:rPr>
          <w:b/>
          <w:bCs/>
        </w:rPr>
        <w:t>Revisions</w:t>
      </w:r>
      <w:r w:rsidRPr="00CD752A">
        <w:t>: Update the document based on feedback.</w:t>
      </w:r>
    </w:p>
    <w:p w14:paraId="2D37AAEB" w14:textId="77777777" w:rsidR="00CD752A" w:rsidRPr="00CD752A" w:rsidRDefault="00CD752A" w:rsidP="00CD752A">
      <w:pPr>
        <w:numPr>
          <w:ilvl w:val="0"/>
          <w:numId w:val="13"/>
        </w:numPr>
      </w:pPr>
      <w:r w:rsidRPr="00CD752A">
        <w:rPr>
          <w:b/>
          <w:bCs/>
        </w:rPr>
        <w:t>Approval Meeting</w:t>
      </w:r>
      <w:r w:rsidRPr="00CD752A">
        <w:t>: Organize a formal meeting with key stakeholders to review and sign off.</w:t>
      </w:r>
    </w:p>
    <w:p w14:paraId="4BA4BAA3" w14:textId="77777777" w:rsidR="00CD752A" w:rsidRPr="00CD752A" w:rsidRDefault="00CD752A" w:rsidP="00CD752A">
      <w:pPr>
        <w:numPr>
          <w:ilvl w:val="0"/>
          <w:numId w:val="13"/>
        </w:numPr>
      </w:pPr>
      <w:r w:rsidRPr="00CD752A">
        <w:rPr>
          <w:b/>
          <w:bCs/>
        </w:rPr>
        <w:t>Formal Sign-Off</w:t>
      </w:r>
      <w:r w:rsidRPr="00CD752A">
        <w:t>: Once reviewed and agreed upon, get a formal sign-off via email or signatures.</w:t>
      </w:r>
    </w:p>
    <w:p w14:paraId="0998D1B7" w14:textId="7D73368E" w:rsidR="00CD752A" w:rsidRPr="00CD752A" w:rsidRDefault="00CD752A" w:rsidP="00CD752A"/>
    <w:p w14:paraId="46B20C6E" w14:textId="77777777" w:rsidR="00CD752A" w:rsidRPr="00CD752A" w:rsidRDefault="00CD752A" w:rsidP="00CD752A">
      <w:pPr>
        <w:rPr>
          <w:b/>
          <w:bCs/>
        </w:rPr>
      </w:pPr>
      <w:r w:rsidRPr="00CD752A">
        <w:rPr>
          <w:b/>
          <w:bCs/>
        </w:rPr>
        <w:t>7. Approvals from the Client</w:t>
      </w:r>
    </w:p>
    <w:p w14:paraId="3793C595" w14:textId="77777777" w:rsidR="00CD752A" w:rsidRPr="00CD752A" w:rsidRDefault="00CD752A" w:rsidP="00CD752A">
      <w:pPr>
        <w:numPr>
          <w:ilvl w:val="0"/>
          <w:numId w:val="14"/>
        </w:numPr>
      </w:pPr>
      <w:r w:rsidRPr="00CD752A">
        <w:rPr>
          <w:b/>
          <w:bCs/>
        </w:rPr>
        <w:t>Regular Check-ins</w:t>
      </w:r>
      <w:r w:rsidRPr="00CD752A">
        <w:t>: Schedule regular meetings with clients to review deliverables.</w:t>
      </w:r>
    </w:p>
    <w:p w14:paraId="3B0FB501" w14:textId="77777777" w:rsidR="00CD752A" w:rsidRPr="00CD752A" w:rsidRDefault="00CD752A" w:rsidP="00CD752A">
      <w:pPr>
        <w:numPr>
          <w:ilvl w:val="0"/>
          <w:numId w:val="14"/>
        </w:numPr>
      </w:pPr>
      <w:r w:rsidRPr="00CD752A">
        <w:rPr>
          <w:b/>
          <w:bCs/>
        </w:rPr>
        <w:t>Client Feedback</w:t>
      </w:r>
      <w:r w:rsidRPr="00CD752A">
        <w:t>: Gather feedback after each milestone or deliverable.</w:t>
      </w:r>
    </w:p>
    <w:p w14:paraId="649FB2F7" w14:textId="77777777" w:rsidR="00CD752A" w:rsidRPr="00CD752A" w:rsidRDefault="00CD752A" w:rsidP="00CD752A">
      <w:pPr>
        <w:numPr>
          <w:ilvl w:val="0"/>
          <w:numId w:val="14"/>
        </w:numPr>
      </w:pPr>
      <w:r w:rsidRPr="00CD752A">
        <w:rPr>
          <w:b/>
          <w:bCs/>
        </w:rPr>
        <w:t>Formal Approval</w:t>
      </w:r>
      <w:r w:rsidRPr="00CD752A">
        <w:t>: For major deliverables (e.g., BRD, FSD), get formal sign-off via a document or email.</w:t>
      </w:r>
    </w:p>
    <w:p w14:paraId="5DA19222" w14:textId="3AEEFD2B" w:rsidR="00CD752A" w:rsidRPr="00CD752A" w:rsidRDefault="00CD752A" w:rsidP="00CD752A"/>
    <w:p w14:paraId="1A700B7B" w14:textId="77777777" w:rsidR="00CD752A" w:rsidRPr="00CD752A" w:rsidRDefault="00CD752A" w:rsidP="00CD752A">
      <w:pPr>
        <w:rPr>
          <w:b/>
          <w:bCs/>
        </w:rPr>
      </w:pPr>
      <w:r w:rsidRPr="00CD752A">
        <w:rPr>
          <w:b/>
          <w:bCs/>
        </w:rPr>
        <w:t>8. Communication Channels to Establish and Handle Impediments</w:t>
      </w:r>
    </w:p>
    <w:p w14:paraId="57751B17" w14:textId="77777777" w:rsidR="00CD752A" w:rsidRPr="00CD752A" w:rsidRDefault="00CD752A" w:rsidP="00CD752A">
      <w:pPr>
        <w:numPr>
          <w:ilvl w:val="0"/>
          <w:numId w:val="15"/>
        </w:numPr>
      </w:pPr>
      <w:r w:rsidRPr="00CD752A">
        <w:rPr>
          <w:b/>
          <w:bCs/>
        </w:rPr>
        <w:t>Communication Tools</w:t>
      </w:r>
      <w:r w:rsidRPr="00CD752A">
        <w:t>: Use project management tools (e.g., Jira, Trello) and communication platforms (e.g., Slack, Teams, Email).</w:t>
      </w:r>
    </w:p>
    <w:p w14:paraId="429D1E0B" w14:textId="77777777" w:rsidR="00CD752A" w:rsidRPr="00CD752A" w:rsidRDefault="00CD752A" w:rsidP="00CD752A">
      <w:pPr>
        <w:numPr>
          <w:ilvl w:val="0"/>
          <w:numId w:val="15"/>
        </w:numPr>
      </w:pPr>
      <w:r w:rsidRPr="00CD752A">
        <w:rPr>
          <w:b/>
          <w:bCs/>
        </w:rPr>
        <w:t>Regular Status Updates</w:t>
      </w:r>
      <w:r w:rsidRPr="00CD752A">
        <w:t>: Weekly or bi-weekly status reports to stakeholders with updates on progress, risks, and issues.</w:t>
      </w:r>
    </w:p>
    <w:p w14:paraId="209659EC" w14:textId="77777777" w:rsidR="00CD752A" w:rsidRPr="00CD752A" w:rsidRDefault="00CD752A" w:rsidP="00CD752A">
      <w:pPr>
        <w:numPr>
          <w:ilvl w:val="0"/>
          <w:numId w:val="15"/>
        </w:numPr>
      </w:pPr>
      <w:r w:rsidRPr="00CD752A">
        <w:rPr>
          <w:b/>
          <w:bCs/>
        </w:rPr>
        <w:t>Impediment Management</w:t>
      </w:r>
      <w:r w:rsidRPr="00CD752A">
        <w:t>: Identify and escalate impediments (blockers) to the project manager for resolution.</w:t>
      </w:r>
    </w:p>
    <w:p w14:paraId="430488FA" w14:textId="77777777" w:rsidR="00CD752A" w:rsidRPr="00CD752A" w:rsidRDefault="00CD752A" w:rsidP="00CD752A">
      <w:pPr>
        <w:numPr>
          <w:ilvl w:val="0"/>
          <w:numId w:val="15"/>
        </w:numPr>
      </w:pPr>
      <w:r w:rsidRPr="00CD752A">
        <w:rPr>
          <w:b/>
          <w:bCs/>
        </w:rPr>
        <w:t>Escalation Process</w:t>
      </w:r>
      <w:r w:rsidRPr="00CD752A">
        <w:t>: Set a clear escalation process for issues that cannot be resolved at the BA level.</w:t>
      </w:r>
    </w:p>
    <w:p w14:paraId="2007BB49" w14:textId="56314348" w:rsidR="00CD752A" w:rsidRPr="00CD752A" w:rsidRDefault="00CD752A" w:rsidP="00CD752A"/>
    <w:p w14:paraId="63A8988A" w14:textId="77777777" w:rsidR="00CD752A" w:rsidRPr="00CD752A" w:rsidRDefault="00CD752A" w:rsidP="00CD752A">
      <w:pPr>
        <w:rPr>
          <w:b/>
          <w:bCs/>
        </w:rPr>
      </w:pPr>
      <w:r w:rsidRPr="00CD752A">
        <w:rPr>
          <w:b/>
          <w:bCs/>
        </w:rPr>
        <w:t>9. Handling Change Requests</w:t>
      </w:r>
    </w:p>
    <w:p w14:paraId="55F0C8BD" w14:textId="77777777" w:rsidR="00CD752A" w:rsidRPr="00CD752A" w:rsidRDefault="00CD752A" w:rsidP="00CD752A">
      <w:pPr>
        <w:numPr>
          <w:ilvl w:val="0"/>
          <w:numId w:val="16"/>
        </w:numPr>
      </w:pPr>
      <w:r w:rsidRPr="00CD752A">
        <w:rPr>
          <w:b/>
          <w:bCs/>
        </w:rPr>
        <w:t>Document the Change</w:t>
      </w:r>
      <w:r w:rsidRPr="00CD752A">
        <w:t>: Ensure each change request is well documented with a clear description of the requested change.</w:t>
      </w:r>
    </w:p>
    <w:p w14:paraId="1151D600" w14:textId="77777777" w:rsidR="00CD752A" w:rsidRPr="00CD752A" w:rsidRDefault="00CD752A" w:rsidP="00CD752A">
      <w:pPr>
        <w:numPr>
          <w:ilvl w:val="0"/>
          <w:numId w:val="16"/>
        </w:numPr>
      </w:pPr>
      <w:r w:rsidRPr="00CD752A">
        <w:rPr>
          <w:b/>
          <w:bCs/>
        </w:rPr>
        <w:t>Impact Analysis</w:t>
      </w:r>
      <w:r w:rsidRPr="00CD752A">
        <w:t>: Assess how the change will affect timelines, resources, and the budget.</w:t>
      </w:r>
    </w:p>
    <w:p w14:paraId="0B8B8197" w14:textId="77777777" w:rsidR="00CD752A" w:rsidRPr="00CD752A" w:rsidRDefault="00CD752A" w:rsidP="00CD752A">
      <w:pPr>
        <w:numPr>
          <w:ilvl w:val="0"/>
          <w:numId w:val="16"/>
        </w:numPr>
      </w:pPr>
      <w:r w:rsidRPr="00CD752A">
        <w:rPr>
          <w:b/>
          <w:bCs/>
        </w:rPr>
        <w:t>Approval Process</w:t>
      </w:r>
      <w:r w:rsidRPr="00CD752A">
        <w:t>: Present the change request to stakeholders for approval.</w:t>
      </w:r>
    </w:p>
    <w:p w14:paraId="01F72B31" w14:textId="77777777" w:rsidR="00CD752A" w:rsidRPr="00CD752A" w:rsidRDefault="00CD752A" w:rsidP="00CD752A">
      <w:pPr>
        <w:numPr>
          <w:ilvl w:val="0"/>
          <w:numId w:val="16"/>
        </w:numPr>
      </w:pPr>
      <w:r w:rsidRPr="00CD752A">
        <w:rPr>
          <w:b/>
          <w:bCs/>
        </w:rPr>
        <w:t>Update Documents</w:t>
      </w:r>
      <w:r w:rsidRPr="00CD752A">
        <w:t>: Revise relevant documents (e.g., BRD, FSD) after approval.</w:t>
      </w:r>
    </w:p>
    <w:p w14:paraId="0240A629" w14:textId="77777777" w:rsidR="00CD752A" w:rsidRPr="00CD752A" w:rsidRDefault="00CD752A" w:rsidP="00CD752A">
      <w:pPr>
        <w:numPr>
          <w:ilvl w:val="0"/>
          <w:numId w:val="16"/>
        </w:numPr>
      </w:pPr>
      <w:r w:rsidRPr="00CD752A">
        <w:rPr>
          <w:b/>
          <w:bCs/>
        </w:rPr>
        <w:t>Communicate Changes</w:t>
      </w:r>
      <w:r w:rsidRPr="00CD752A">
        <w:t>: Inform all stakeholders about the changes and adjust project plans accordingly.</w:t>
      </w:r>
    </w:p>
    <w:p w14:paraId="05331E96" w14:textId="4CCC56F8" w:rsidR="00CD752A" w:rsidRPr="00CD752A" w:rsidRDefault="00CD752A" w:rsidP="00CD752A"/>
    <w:p w14:paraId="152900A2" w14:textId="77777777" w:rsidR="00CD752A" w:rsidRPr="00CD752A" w:rsidRDefault="00CD752A" w:rsidP="00CD752A">
      <w:pPr>
        <w:rPr>
          <w:b/>
          <w:bCs/>
        </w:rPr>
      </w:pPr>
      <w:r w:rsidRPr="00CD752A">
        <w:rPr>
          <w:b/>
          <w:bCs/>
        </w:rPr>
        <w:t>10. Updating Progress of the Project to Stakeholders</w:t>
      </w:r>
    </w:p>
    <w:p w14:paraId="610A1623" w14:textId="77777777" w:rsidR="00CD752A" w:rsidRPr="00CD752A" w:rsidRDefault="00CD752A" w:rsidP="00CD752A">
      <w:pPr>
        <w:numPr>
          <w:ilvl w:val="0"/>
          <w:numId w:val="17"/>
        </w:numPr>
      </w:pPr>
      <w:r w:rsidRPr="00CD752A">
        <w:rPr>
          <w:b/>
          <w:bCs/>
        </w:rPr>
        <w:t>Regular Status Reports</w:t>
      </w:r>
      <w:r w:rsidRPr="00CD752A">
        <w:t>: Share regular updates on the project’s progress, risks, and next steps.</w:t>
      </w:r>
    </w:p>
    <w:p w14:paraId="5B003430" w14:textId="77777777" w:rsidR="00CD752A" w:rsidRPr="00CD752A" w:rsidRDefault="00CD752A" w:rsidP="00CD752A">
      <w:pPr>
        <w:numPr>
          <w:ilvl w:val="0"/>
          <w:numId w:val="17"/>
        </w:numPr>
      </w:pPr>
      <w:r w:rsidRPr="00CD752A">
        <w:rPr>
          <w:b/>
          <w:bCs/>
        </w:rPr>
        <w:t>Milestone Reviews</w:t>
      </w:r>
      <w:r w:rsidRPr="00CD752A">
        <w:t>: Host milestone review meetings with stakeholders to assess progress.</w:t>
      </w:r>
    </w:p>
    <w:p w14:paraId="31DEF426" w14:textId="77777777" w:rsidR="00CD752A" w:rsidRPr="00CD752A" w:rsidRDefault="00CD752A" w:rsidP="00CD752A">
      <w:pPr>
        <w:numPr>
          <w:ilvl w:val="0"/>
          <w:numId w:val="17"/>
        </w:numPr>
      </w:pPr>
      <w:r w:rsidRPr="00CD752A">
        <w:rPr>
          <w:b/>
          <w:bCs/>
        </w:rPr>
        <w:t>Dashboard/Tracking Tools</w:t>
      </w:r>
      <w:r w:rsidRPr="00CD752A">
        <w:t>: Use project management tools to provide real-time updates.</w:t>
      </w:r>
    </w:p>
    <w:p w14:paraId="5149200F" w14:textId="0A17C424" w:rsidR="00CD752A" w:rsidRPr="00CD752A" w:rsidRDefault="00CD752A" w:rsidP="00CD752A"/>
    <w:p w14:paraId="7D5FB982" w14:textId="77777777" w:rsidR="00CD752A" w:rsidRPr="00CD752A" w:rsidRDefault="00CD752A" w:rsidP="00CD752A">
      <w:pPr>
        <w:rPr>
          <w:b/>
          <w:bCs/>
        </w:rPr>
      </w:pPr>
      <w:r w:rsidRPr="00CD752A">
        <w:rPr>
          <w:b/>
          <w:bCs/>
        </w:rPr>
        <w:t>11. UAT Sign-Off Process</w:t>
      </w:r>
    </w:p>
    <w:p w14:paraId="5C5CBD2A" w14:textId="77777777" w:rsidR="00CD752A" w:rsidRPr="00CD752A" w:rsidRDefault="00CD752A" w:rsidP="00CD752A">
      <w:pPr>
        <w:numPr>
          <w:ilvl w:val="0"/>
          <w:numId w:val="18"/>
        </w:numPr>
      </w:pPr>
      <w:r w:rsidRPr="00CD752A">
        <w:rPr>
          <w:b/>
          <w:bCs/>
        </w:rPr>
        <w:t>UAT Planning</w:t>
      </w:r>
      <w:r w:rsidRPr="00CD752A">
        <w:t>: Work with clients to develop UAT test cases and ensure test scenarios cover all business requirements.</w:t>
      </w:r>
    </w:p>
    <w:p w14:paraId="6CD1E7B8" w14:textId="77777777" w:rsidR="00CD752A" w:rsidRPr="00CD752A" w:rsidRDefault="00CD752A" w:rsidP="00CD752A">
      <w:pPr>
        <w:numPr>
          <w:ilvl w:val="0"/>
          <w:numId w:val="18"/>
        </w:numPr>
      </w:pPr>
      <w:r w:rsidRPr="00CD752A">
        <w:rPr>
          <w:b/>
          <w:bCs/>
        </w:rPr>
        <w:t>UAT Execution</w:t>
      </w:r>
      <w:r w:rsidRPr="00CD752A">
        <w:t>: Coordinate UAT execution with stakeholders, track results, and resolve issues promptly.</w:t>
      </w:r>
    </w:p>
    <w:p w14:paraId="4BB37A86" w14:textId="77777777" w:rsidR="00CD752A" w:rsidRPr="00CD752A" w:rsidRDefault="00CD752A" w:rsidP="00CD752A">
      <w:pPr>
        <w:numPr>
          <w:ilvl w:val="0"/>
          <w:numId w:val="18"/>
        </w:numPr>
      </w:pPr>
      <w:r w:rsidRPr="00CD752A">
        <w:rPr>
          <w:b/>
          <w:bCs/>
        </w:rPr>
        <w:t>UAT Sign-Off</w:t>
      </w:r>
      <w:r w:rsidRPr="00CD752A">
        <w:t>: Once all UAT criteria are met and issues are resolved, get formal sign-off from the client.</w:t>
      </w:r>
    </w:p>
    <w:p w14:paraId="3F704A1C" w14:textId="44A3B564" w:rsidR="00CD752A" w:rsidRPr="00CD752A" w:rsidRDefault="00CD752A" w:rsidP="00CD752A"/>
    <w:p w14:paraId="51D7EF6F" w14:textId="77777777" w:rsidR="00CD752A" w:rsidRPr="00CD752A" w:rsidRDefault="00CD752A" w:rsidP="00CD752A">
      <w:pPr>
        <w:rPr>
          <w:b/>
          <w:bCs/>
        </w:rPr>
      </w:pPr>
      <w:r w:rsidRPr="00CD752A">
        <w:rPr>
          <w:b/>
          <w:bCs/>
        </w:rPr>
        <w:t>12. Client Project Acceptance Form</w:t>
      </w:r>
    </w:p>
    <w:p w14:paraId="6409584D" w14:textId="77777777" w:rsidR="00CD752A" w:rsidRPr="00CD752A" w:rsidRDefault="00CD752A" w:rsidP="00CD752A">
      <w:pPr>
        <w:numPr>
          <w:ilvl w:val="0"/>
          <w:numId w:val="19"/>
        </w:numPr>
      </w:pPr>
      <w:r w:rsidRPr="00CD752A">
        <w:rPr>
          <w:b/>
          <w:bCs/>
        </w:rPr>
        <w:t>Acceptance Criteria</w:t>
      </w:r>
      <w:r w:rsidRPr="00CD752A">
        <w:t>: Define clear criteria for project acceptance (e.g., functionality, performance, customer satisfaction).</w:t>
      </w:r>
    </w:p>
    <w:p w14:paraId="558D8027" w14:textId="77777777" w:rsidR="00CD752A" w:rsidRPr="00CD752A" w:rsidRDefault="00CD752A" w:rsidP="00CD752A">
      <w:pPr>
        <w:numPr>
          <w:ilvl w:val="0"/>
          <w:numId w:val="19"/>
        </w:numPr>
      </w:pPr>
      <w:r w:rsidRPr="00CD752A">
        <w:rPr>
          <w:b/>
          <w:bCs/>
        </w:rPr>
        <w:t>Final Review</w:t>
      </w:r>
      <w:r w:rsidRPr="00CD752A">
        <w:t>: Conduct a final review meeting with the client to ensure all deliverables meet the agreed-upon standards.</w:t>
      </w:r>
    </w:p>
    <w:p w14:paraId="307A2D83" w14:textId="77777777" w:rsidR="00CD752A" w:rsidRPr="00CD752A" w:rsidRDefault="00CD752A" w:rsidP="00CD752A">
      <w:pPr>
        <w:numPr>
          <w:ilvl w:val="0"/>
          <w:numId w:val="19"/>
        </w:numPr>
      </w:pPr>
      <w:r w:rsidRPr="00CD752A">
        <w:rPr>
          <w:b/>
          <w:bCs/>
        </w:rPr>
        <w:t>Acceptance Form</w:t>
      </w:r>
      <w:r w:rsidRPr="00CD752A">
        <w:t>: Create a formal document where the client confirms the project is completed to their satisfaction.</w:t>
      </w:r>
    </w:p>
    <w:p w14:paraId="5A30D028" w14:textId="77777777" w:rsidR="00CD752A" w:rsidRDefault="00CD752A" w:rsidP="00CD752A">
      <w:pPr>
        <w:numPr>
          <w:ilvl w:val="0"/>
          <w:numId w:val="19"/>
        </w:numPr>
      </w:pPr>
      <w:r w:rsidRPr="00CD752A">
        <w:rPr>
          <w:b/>
          <w:bCs/>
        </w:rPr>
        <w:t>Sign-Off</w:t>
      </w:r>
      <w:r w:rsidRPr="00CD752A">
        <w:t>: Ensure that both the client and project team sign the acceptance form to formally conclude the project.</w:t>
      </w:r>
    </w:p>
    <w:p w14:paraId="08F3444C" w14:textId="77777777" w:rsidR="00FC6610" w:rsidRPr="00CD752A" w:rsidRDefault="00FC6610" w:rsidP="00FC6610">
      <w:pPr>
        <w:ind w:left="720"/>
      </w:pPr>
    </w:p>
    <w:p w14:paraId="082DC772" w14:textId="707A5690" w:rsidR="00CD752A" w:rsidRPr="00FC6610" w:rsidRDefault="00CD752A">
      <w:pPr>
        <w:rPr>
          <w:color w:val="7030A0"/>
          <w:u w:val="single"/>
        </w:rPr>
      </w:pPr>
      <w:r w:rsidRPr="00FC6610">
        <w:rPr>
          <w:color w:val="7030A0"/>
          <w:u w:val="single"/>
        </w:rPr>
        <w:t>Document 3:</w:t>
      </w:r>
    </w:p>
    <w:p w14:paraId="344D1776" w14:textId="668F6D17" w:rsidR="00FC6610" w:rsidRPr="00FC6610" w:rsidRDefault="00FC6610">
      <w:pPr>
        <w:rPr>
          <w:color w:val="C45911" w:themeColor="accent2" w:themeShade="BF"/>
          <w:u w:val="single"/>
        </w:rPr>
      </w:pPr>
      <w:r w:rsidRPr="00FC6610">
        <w:rPr>
          <w:color w:val="C45911" w:themeColor="accent2" w:themeShade="BF"/>
          <w:u w:val="single"/>
        </w:rPr>
        <w:t>Functional Specifications</w:t>
      </w:r>
    </w:p>
    <w:p w14:paraId="49AB9DAD" w14:textId="77777777" w:rsidR="00DE7903" w:rsidRDefault="00DE7903"/>
    <w:tbl>
      <w:tblPr>
        <w:tblW w:w="3320" w:type="dxa"/>
        <w:tblLook w:val="04A0" w:firstRow="1" w:lastRow="0" w:firstColumn="1" w:lastColumn="0" w:noHBand="0" w:noVBand="1"/>
      </w:tblPr>
      <w:tblGrid>
        <w:gridCol w:w="3320"/>
      </w:tblGrid>
      <w:tr w:rsidR="00DE7903" w:rsidRPr="00DE7903" w14:paraId="60B1095B" w14:textId="77777777" w:rsidTr="00DE7903">
        <w:trPr>
          <w:trHeight w:val="288"/>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C7B3"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Name:</w:t>
            </w:r>
          </w:p>
        </w:tc>
      </w:tr>
      <w:tr w:rsidR="00DE7903" w:rsidRPr="00DE7903" w14:paraId="3AC104DC"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C0D53C"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Customer Relationship management</w:t>
            </w:r>
          </w:p>
        </w:tc>
      </w:tr>
      <w:tr w:rsidR="00DE7903" w:rsidRPr="00DE7903" w14:paraId="66E7A06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9E45041"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5E08C93A"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01AAF8"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Customer Name:</w:t>
            </w:r>
          </w:p>
        </w:tc>
      </w:tr>
      <w:tr w:rsidR="00DE7903" w:rsidRPr="00DE7903" w14:paraId="71449BB6"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21CADCF"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ICICI Bank ltd</w:t>
            </w:r>
          </w:p>
        </w:tc>
      </w:tr>
      <w:tr w:rsidR="00DE7903" w:rsidRPr="00DE7903" w14:paraId="2E26140E"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169A30"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lastRenderedPageBreak/>
              <w:t> </w:t>
            </w:r>
          </w:p>
        </w:tc>
      </w:tr>
      <w:tr w:rsidR="00DE7903" w:rsidRPr="00DE7903" w14:paraId="6C3F7340"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DC373B"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Version:</w:t>
            </w:r>
          </w:p>
        </w:tc>
      </w:tr>
      <w:tr w:rsidR="00DE7903" w:rsidRPr="00DE7903" w14:paraId="6CEBB71D"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9354D84"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1.0.0</w:t>
            </w:r>
          </w:p>
        </w:tc>
      </w:tr>
      <w:tr w:rsidR="00DE7903" w:rsidRPr="00DE7903" w14:paraId="14864FEF"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DCBE89"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68535CE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FB54635"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Sponsor:</w:t>
            </w:r>
          </w:p>
        </w:tc>
      </w:tr>
      <w:tr w:rsidR="00DE7903" w:rsidRPr="00DE7903" w14:paraId="28B7B054"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2021A5"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Mr Henry Dsouza</w:t>
            </w:r>
          </w:p>
        </w:tc>
      </w:tr>
      <w:tr w:rsidR="00DE7903" w:rsidRPr="00DE7903" w14:paraId="1ADD05E0"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F443E2"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5CF42853"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3734DF"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Manager:</w:t>
            </w:r>
          </w:p>
        </w:tc>
      </w:tr>
      <w:tr w:rsidR="00DE7903" w:rsidRPr="00DE7903" w14:paraId="4C6AACCE"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BBE5C6"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Mr Deepak Mahajan</w:t>
            </w:r>
          </w:p>
        </w:tc>
      </w:tr>
      <w:tr w:rsidR="00DE7903" w:rsidRPr="00DE7903" w14:paraId="09F37B18"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742671"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 </w:t>
            </w:r>
          </w:p>
        </w:tc>
      </w:tr>
      <w:tr w:rsidR="00DE7903" w:rsidRPr="00DE7903" w14:paraId="348CE474"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C60A7A" w14:textId="77777777" w:rsidR="00DE7903" w:rsidRPr="00DE7903" w:rsidRDefault="00DE7903" w:rsidP="00DE7903">
            <w:pPr>
              <w:spacing w:after="0" w:line="240" w:lineRule="auto"/>
              <w:rPr>
                <w:rFonts w:ascii="Calibri" w:eastAsia="Times New Roman" w:hAnsi="Calibri" w:cs="Calibri"/>
                <w:b/>
                <w:bCs/>
                <w:color w:val="000000"/>
                <w:kern w:val="0"/>
                <w14:ligatures w14:val="none"/>
              </w:rPr>
            </w:pPr>
            <w:r w:rsidRPr="00DE7903">
              <w:rPr>
                <w:rFonts w:ascii="Calibri" w:eastAsia="Times New Roman" w:hAnsi="Calibri" w:cs="Calibri"/>
                <w:b/>
                <w:bCs/>
                <w:color w:val="000000"/>
                <w:kern w:val="0"/>
                <w14:ligatures w14:val="none"/>
              </w:rPr>
              <w:t>Project Initiation Date:</w:t>
            </w:r>
          </w:p>
        </w:tc>
      </w:tr>
      <w:tr w:rsidR="00DE7903" w:rsidRPr="00DE7903" w14:paraId="55501CF1" w14:textId="77777777" w:rsidTr="00DE7903">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C2512D4" w14:textId="77777777" w:rsidR="00DE7903" w:rsidRPr="00DE7903" w:rsidRDefault="00DE7903" w:rsidP="00DE7903">
            <w:pPr>
              <w:spacing w:after="0" w:line="240" w:lineRule="auto"/>
              <w:rPr>
                <w:rFonts w:ascii="Calibri" w:eastAsia="Times New Roman" w:hAnsi="Calibri" w:cs="Calibri"/>
                <w:color w:val="000000"/>
                <w:kern w:val="0"/>
                <w14:ligatures w14:val="none"/>
              </w:rPr>
            </w:pPr>
            <w:r w:rsidRPr="00DE7903">
              <w:rPr>
                <w:rFonts w:ascii="Calibri" w:eastAsia="Times New Roman" w:hAnsi="Calibri" w:cs="Calibri"/>
                <w:color w:val="000000"/>
                <w:kern w:val="0"/>
                <w14:ligatures w14:val="none"/>
              </w:rPr>
              <w:t>29.01.2025</w:t>
            </w:r>
          </w:p>
        </w:tc>
      </w:tr>
    </w:tbl>
    <w:p w14:paraId="66C9EA4C" w14:textId="77777777" w:rsidR="00DE7903" w:rsidRDefault="00DE7903"/>
    <w:tbl>
      <w:tblPr>
        <w:tblW w:w="3997" w:type="dxa"/>
        <w:tblLook w:val="04A0" w:firstRow="1" w:lastRow="0" w:firstColumn="1" w:lastColumn="0" w:noHBand="0" w:noVBand="1"/>
      </w:tblPr>
      <w:tblGrid>
        <w:gridCol w:w="883"/>
        <w:gridCol w:w="1357"/>
        <w:gridCol w:w="1530"/>
        <w:gridCol w:w="971"/>
      </w:tblGrid>
      <w:tr w:rsidR="00D5090B" w:rsidRPr="00D5090B" w14:paraId="0F5CC3DB" w14:textId="77777777" w:rsidTr="00D5090B">
        <w:trPr>
          <w:trHeight w:val="86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A810"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ID</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4691C0C"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Name</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F65AE9B"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Description</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AE85DA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Priority</w:t>
            </w:r>
          </w:p>
        </w:tc>
      </w:tr>
      <w:tr w:rsidR="00D5090B" w:rsidRPr="00D5090B" w14:paraId="47924E1D" w14:textId="77777777" w:rsidTr="00D5090B">
        <w:trPr>
          <w:trHeight w:val="3168"/>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4D25E4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FR0001</w:t>
            </w:r>
          </w:p>
        </w:tc>
        <w:tc>
          <w:tcPr>
            <w:tcW w:w="1171" w:type="dxa"/>
            <w:tcBorders>
              <w:top w:val="nil"/>
              <w:left w:val="nil"/>
              <w:bottom w:val="single" w:sz="4" w:space="0" w:color="auto"/>
              <w:right w:val="single" w:sz="4" w:space="0" w:color="auto"/>
            </w:tcBorders>
            <w:shd w:val="clear" w:color="auto" w:fill="auto"/>
            <w:vAlign w:val="center"/>
            <w:hideMark/>
          </w:tcPr>
          <w:p w14:paraId="4577D31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Centralized Customer Data</w:t>
            </w:r>
          </w:p>
        </w:tc>
        <w:tc>
          <w:tcPr>
            <w:tcW w:w="1344" w:type="dxa"/>
            <w:tcBorders>
              <w:top w:val="nil"/>
              <w:left w:val="nil"/>
              <w:bottom w:val="single" w:sz="4" w:space="0" w:color="auto"/>
              <w:right w:val="single" w:sz="4" w:space="0" w:color="auto"/>
            </w:tcBorders>
            <w:shd w:val="clear" w:color="auto" w:fill="auto"/>
            <w:vAlign w:val="center"/>
            <w:hideMark/>
          </w:tcPr>
          <w:p w14:paraId="20E8DDA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Consolidate all customer data under a single Customer ID for seamless management.</w:t>
            </w:r>
          </w:p>
        </w:tc>
        <w:tc>
          <w:tcPr>
            <w:tcW w:w="785" w:type="dxa"/>
            <w:tcBorders>
              <w:top w:val="nil"/>
              <w:left w:val="nil"/>
              <w:bottom w:val="single" w:sz="4" w:space="0" w:color="auto"/>
              <w:right w:val="single" w:sz="4" w:space="0" w:color="auto"/>
            </w:tcBorders>
            <w:shd w:val="clear" w:color="auto" w:fill="auto"/>
            <w:vAlign w:val="center"/>
            <w:hideMark/>
          </w:tcPr>
          <w:p w14:paraId="208C75D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4F5F9355"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2CB9C8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FR0002</w:t>
            </w:r>
          </w:p>
        </w:tc>
        <w:tc>
          <w:tcPr>
            <w:tcW w:w="1171" w:type="dxa"/>
            <w:tcBorders>
              <w:top w:val="nil"/>
              <w:left w:val="nil"/>
              <w:bottom w:val="single" w:sz="4" w:space="0" w:color="auto"/>
              <w:right w:val="single" w:sz="4" w:space="0" w:color="auto"/>
            </w:tcBorders>
            <w:shd w:val="clear" w:color="auto" w:fill="auto"/>
            <w:vAlign w:val="center"/>
            <w:hideMark/>
          </w:tcPr>
          <w:p w14:paraId="6840D9C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Complaint Tracking</w:t>
            </w:r>
          </w:p>
        </w:tc>
        <w:tc>
          <w:tcPr>
            <w:tcW w:w="1344" w:type="dxa"/>
            <w:tcBorders>
              <w:top w:val="nil"/>
              <w:left w:val="nil"/>
              <w:bottom w:val="single" w:sz="4" w:space="0" w:color="auto"/>
              <w:right w:val="single" w:sz="4" w:space="0" w:color="auto"/>
            </w:tcBorders>
            <w:shd w:val="clear" w:color="auto" w:fill="auto"/>
            <w:vAlign w:val="center"/>
            <w:hideMark/>
          </w:tcPr>
          <w:p w14:paraId="1AEEC4D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features to efficiently track and resolve customer complaints.</w:t>
            </w:r>
          </w:p>
        </w:tc>
        <w:tc>
          <w:tcPr>
            <w:tcW w:w="785" w:type="dxa"/>
            <w:tcBorders>
              <w:top w:val="nil"/>
              <w:left w:val="nil"/>
              <w:bottom w:val="single" w:sz="4" w:space="0" w:color="auto"/>
              <w:right w:val="single" w:sz="4" w:space="0" w:color="auto"/>
            </w:tcBorders>
            <w:shd w:val="clear" w:color="auto" w:fill="auto"/>
            <w:vAlign w:val="center"/>
            <w:hideMark/>
          </w:tcPr>
          <w:p w14:paraId="55022C0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268EC770"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0A403B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FR0003</w:t>
            </w:r>
          </w:p>
        </w:tc>
        <w:tc>
          <w:tcPr>
            <w:tcW w:w="1171" w:type="dxa"/>
            <w:tcBorders>
              <w:top w:val="nil"/>
              <w:left w:val="nil"/>
              <w:bottom w:val="single" w:sz="4" w:space="0" w:color="auto"/>
              <w:right w:val="single" w:sz="4" w:space="0" w:color="auto"/>
            </w:tcBorders>
            <w:shd w:val="clear" w:color="auto" w:fill="auto"/>
            <w:vAlign w:val="center"/>
            <w:hideMark/>
          </w:tcPr>
          <w:p w14:paraId="4F2F432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RM Interaction Automation</w:t>
            </w:r>
          </w:p>
        </w:tc>
        <w:tc>
          <w:tcPr>
            <w:tcW w:w="1344" w:type="dxa"/>
            <w:tcBorders>
              <w:top w:val="nil"/>
              <w:left w:val="nil"/>
              <w:bottom w:val="single" w:sz="4" w:space="0" w:color="auto"/>
              <w:right w:val="single" w:sz="4" w:space="0" w:color="auto"/>
            </w:tcBorders>
            <w:shd w:val="clear" w:color="auto" w:fill="auto"/>
            <w:vAlign w:val="center"/>
            <w:hideMark/>
          </w:tcPr>
          <w:p w14:paraId="6330B19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Automate prompts for RMs to ensure timely engagement and accountability.</w:t>
            </w:r>
          </w:p>
        </w:tc>
        <w:tc>
          <w:tcPr>
            <w:tcW w:w="785" w:type="dxa"/>
            <w:tcBorders>
              <w:top w:val="nil"/>
              <w:left w:val="nil"/>
              <w:bottom w:val="single" w:sz="4" w:space="0" w:color="auto"/>
              <w:right w:val="single" w:sz="4" w:space="0" w:color="auto"/>
            </w:tcBorders>
            <w:shd w:val="clear" w:color="auto" w:fill="auto"/>
            <w:vAlign w:val="center"/>
            <w:hideMark/>
          </w:tcPr>
          <w:p w14:paraId="5E1A00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5A6E692A" w14:textId="77777777" w:rsidTr="00D5090B">
        <w:trPr>
          <w:trHeight w:val="2304"/>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E85E0DD"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FR0004</w:t>
            </w:r>
          </w:p>
        </w:tc>
        <w:tc>
          <w:tcPr>
            <w:tcW w:w="1171" w:type="dxa"/>
            <w:tcBorders>
              <w:top w:val="nil"/>
              <w:left w:val="nil"/>
              <w:bottom w:val="single" w:sz="4" w:space="0" w:color="auto"/>
              <w:right w:val="single" w:sz="4" w:space="0" w:color="auto"/>
            </w:tcBorders>
            <w:shd w:val="clear" w:color="auto" w:fill="auto"/>
            <w:vAlign w:val="center"/>
            <w:hideMark/>
          </w:tcPr>
          <w:p w14:paraId="01105B9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Enhanced Query Resolution</w:t>
            </w:r>
          </w:p>
        </w:tc>
        <w:tc>
          <w:tcPr>
            <w:tcW w:w="1344" w:type="dxa"/>
            <w:tcBorders>
              <w:top w:val="nil"/>
              <w:left w:val="nil"/>
              <w:bottom w:val="single" w:sz="4" w:space="0" w:color="auto"/>
              <w:right w:val="single" w:sz="4" w:space="0" w:color="auto"/>
            </w:tcBorders>
            <w:shd w:val="clear" w:color="auto" w:fill="auto"/>
            <w:vAlign w:val="center"/>
            <w:hideMark/>
          </w:tcPr>
          <w:p w14:paraId="6B95CF5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Improve efficiency in handling and resolving customer queries.</w:t>
            </w:r>
          </w:p>
        </w:tc>
        <w:tc>
          <w:tcPr>
            <w:tcW w:w="785" w:type="dxa"/>
            <w:tcBorders>
              <w:top w:val="nil"/>
              <w:left w:val="nil"/>
              <w:bottom w:val="single" w:sz="4" w:space="0" w:color="auto"/>
              <w:right w:val="single" w:sz="4" w:space="0" w:color="auto"/>
            </w:tcBorders>
            <w:shd w:val="clear" w:color="auto" w:fill="auto"/>
            <w:vAlign w:val="center"/>
            <w:hideMark/>
          </w:tcPr>
          <w:p w14:paraId="6D4064F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2409D51E" w14:textId="77777777" w:rsidTr="00D5090B">
        <w:trPr>
          <w:trHeight w:val="3168"/>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8C55FD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FR0005</w:t>
            </w:r>
          </w:p>
        </w:tc>
        <w:tc>
          <w:tcPr>
            <w:tcW w:w="1171" w:type="dxa"/>
            <w:tcBorders>
              <w:top w:val="nil"/>
              <w:left w:val="nil"/>
              <w:bottom w:val="single" w:sz="4" w:space="0" w:color="auto"/>
              <w:right w:val="single" w:sz="4" w:space="0" w:color="auto"/>
            </w:tcBorders>
            <w:shd w:val="clear" w:color="auto" w:fill="auto"/>
            <w:vAlign w:val="center"/>
            <w:hideMark/>
          </w:tcPr>
          <w:p w14:paraId="26FA0D4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Data-Driven Decision Making</w:t>
            </w:r>
          </w:p>
        </w:tc>
        <w:tc>
          <w:tcPr>
            <w:tcW w:w="1344" w:type="dxa"/>
            <w:tcBorders>
              <w:top w:val="nil"/>
              <w:left w:val="nil"/>
              <w:bottom w:val="single" w:sz="4" w:space="0" w:color="auto"/>
              <w:right w:val="single" w:sz="4" w:space="0" w:color="auto"/>
            </w:tcBorders>
            <w:shd w:val="clear" w:color="auto" w:fill="auto"/>
            <w:vAlign w:val="center"/>
            <w:hideMark/>
          </w:tcPr>
          <w:p w14:paraId="61DB23C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better insights through unified and actionable customer data analytics.</w:t>
            </w:r>
          </w:p>
        </w:tc>
        <w:tc>
          <w:tcPr>
            <w:tcW w:w="785" w:type="dxa"/>
            <w:tcBorders>
              <w:top w:val="nil"/>
              <w:left w:val="nil"/>
              <w:bottom w:val="single" w:sz="4" w:space="0" w:color="auto"/>
              <w:right w:val="single" w:sz="4" w:space="0" w:color="auto"/>
            </w:tcBorders>
            <w:shd w:val="clear" w:color="auto" w:fill="auto"/>
            <w:vAlign w:val="center"/>
            <w:hideMark/>
          </w:tcPr>
          <w:p w14:paraId="2EF910E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High</w:t>
            </w:r>
          </w:p>
        </w:tc>
      </w:tr>
      <w:tr w:rsidR="00D5090B" w:rsidRPr="00D5090B" w14:paraId="1C48BC7F" w14:textId="77777777" w:rsidTr="00D5090B">
        <w:trPr>
          <w:trHeight w:val="2592"/>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41B50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FR0006</w:t>
            </w:r>
          </w:p>
        </w:tc>
        <w:tc>
          <w:tcPr>
            <w:tcW w:w="1171" w:type="dxa"/>
            <w:tcBorders>
              <w:top w:val="nil"/>
              <w:left w:val="nil"/>
              <w:bottom w:val="single" w:sz="4" w:space="0" w:color="auto"/>
              <w:right w:val="single" w:sz="4" w:space="0" w:color="auto"/>
            </w:tcBorders>
            <w:shd w:val="clear" w:color="auto" w:fill="auto"/>
            <w:vAlign w:val="center"/>
            <w:hideMark/>
          </w:tcPr>
          <w:p w14:paraId="7BCA417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Real-Time Notifications</w:t>
            </w:r>
          </w:p>
        </w:tc>
        <w:tc>
          <w:tcPr>
            <w:tcW w:w="1344" w:type="dxa"/>
            <w:tcBorders>
              <w:top w:val="nil"/>
              <w:left w:val="nil"/>
              <w:bottom w:val="single" w:sz="4" w:space="0" w:color="auto"/>
              <w:right w:val="single" w:sz="4" w:space="0" w:color="auto"/>
            </w:tcBorders>
            <w:shd w:val="clear" w:color="auto" w:fill="auto"/>
            <w:vAlign w:val="center"/>
            <w:hideMark/>
          </w:tcPr>
          <w:p w14:paraId="193EDC2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Enable real-time alerts and notifications for customer-related activities.</w:t>
            </w:r>
          </w:p>
        </w:tc>
        <w:tc>
          <w:tcPr>
            <w:tcW w:w="785" w:type="dxa"/>
            <w:tcBorders>
              <w:top w:val="nil"/>
              <w:left w:val="nil"/>
              <w:bottom w:val="single" w:sz="4" w:space="0" w:color="auto"/>
              <w:right w:val="single" w:sz="4" w:space="0" w:color="auto"/>
            </w:tcBorders>
            <w:shd w:val="clear" w:color="auto" w:fill="auto"/>
            <w:vAlign w:val="center"/>
            <w:hideMark/>
          </w:tcPr>
          <w:p w14:paraId="1B90C7A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r w:rsidR="00D5090B" w:rsidRPr="00D5090B" w14:paraId="5D6F6C51" w14:textId="77777777" w:rsidTr="00D5090B">
        <w:trPr>
          <w:trHeight w:val="2304"/>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D7411A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FR0007</w:t>
            </w:r>
          </w:p>
        </w:tc>
        <w:tc>
          <w:tcPr>
            <w:tcW w:w="1171" w:type="dxa"/>
            <w:tcBorders>
              <w:top w:val="nil"/>
              <w:left w:val="nil"/>
              <w:bottom w:val="single" w:sz="4" w:space="0" w:color="auto"/>
              <w:right w:val="single" w:sz="4" w:space="0" w:color="auto"/>
            </w:tcBorders>
            <w:shd w:val="clear" w:color="auto" w:fill="auto"/>
            <w:vAlign w:val="center"/>
            <w:hideMark/>
          </w:tcPr>
          <w:p w14:paraId="58D6126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Self-Service Portal</w:t>
            </w:r>
          </w:p>
        </w:tc>
        <w:tc>
          <w:tcPr>
            <w:tcW w:w="1344" w:type="dxa"/>
            <w:tcBorders>
              <w:top w:val="nil"/>
              <w:left w:val="nil"/>
              <w:bottom w:val="single" w:sz="4" w:space="0" w:color="auto"/>
              <w:right w:val="single" w:sz="4" w:space="0" w:color="auto"/>
            </w:tcBorders>
            <w:shd w:val="clear" w:color="auto" w:fill="auto"/>
            <w:vAlign w:val="center"/>
            <w:hideMark/>
          </w:tcPr>
          <w:p w14:paraId="278BDD7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customers with an online portal for self-service options.</w:t>
            </w:r>
          </w:p>
        </w:tc>
        <w:tc>
          <w:tcPr>
            <w:tcW w:w="785" w:type="dxa"/>
            <w:tcBorders>
              <w:top w:val="nil"/>
              <w:left w:val="nil"/>
              <w:bottom w:val="single" w:sz="4" w:space="0" w:color="auto"/>
              <w:right w:val="single" w:sz="4" w:space="0" w:color="auto"/>
            </w:tcBorders>
            <w:shd w:val="clear" w:color="auto" w:fill="auto"/>
            <w:vAlign w:val="center"/>
            <w:hideMark/>
          </w:tcPr>
          <w:p w14:paraId="3BBD04D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Low</w:t>
            </w:r>
          </w:p>
        </w:tc>
      </w:tr>
      <w:tr w:rsidR="00D5090B" w:rsidRPr="00D5090B" w14:paraId="07D74C0B" w14:textId="77777777" w:rsidTr="00D5090B">
        <w:trPr>
          <w:trHeight w:val="288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69B52D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FR0008</w:t>
            </w:r>
          </w:p>
        </w:tc>
        <w:tc>
          <w:tcPr>
            <w:tcW w:w="1171" w:type="dxa"/>
            <w:tcBorders>
              <w:top w:val="nil"/>
              <w:left w:val="nil"/>
              <w:bottom w:val="single" w:sz="4" w:space="0" w:color="auto"/>
              <w:right w:val="single" w:sz="4" w:space="0" w:color="auto"/>
            </w:tcBorders>
            <w:shd w:val="clear" w:color="auto" w:fill="auto"/>
            <w:vAlign w:val="center"/>
            <w:hideMark/>
          </w:tcPr>
          <w:p w14:paraId="5FC4EB4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Integration with External Systems</w:t>
            </w:r>
          </w:p>
        </w:tc>
        <w:tc>
          <w:tcPr>
            <w:tcW w:w="1344" w:type="dxa"/>
            <w:tcBorders>
              <w:top w:val="nil"/>
              <w:left w:val="nil"/>
              <w:bottom w:val="single" w:sz="4" w:space="0" w:color="auto"/>
              <w:right w:val="single" w:sz="4" w:space="0" w:color="auto"/>
            </w:tcBorders>
            <w:shd w:val="clear" w:color="auto" w:fill="auto"/>
            <w:vAlign w:val="center"/>
            <w:hideMark/>
          </w:tcPr>
          <w:p w14:paraId="2082C3F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CRM system with external platforms for data sharing and updates.</w:t>
            </w:r>
          </w:p>
        </w:tc>
        <w:tc>
          <w:tcPr>
            <w:tcW w:w="785" w:type="dxa"/>
            <w:tcBorders>
              <w:top w:val="nil"/>
              <w:left w:val="nil"/>
              <w:bottom w:val="single" w:sz="4" w:space="0" w:color="auto"/>
              <w:right w:val="single" w:sz="4" w:space="0" w:color="auto"/>
            </w:tcBorders>
            <w:shd w:val="clear" w:color="auto" w:fill="auto"/>
            <w:vAlign w:val="center"/>
            <w:hideMark/>
          </w:tcPr>
          <w:p w14:paraId="53A54F1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Medium</w:t>
            </w:r>
          </w:p>
        </w:tc>
      </w:tr>
    </w:tbl>
    <w:p w14:paraId="62177C03" w14:textId="77777777" w:rsidR="00CD752A" w:rsidRDefault="00CD752A"/>
    <w:p w14:paraId="698392EC" w14:textId="77777777" w:rsidR="00DE7903" w:rsidRDefault="00DE7903"/>
    <w:p w14:paraId="105AEE60" w14:textId="00D402D5" w:rsidR="00DE7903" w:rsidRPr="001774F0" w:rsidRDefault="00DE7903">
      <w:pPr>
        <w:rPr>
          <w:color w:val="7030A0"/>
          <w:u w:val="single"/>
        </w:rPr>
      </w:pPr>
      <w:r w:rsidRPr="001774F0">
        <w:rPr>
          <w:color w:val="7030A0"/>
          <w:u w:val="single"/>
        </w:rPr>
        <w:t>Document 4:</w:t>
      </w:r>
    </w:p>
    <w:p w14:paraId="44AE4C85" w14:textId="401F22C5" w:rsidR="001774F0" w:rsidRPr="001774F0" w:rsidRDefault="001774F0">
      <w:pPr>
        <w:rPr>
          <w:color w:val="C45911" w:themeColor="accent2" w:themeShade="BF"/>
          <w:u w:val="single"/>
        </w:rPr>
      </w:pPr>
      <w:r w:rsidRPr="001774F0">
        <w:rPr>
          <w:color w:val="C45911" w:themeColor="accent2" w:themeShade="BF"/>
          <w:u w:val="single"/>
        </w:rPr>
        <w:t>Requirement Traceability Matrix</w:t>
      </w:r>
    </w:p>
    <w:p w14:paraId="3828359C" w14:textId="77777777" w:rsidR="00D5090B" w:rsidRDefault="00D5090B"/>
    <w:tbl>
      <w:tblPr>
        <w:tblW w:w="8640" w:type="dxa"/>
        <w:tblLook w:val="04A0" w:firstRow="1" w:lastRow="0" w:firstColumn="1" w:lastColumn="0" w:noHBand="0" w:noVBand="1"/>
      </w:tblPr>
      <w:tblGrid>
        <w:gridCol w:w="896"/>
        <w:gridCol w:w="1357"/>
        <w:gridCol w:w="1530"/>
        <w:gridCol w:w="868"/>
        <w:gridCol w:w="700"/>
        <w:gridCol w:w="838"/>
        <w:gridCol w:w="673"/>
        <w:gridCol w:w="838"/>
        <w:gridCol w:w="940"/>
      </w:tblGrid>
      <w:tr w:rsidR="00D5090B" w:rsidRPr="00D5090B" w14:paraId="5EDE73E1" w14:textId="77777777" w:rsidTr="00D5090B">
        <w:trPr>
          <w:trHeight w:val="86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13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ID</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4AD0B005"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Name</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2FD880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Req Description</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1357868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Design</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FD19030"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4595476C"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T1</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AE1C6BD"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D2</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12920599"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T2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6ED7642" w14:textId="77777777" w:rsidR="00D5090B" w:rsidRPr="00D5090B" w:rsidRDefault="00D5090B" w:rsidP="00D5090B">
            <w:pPr>
              <w:spacing w:after="0" w:line="240" w:lineRule="auto"/>
              <w:jc w:val="center"/>
              <w:rPr>
                <w:rFonts w:ascii="Calibri" w:eastAsia="Times New Roman" w:hAnsi="Calibri" w:cs="Calibri"/>
                <w:b/>
                <w:bCs/>
                <w:color w:val="000000"/>
                <w:kern w:val="0"/>
                <w14:ligatures w14:val="none"/>
              </w:rPr>
            </w:pPr>
            <w:r w:rsidRPr="00D5090B">
              <w:rPr>
                <w:rFonts w:ascii="Calibri" w:eastAsia="Times New Roman" w:hAnsi="Calibri" w:cs="Calibri"/>
                <w:b/>
                <w:bCs/>
                <w:color w:val="000000"/>
                <w:kern w:val="0"/>
                <w14:ligatures w14:val="none"/>
              </w:rPr>
              <w:t>UAT</w:t>
            </w:r>
          </w:p>
        </w:tc>
      </w:tr>
      <w:tr w:rsidR="00D5090B" w:rsidRPr="00D5090B" w14:paraId="71D4CC19" w14:textId="77777777" w:rsidTr="00D5090B">
        <w:trPr>
          <w:trHeight w:val="316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710578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FR0001</w:t>
            </w:r>
          </w:p>
        </w:tc>
        <w:tc>
          <w:tcPr>
            <w:tcW w:w="1171" w:type="dxa"/>
            <w:tcBorders>
              <w:top w:val="nil"/>
              <w:left w:val="nil"/>
              <w:bottom w:val="single" w:sz="4" w:space="0" w:color="auto"/>
              <w:right w:val="single" w:sz="4" w:space="0" w:color="auto"/>
            </w:tcBorders>
            <w:shd w:val="clear" w:color="auto" w:fill="auto"/>
            <w:vAlign w:val="center"/>
            <w:hideMark/>
          </w:tcPr>
          <w:p w14:paraId="68FAB93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Centralized Customer Data</w:t>
            </w:r>
          </w:p>
        </w:tc>
        <w:tc>
          <w:tcPr>
            <w:tcW w:w="1344" w:type="dxa"/>
            <w:tcBorders>
              <w:top w:val="nil"/>
              <w:left w:val="nil"/>
              <w:bottom w:val="single" w:sz="4" w:space="0" w:color="auto"/>
              <w:right w:val="single" w:sz="4" w:space="0" w:color="auto"/>
            </w:tcBorders>
            <w:shd w:val="clear" w:color="auto" w:fill="auto"/>
            <w:vAlign w:val="center"/>
            <w:hideMark/>
          </w:tcPr>
          <w:p w14:paraId="75A192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Consolidate all customer data under a single Customer ID for seamless management.</w:t>
            </w:r>
          </w:p>
        </w:tc>
        <w:tc>
          <w:tcPr>
            <w:tcW w:w="894" w:type="dxa"/>
            <w:tcBorders>
              <w:top w:val="nil"/>
              <w:left w:val="nil"/>
              <w:bottom w:val="single" w:sz="4" w:space="0" w:color="auto"/>
              <w:right w:val="single" w:sz="4" w:space="0" w:color="auto"/>
            </w:tcBorders>
            <w:shd w:val="clear" w:color="auto" w:fill="auto"/>
            <w:vAlign w:val="center"/>
            <w:hideMark/>
          </w:tcPr>
          <w:p w14:paraId="528233A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D1</w:t>
            </w:r>
          </w:p>
        </w:tc>
        <w:tc>
          <w:tcPr>
            <w:tcW w:w="828" w:type="dxa"/>
            <w:tcBorders>
              <w:top w:val="nil"/>
              <w:left w:val="nil"/>
              <w:bottom w:val="single" w:sz="4" w:space="0" w:color="auto"/>
              <w:right w:val="single" w:sz="4" w:space="0" w:color="auto"/>
            </w:tcBorders>
            <w:shd w:val="clear" w:color="auto" w:fill="auto"/>
            <w:vAlign w:val="center"/>
            <w:hideMark/>
          </w:tcPr>
          <w:p w14:paraId="6804648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0B90BD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TC001</w:t>
            </w:r>
          </w:p>
        </w:tc>
        <w:tc>
          <w:tcPr>
            <w:tcW w:w="817" w:type="dxa"/>
            <w:tcBorders>
              <w:top w:val="nil"/>
              <w:left w:val="nil"/>
              <w:bottom w:val="single" w:sz="4" w:space="0" w:color="auto"/>
              <w:right w:val="single" w:sz="4" w:space="0" w:color="auto"/>
            </w:tcBorders>
            <w:shd w:val="clear" w:color="auto" w:fill="auto"/>
            <w:vAlign w:val="center"/>
            <w:hideMark/>
          </w:tcPr>
          <w:p w14:paraId="4AB2405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D2</w:t>
            </w:r>
          </w:p>
        </w:tc>
        <w:tc>
          <w:tcPr>
            <w:tcW w:w="882" w:type="dxa"/>
            <w:tcBorders>
              <w:top w:val="nil"/>
              <w:left w:val="nil"/>
              <w:bottom w:val="single" w:sz="4" w:space="0" w:color="auto"/>
              <w:right w:val="single" w:sz="4" w:space="0" w:color="auto"/>
            </w:tcBorders>
            <w:shd w:val="clear" w:color="auto" w:fill="auto"/>
            <w:vAlign w:val="center"/>
            <w:hideMark/>
          </w:tcPr>
          <w:p w14:paraId="335A490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TC002</w:t>
            </w:r>
          </w:p>
        </w:tc>
        <w:tc>
          <w:tcPr>
            <w:tcW w:w="917" w:type="dxa"/>
            <w:tcBorders>
              <w:top w:val="nil"/>
              <w:left w:val="nil"/>
              <w:bottom w:val="single" w:sz="4" w:space="0" w:color="auto"/>
              <w:right w:val="single" w:sz="4" w:space="0" w:color="auto"/>
            </w:tcBorders>
            <w:shd w:val="clear" w:color="auto" w:fill="auto"/>
            <w:vAlign w:val="center"/>
            <w:hideMark/>
          </w:tcPr>
          <w:p w14:paraId="29B077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4F155C49"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A6BDC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FR0002</w:t>
            </w:r>
          </w:p>
        </w:tc>
        <w:tc>
          <w:tcPr>
            <w:tcW w:w="1171" w:type="dxa"/>
            <w:tcBorders>
              <w:top w:val="nil"/>
              <w:left w:val="nil"/>
              <w:bottom w:val="single" w:sz="4" w:space="0" w:color="auto"/>
              <w:right w:val="single" w:sz="4" w:space="0" w:color="auto"/>
            </w:tcBorders>
            <w:shd w:val="clear" w:color="auto" w:fill="auto"/>
            <w:vAlign w:val="center"/>
            <w:hideMark/>
          </w:tcPr>
          <w:p w14:paraId="16CAC43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Complaint Tracking</w:t>
            </w:r>
          </w:p>
        </w:tc>
        <w:tc>
          <w:tcPr>
            <w:tcW w:w="1344" w:type="dxa"/>
            <w:tcBorders>
              <w:top w:val="nil"/>
              <w:left w:val="nil"/>
              <w:bottom w:val="single" w:sz="4" w:space="0" w:color="auto"/>
              <w:right w:val="single" w:sz="4" w:space="0" w:color="auto"/>
            </w:tcBorders>
            <w:shd w:val="clear" w:color="auto" w:fill="auto"/>
            <w:vAlign w:val="center"/>
            <w:hideMark/>
          </w:tcPr>
          <w:p w14:paraId="7BD6852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features to efficiently track and resolve customer complaints.</w:t>
            </w:r>
          </w:p>
        </w:tc>
        <w:tc>
          <w:tcPr>
            <w:tcW w:w="894" w:type="dxa"/>
            <w:tcBorders>
              <w:top w:val="nil"/>
              <w:left w:val="nil"/>
              <w:bottom w:val="single" w:sz="4" w:space="0" w:color="auto"/>
              <w:right w:val="single" w:sz="4" w:space="0" w:color="auto"/>
            </w:tcBorders>
            <w:shd w:val="clear" w:color="auto" w:fill="auto"/>
            <w:vAlign w:val="center"/>
            <w:hideMark/>
          </w:tcPr>
          <w:p w14:paraId="6FBE860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D2</w:t>
            </w:r>
          </w:p>
        </w:tc>
        <w:tc>
          <w:tcPr>
            <w:tcW w:w="828" w:type="dxa"/>
            <w:tcBorders>
              <w:top w:val="nil"/>
              <w:left w:val="nil"/>
              <w:bottom w:val="single" w:sz="4" w:space="0" w:color="auto"/>
              <w:right w:val="single" w:sz="4" w:space="0" w:color="auto"/>
            </w:tcBorders>
            <w:shd w:val="clear" w:color="auto" w:fill="auto"/>
            <w:vAlign w:val="center"/>
            <w:hideMark/>
          </w:tcPr>
          <w:p w14:paraId="7B288D3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5DBD51C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TC002</w:t>
            </w:r>
          </w:p>
        </w:tc>
        <w:tc>
          <w:tcPr>
            <w:tcW w:w="817" w:type="dxa"/>
            <w:tcBorders>
              <w:top w:val="nil"/>
              <w:left w:val="nil"/>
              <w:bottom w:val="single" w:sz="4" w:space="0" w:color="auto"/>
              <w:right w:val="single" w:sz="4" w:space="0" w:color="auto"/>
            </w:tcBorders>
            <w:shd w:val="clear" w:color="auto" w:fill="auto"/>
            <w:vAlign w:val="center"/>
            <w:hideMark/>
          </w:tcPr>
          <w:p w14:paraId="42F6924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D3</w:t>
            </w:r>
          </w:p>
        </w:tc>
        <w:tc>
          <w:tcPr>
            <w:tcW w:w="882" w:type="dxa"/>
            <w:tcBorders>
              <w:top w:val="nil"/>
              <w:left w:val="nil"/>
              <w:bottom w:val="single" w:sz="4" w:space="0" w:color="auto"/>
              <w:right w:val="single" w:sz="4" w:space="0" w:color="auto"/>
            </w:tcBorders>
            <w:shd w:val="clear" w:color="auto" w:fill="auto"/>
            <w:vAlign w:val="center"/>
            <w:hideMark/>
          </w:tcPr>
          <w:p w14:paraId="0855E7D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TC003</w:t>
            </w:r>
          </w:p>
        </w:tc>
        <w:tc>
          <w:tcPr>
            <w:tcW w:w="917" w:type="dxa"/>
            <w:tcBorders>
              <w:top w:val="nil"/>
              <w:left w:val="nil"/>
              <w:bottom w:val="single" w:sz="4" w:space="0" w:color="auto"/>
              <w:right w:val="single" w:sz="4" w:space="0" w:color="auto"/>
            </w:tcBorders>
            <w:shd w:val="clear" w:color="auto" w:fill="auto"/>
            <w:vAlign w:val="center"/>
            <w:hideMark/>
          </w:tcPr>
          <w:p w14:paraId="62AAD76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511E6715"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182314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FR0003</w:t>
            </w:r>
          </w:p>
        </w:tc>
        <w:tc>
          <w:tcPr>
            <w:tcW w:w="1171" w:type="dxa"/>
            <w:tcBorders>
              <w:top w:val="nil"/>
              <w:left w:val="nil"/>
              <w:bottom w:val="single" w:sz="4" w:space="0" w:color="auto"/>
              <w:right w:val="single" w:sz="4" w:space="0" w:color="auto"/>
            </w:tcBorders>
            <w:shd w:val="clear" w:color="auto" w:fill="auto"/>
            <w:vAlign w:val="center"/>
            <w:hideMark/>
          </w:tcPr>
          <w:p w14:paraId="7AA8C1E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RM Interaction Automation</w:t>
            </w:r>
          </w:p>
        </w:tc>
        <w:tc>
          <w:tcPr>
            <w:tcW w:w="1344" w:type="dxa"/>
            <w:tcBorders>
              <w:top w:val="nil"/>
              <w:left w:val="nil"/>
              <w:bottom w:val="single" w:sz="4" w:space="0" w:color="auto"/>
              <w:right w:val="single" w:sz="4" w:space="0" w:color="auto"/>
            </w:tcBorders>
            <w:shd w:val="clear" w:color="auto" w:fill="auto"/>
            <w:vAlign w:val="center"/>
            <w:hideMark/>
          </w:tcPr>
          <w:p w14:paraId="3723068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Automate prompts for RMs to ensure timely engagement and accountability.</w:t>
            </w:r>
          </w:p>
        </w:tc>
        <w:tc>
          <w:tcPr>
            <w:tcW w:w="894" w:type="dxa"/>
            <w:tcBorders>
              <w:top w:val="nil"/>
              <w:left w:val="nil"/>
              <w:bottom w:val="single" w:sz="4" w:space="0" w:color="auto"/>
              <w:right w:val="single" w:sz="4" w:space="0" w:color="auto"/>
            </w:tcBorders>
            <w:shd w:val="clear" w:color="auto" w:fill="auto"/>
            <w:vAlign w:val="center"/>
            <w:hideMark/>
          </w:tcPr>
          <w:p w14:paraId="55BEE93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D3</w:t>
            </w:r>
          </w:p>
        </w:tc>
        <w:tc>
          <w:tcPr>
            <w:tcW w:w="828" w:type="dxa"/>
            <w:tcBorders>
              <w:top w:val="nil"/>
              <w:left w:val="nil"/>
              <w:bottom w:val="single" w:sz="4" w:space="0" w:color="auto"/>
              <w:right w:val="single" w:sz="4" w:space="0" w:color="auto"/>
            </w:tcBorders>
            <w:shd w:val="clear" w:color="auto" w:fill="auto"/>
            <w:vAlign w:val="center"/>
            <w:hideMark/>
          </w:tcPr>
          <w:p w14:paraId="18060AAC"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AD42F9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TC003</w:t>
            </w:r>
          </w:p>
        </w:tc>
        <w:tc>
          <w:tcPr>
            <w:tcW w:w="817" w:type="dxa"/>
            <w:tcBorders>
              <w:top w:val="nil"/>
              <w:left w:val="nil"/>
              <w:bottom w:val="single" w:sz="4" w:space="0" w:color="auto"/>
              <w:right w:val="single" w:sz="4" w:space="0" w:color="auto"/>
            </w:tcBorders>
            <w:shd w:val="clear" w:color="auto" w:fill="auto"/>
            <w:vAlign w:val="center"/>
            <w:hideMark/>
          </w:tcPr>
          <w:p w14:paraId="79329C27"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D4</w:t>
            </w:r>
          </w:p>
        </w:tc>
        <w:tc>
          <w:tcPr>
            <w:tcW w:w="882" w:type="dxa"/>
            <w:tcBorders>
              <w:top w:val="nil"/>
              <w:left w:val="nil"/>
              <w:bottom w:val="single" w:sz="4" w:space="0" w:color="auto"/>
              <w:right w:val="single" w:sz="4" w:space="0" w:color="auto"/>
            </w:tcBorders>
            <w:shd w:val="clear" w:color="auto" w:fill="auto"/>
            <w:vAlign w:val="center"/>
            <w:hideMark/>
          </w:tcPr>
          <w:p w14:paraId="259D7E6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TC004</w:t>
            </w:r>
          </w:p>
        </w:tc>
        <w:tc>
          <w:tcPr>
            <w:tcW w:w="917" w:type="dxa"/>
            <w:tcBorders>
              <w:top w:val="nil"/>
              <w:left w:val="nil"/>
              <w:bottom w:val="single" w:sz="4" w:space="0" w:color="auto"/>
              <w:right w:val="single" w:sz="4" w:space="0" w:color="auto"/>
            </w:tcBorders>
            <w:shd w:val="clear" w:color="auto" w:fill="auto"/>
            <w:vAlign w:val="center"/>
            <w:hideMark/>
          </w:tcPr>
          <w:p w14:paraId="26060C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r w:rsidR="00D5090B" w:rsidRPr="00D5090B" w14:paraId="3FDE4AAE" w14:textId="77777777" w:rsidTr="00D5090B">
        <w:trPr>
          <w:trHeight w:val="230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665632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FR0004</w:t>
            </w:r>
          </w:p>
        </w:tc>
        <w:tc>
          <w:tcPr>
            <w:tcW w:w="1171" w:type="dxa"/>
            <w:tcBorders>
              <w:top w:val="nil"/>
              <w:left w:val="nil"/>
              <w:bottom w:val="single" w:sz="4" w:space="0" w:color="auto"/>
              <w:right w:val="single" w:sz="4" w:space="0" w:color="auto"/>
            </w:tcBorders>
            <w:shd w:val="clear" w:color="auto" w:fill="auto"/>
            <w:vAlign w:val="center"/>
            <w:hideMark/>
          </w:tcPr>
          <w:p w14:paraId="4A989BF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Enhanced Query Resolution</w:t>
            </w:r>
          </w:p>
        </w:tc>
        <w:tc>
          <w:tcPr>
            <w:tcW w:w="1344" w:type="dxa"/>
            <w:tcBorders>
              <w:top w:val="nil"/>
              <w:left w:val="nil"/>
              <w:bottom w:val="single" w:sz="4" w:space="0" w:color="auto"/>
              <w:right w:val="single" w:sz="4" w:space="0" w:color="auto"/>
            </w:tcBorders>
            <w:shd w:val="clear" w:color="auto" w:fill="auto"/>
            <w:vAlign w:val="center"/>
            <w:hideMark/>
          </w:tcPr>
          <w:p w14:paraId="5BA333C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Improve efficiency in handling and resolving customer queries.</w:t>
            </w:r>
          </w:p>
        </w:tc>
        <w:tc>
          <w:tcPr>
            <w:tcW w:w="894" w:type="dxa"/>
            <w:tcBorders>
              <w:top w:val="nil"/>
              <w:left w:val="nil"/>
              <w:bottom w:val="single" w:sz="4" w:space="0" w:color="auto"/>
              <w:right w:val="single" w:sz="4" w:space="0" w:color="auto"/>
            </w:tcBorders>
            <w:shd w:val="clear" w:color="auto" w:fill="auto"/>
            <w:vAlign w:val="center"/>
            <w:hideMark/>
          </w:tcPr>
          <w:p w14:paraId="1F075C1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D4</w:t>
            </w:r>
          </w:p>
        </w:tc>
        <w:tc>
          <w:tcPr>
            <w:tcW w:w="828" w:type="dxa"/>
            <w:tcBorders>
              <w:top w:val="nil"/>
              <w:left w:val="nil"/>
              <w:bottom w:val="single" w:sz="4" w:space="0" w:color="auto"/>
              <w:right w:val="single" w:sz="4" w:space="0" w:color="auto"/>
            </w:tcBorders>
            <w:shd w:val="clear" w:color="auto" w:fill="auto"/>
            <w:vAlign w:val="center"/>
            <w:hideMark/>
          </w:tcPr>
          <w:p w14:paraId="7864108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1DA094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TC004</w:t>
            </w:r>
          </w:p>
        </w:tc>
        <w:tc>
          <w:tcPr>
            <w:tcW w:w="817" w:type="dxa"/>
            <w:tcBorders>
              <w:top w:val="nil"/>
              <w:left w:val="nil"/>
              <w:bottom w:val="single" w:sz="4" w:space="0" w:color="auto"/>
              <w:right w:val="single" w:sz="4" w:space="0" w:color="auto"/>
            </w:tcBorders>
            <w:shd w:val="clear" w:color="auto" w:fill="auto"/>
            <w:vAlign w:val="center"/>
            <w:hideMark/>
          </w:tcPr>
          <w:p w14:paraId="14A25ED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D5</w:t>
            </w:r>
          </w:p>
        </w:tc>
        <w:tc>
          <w:tcPr>
            <w:tcW w:w="882" w:type="dxa"/>
            <w:tcBorders>
              <w:top w:val="nil"/>
              <w:left w:val="nil"/>
              <w:bottom w:val="single" w:sz="4" w:space="0" w:color="auto"/>
              <w:right w:val="single" w:sz="4" w:space="0" w:color="auto"/>
            </w:tcBorders>
            <w:shd w:val="clear" w:color="auto" w:fill="auto"/>
            <w:vAlign w:val="center"/>
            <w:hideMark/>
          </w:tcPr>
          <w:p w14:paraId="341CBEC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TC005</w:t>
            </w:r>
          </w:p>
        </w:tc>
        <w:tc>
          <w:tcPr>
            <w:tcW w:w="917" w:type="dxa"/>
            <w:tcBorders>
              <w:top w:val="nil"/>
              <w:left w:val="nil"/>
              <w:bottom w:val="single" w:sz="4" w:space="0" w:color="auto"/>
              <w:right w:val="single" w:sz="4" w:space="0" w:color="auto"/>
            </w:tcBorders>
            <w:shd w:val="clear" w:color="auto" w:fill="auto"/>
            <w:vAlign w:val="center"/>
            <w:hideMark/>
          </w:tcPr>
          <w:p w14:paraId="4DD001B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5B03A693" w14:textId="77777777" w:rsidTr="00D5090B">
        <w:trPr>
          <w:trHeight w:val="316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DE3CB7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FR0005</w:t>
            </w:r>
          </w:p>
        </w:tc>
        <w:tc>
          <w:tcPr>
            <w:tcW w:w="1171" w:type="dxa"/>
            <w:tcBorders>
              <w:top w:val="nil"/>
              <w:left w:val="nil"/>
              <w:bottom w:val="single" w:sz="4" w:space="0" w:color="auto"/>
              <w:right w:val="single" w:sz="4" w:space="0" w:color="auto"/>
            </w:tcBorders>
            <w:shd w:val="clear" w:color="auto" w:fill="auto"/>
            <w:vAlign w:val="center"/>
            <w:hideMark/>
          </w:tcPr>
          <w:p w14:paraId="3700FD9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Data-Driven Decision Making</w:t>
            </w:r>
          </w:p>
        </w:tc>
        <w:tc>
          <w:tcPr>
            <w:tcW w:w="1344" w:type="dxa"/>
            <w:tcBorders>
              <w:top w:val="nil"/>
              <w:left w:val="nil"/>
              <w:bottom w:val="single" w:sz="4" w:space="0" w:color="auto"/>
              <w:right w:val="single" w:sz="4" w:space="0" w:color="auto"/>
            </w:tcBorders>
            <w:shd w:val="clear" w:color="auto" w:fill="auto"/>
            <w:vAlign w:val="center"/>
            <w:hideMark/>
          </w:tcPr>
          <w:p w14:paraId="3C0DDC54"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better insights through unified and actionable customer data analytics.</w:t>
            </w:r>
          </w:p>
        </w:tc>
        <w:tc>
          <w:tcPr>
            <w:tcW w:w="894" w:type="dxa"/>
            <w:tcBorders>
              <w:top w:val="nil"/>
              <w:left w:val="nil"/>
              <w:bottom w:val="single" w:sz="4" w:space="0" w:color="auto"/>
              <w:right w:val="single" w:sz="4" w:space="0" w:color="auto"/>
            </w:tcBorders>
            <w:shd w:val="clear" w:color="auto" w:fill="auto"/>
            <w:vAlign w:val="center"/>
            <w:hideMark/>
          </w:tcPr>
          <w:p w14:paraId="7ACA651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D5</w:t>
            </w:r>
          </w:p>
        </w:tc>
        <w:tc>
          <w:tcPr>
            <w:tcW w:w="828" w:type="dxa"/>
            <w:tcBorders>
              <w:top w:val="nil"/>
              <w:left w:val="nil"/>
              <w:bottom w:val="single" w:sz="4" w:space="0" w:color="auto"/>
              <w:right w:val="single" w:sz="4" w:space="0" w:color="auto"/>
            </w:tcBorders>
            <w:shd w:val="clear" w:color="auto" w:fill="auto"/>
            <w:vAlign w:val="center"/>
            <w:hideMark/>
          </w:tcPr>
          <w:p w14:paraId="4196319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9F9A49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TC005</w:t>
            </w:r>
          </w:p>
        </w:tc>
        <w:tc>
          <w:tcPr>
            <w:tcW w:w="817" w:type="dxa"/>
            <w:tcBorders>
              <w:top w:val="nil"/>
              <w:left w:val="nil"/>
              <w:bottom w:val="single" w:sz="4" w:space="0" w:color="auto"/>
              <w:right w:val="single" w:sz="4" w:space="0" w:color="auto"/>
            </w:tcBorders>
            <w:shd w:val="clear" w:color="auto" w:fill="auto"/>
            <w:vAlign w:val="center"/>
            <w:hideMark/>
          </w:tcPr>
          <w:p w14:paraId="392CA8F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D6</w:t>
            </w:r>
          </w:p>
        </w:tc>
        <w:tc>
          <w:tcPr>
            <w:tcW w:w="882" w:type="dxa"/>
            <w:tcBorders>
              <w:top w:val="nil"/>
              <w:left w:val="nil"/>
              <w:bottom w:val="single" w:sz="4" w:space="0" w:color="auto"/>
              <w:right w:val="single" w:sz="4" w:space="0" w:color="auto"/>
            </w:tcBorders>
            <w:shd w:val="clear" w:color="auto" w:fill="auto"/>
            <w:vAlign w:val="center"/>
            <w:hideMark/>
          </w:tcPr>
          <w:p w14:paraId="015B2A0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TC006</w:t>
            </w:r>
          </w:p>
        </w:tc>
        <w:tc>
          <w:tcPr>
            <w:tcW w:w="917" w:type="dxa"/>
            <w:tcBorders>
              <w:top w:val="nil"/>
              <w:left w:val="nil"/>
              <w:bottom w:val="single" w:sz="4" w:space="0" w:color="auto"/>
              <w:right w:val="single" w:sz="4" w:space="0" w:color="auto"/>
            </w:tcBorders>
            <w:shd w:val="clear" w:color="auto" w:fill="auto"/>
            <w:vAlign w:val="center"/>
            <w:hideMark/>
          </w:tcPr>
          <w:p w14:paraId="21692D82"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1485B646" w14:textId="77777777" w:rsidTr="00D5090B">
        <w:trPr>
          <w:trHeight w:val="259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61A2C4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lastRenderedPageBreak/>
              <w:t>FR0006</w:t>
            </w:r>
          </w:p>
        </w:tc>
        <w:tc>
          <w:tcPr>
            <w:tcW w:w="1171" w:type="dxa"/>
            <w:tcBorders>
              <w:top w:val="nil"/>
              <w:left w:val="nil"/>
              <w:bottom w:val="single" w:sz="4" w:space="0" w:color="auto"/>
              <w:right w:val="single" w:sz="4" w:space="0" w:color="auto"/>
            </w:tcBorders>
            <w:shd w:val="clear" w:color="auto" w:fill="auto"/>
            <w:vAlign w:val="center"/>
            <w:hideMark/>
          </w:tcPr>
          <w:p w14:paraId="2521A445"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Real-Time Notifications</w:t>
            </w:r>
          </w:p>
        </w:tc>
        <w:tc>
          <w:tcPr>
            <w:tcW w:w="1344" w:type="dxa"/>
            <w:tcBorders>
              <w:top w:val="nil"/>
              <w:left w:val="nil"/>
              <w:bottom w:val="single" w:sz="4" w:space="0" w:color="auto"/>
              <w:right w:val="single" w:sz="4" w:space="0" w:color="auto"/>
            </w:tcBorders>
            <w:shd w:val="clear" w:color="auto" w:fill="auto"/>
            <w:vAlign w:val="center"/>
            <w:hideMark/>
          </w:tcPr>
          <w:p w14:paraId="16A7A3F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Enable real-time alerts and notifications for customer-related activities.</w:t>
            </w:r>
          </w:p>
        </w:tc>
        <w:tc>
          <w:tcPr>
            <w:tcW w:w="894" w:type="dxa"/>
            <w:tcBorders>
              <w:top w:val="nil"/>
              <w:left w:val="nil"/>
              <w:bottom w:val="single" w:sz="4" w:space="0" w:color="auto"/>
              <w:right w:val="single" w:sz="4" w:space="0" w:color="auto"/>
            </w:tcBorders>
            <w:shd w:val="clear" w:color="auto" w:fill="auto"/>
            <w:vAlign w:val="center"/>
            <w:hideMark/>
          </w:tcPr>
          <w:p w14:paraId="384902D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D6</w:t>
            </w:r>
          </w:p>
        </w:tc>
        <w:tc>
          <w:tcPr>
            <w:tcW w:w="828" w:type="dxa"/>
            <w:tcBorders>
              <w:top w:val="nil"/>
              <w:left w:val="nil"/>
              <w:bottom w:val="single" w:sz="4" w:space="0" w:color="auto"/>
              <w:right w:val="single" w:sz="4" w:space="0" w:color="auto"/>
            </w:tcBorders>
            <w:shd w:val="clear" w:color="auto" w:fill="auto"/>
            <w:vAlign w:val="center"/>
            <w:hideMark/>
          </w:tcPr>
          <w:p w14:paraId="63FF6F2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59577AE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TC006</w:t>
            </w:r>
          </w:p>
        </w:tc>
        <w:tc>
          <w:tcPr>
            <w:tcW w:w="817" w:type="dxa"/>
            <w:tcBorders>
              <w:top w:val="nil"/>
              <w:left w:val="nil"/>
              <w:bottom w:val="single" w:sz="4" w:space="0" w:color="auto"/>
              <w:right w:val="single" w:sz="4" w:space="0" w:color="auto"/>
            </w:tcBorders>
            <w:shd w:val="clear" w:color="auto" w:fill="auto"/>
            <w:vAlign w:val="center"/>
            <w:hideMark/>
          </w:tcPr>
          <w:p w14:paraId="0C133DC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D7</w:t>
            </w:r>
          </w:p>
        </w:tc>
        <w:tc>
          <w:tcPr>
            <w:tcW w:w="882" w:type="dxa"/>
            <w:tcBorders>
              <w:top w:val="nil"/>
              <w:left w:val="nil"/>
              <w:bottom w:val="single" w:sz="4" w:space="0" w:color="auto"/>
              <w:right w:val="single" w:sz="4" w:space="0" w:color="auto"/>
            </w:tcBorders>
            <w:shd w:val="clear" w:color="auto" w:fill="auto"/>
            <w:vAlign w:val="center"/>
            <w:hideMark/>
          </w:tcPr>
          <w:p w14:paraId="5934A0F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TC007</w:t>
            </w:r>
          </w:p>
        </w:tc>
        <w:tc>
          <w:tcPr>
            <w:tcW w:w="917" w:type="dxa"/>
            <w:tcBorders>
              <w:top w:val="nil"/>
              <w:left w:val="nil"/>
              <w:bottom w:val="single" w:sz="4" w:space="0" w:color="auto"/>
              <w:right w:val="single" w:sz="4" w:space="0" w:color="auto"/>
            </w:tcBorders>
            <w:shd w:val="clear" w:color="auto" w:fill="auto"/>
            <w:vAlign w:val="center"/>
            <w:hideMark/>
          </w:tcPr>
          <w:p w14:paraId="530F7EF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r w:rsidR="00D5090B" w:rsidRPr="00D5090B" w14:paraId="2436B4A4" w14:textId="77777777" w:rsidTr="00D5090B">
        <w:trPr>
          <w:trHeight w:val="230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8AE634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FR0007</w:t>
            </w:r>
          </w:p>
        </w:tc>
        <w:tc>
          <w:tcPr>
            <w:tcW w:w="1171" w:type="dxa"/>
            <w:tcBorders>
              <w:top w:val="nil"/>
              <w:left w:val="nil"/>
              <w:bottom w:val="single" w:sz="4" w:space="0" w:color="auto"/>
              <w:right w:val="single" w:sz="4" w:space="0" w:color="auto"/>
            </w:tcBorders>
            <w:shd w:val="clear" w:color="auto" w:fill="auto"/>
            <w:vAlign w:val="center"/>
            <w:hideMark/>
          </w:tcPr>
          <w:p w14:paraId="0523C8C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Self-Service Portal</w:t>
            </w:r>
          </w:p>
        </w:tc>
        <w:tc>
          <w:tcPr>
            <w:tcW w:w="1344" w:type="dxa"/>
            <w:tcBorders>
              <w:top w:val="nil"/>
              <w:left w:val="nil"/>
              <w:bottom w:val="single" w:sz="4" w:space="0" w:color="auto"/>
              <w:right w:val="single" w:sz="4" w:space="0" w:color="auto"/>
            </w:tcBorders>
            <w:shd w:val="clear" w:color="auto" w:fill="auto"/>
            <w:vAlign w:val="center"/>
            <w:hideMark/>
          </w:tcPr>
          <w:p w14:paraId="48DA4B4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Provide customers with an online portal for self-service options.</w:t>
            </w:r>
          </w:p>
        </w:tc>
        <w:tc>
          <w:tcPr>
            <w:tcW w:w="894" w:type="dxa"/>
            <w:tcBorders>
              <w:top w:val="nil"/>
              <w:left w:val="nil"/>
              <w:bottom w:val="single" w:sz="4" w:space="0" w:color="auto"/>
              <w:right w:val="single" w:sz="4" w:space="0" w:color="auto"/>
            </w:tcBorders>
            <w:shd w:val="clear" w:color="auto" w:fill="auto"/>
            <w:vAlign w:val="center"/>
            <w:hideMark/>
          </w:tcPr>
          <w:p w14:paraId="79873D4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D7</w:t>
            </w:r>
          </w:p>
        </w:tc>
        <w:tc>
          <w:tcPr>
            <w:tcW w:w="828" w:type="dxa"/>
            <w:tcBorders>
              <w:top w:val="nil"/>
              <w:left w:val="nil"/>
              <w:bottom w:val="single" w:sz="4" w:space="0" w:color="auto"/>
              <w:right w:val="single" w:sz="4" w:space="0" w:color="auto"/>
            </w:tcBorders>
            <w:shd w:val="clear" w:color="auto" w:fill="auto"/>
            <w:vAlign w:val="center"/>
            <w:hideMark/>
          </w:tcPr>
          <w:p w14:paraId="5446E67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3F0478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TC007</w:t>
            </w:r>
          </w:p>
        </w:tc>
        <w:tc>
          <w:tcPr>
            <w:tcW w:w="817" w:type="dxa"/>
            <w:tcBorders>
              <w:top w:val="nil"/>
              <w:left w:val="nil"/>
              <w:bottom w:val="single" w:sz="4" w:space="0" w:color="auto"/>
              <w:right w:val="single" w:sz="4" w:space="0" w:color="auto"/>
            </w:tcBorders>
            <w:shd w:val="clear" w:color="auto" w:fill="auto"/>
            <w:vAlign w:val="center"/>
            <w:hideMark/>
          </w:tcPr>
          <w:p w14:paraId="298C46C9"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D8</w:t>
            </w:r>
          </w:p>
        </w:tc>
        <w:tc>
          <w:tcPr>
            <w:tcW w:w="882" w:type="dxa"/>
            <w:tcBorders>
              <w:top w:val="nil"/>
              <w:left w:val="nil"/>
              <w:bottom w:val="single" w:sz="4" w:space="0" w:color="auto"/>
              <w:right w:val="single" w:sz="4" w:space="0" w:color="auto"/>
            </w:tcBorders>
            <w:shd w:val="clear" w:color="auto" w:fill="auto"/>
            <w:vAlign w:val="center"/>
            <w:hideMark/>
          </w:tcPr>
          <w:p w14:paraId="0584636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TC008</w:t>
            </w:r>
          </w:p>
        </w:tc>
        <w:tc>
          <w:tcPr>
            <w:tcW w:w="917" w:type="dxa"/>
            <w:tcBorders>
              <w:top w:val="nil"/>
              <w:left w:val="nil"/>
              <w:bottom w:val="single" w:sz="4" w:space="0" w:color="auto"/>
              <w:right w:val="single" w:sz="4" w:space="0" w:color="auto"/>
            </w:tcBorders>
            <w:shd w:val="clear" w:color="auto" w:fill="auto"/>
            <w:vAlign w:val="center"/>
            <w:hideMark/>
          </w:tcPr>
          <w:p w14:paraId="42E69D8B"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r>
      <w:tr w:rsidR="00D5090B" w:rsidRPr="00D5090B" w14:paraId="47F9B52A" w14:textId="77777777" w:rsidTr="00D5090B">
        <w:trPr>
          <w:trHeight w:val="288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1BCB491"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FR0008</w:t>
            </w:r>
          </w:p>
        </w:tc>
        <w:tc>
          <w:tcPr>
            <w:tcW w:w="1171" w:type="dxa"/>
            <w:tcBorders>
              <w:top w:val="nil"/>
              <w:left w:val="nil"/>
              <w:bottom w:val="single" w:sz="4" w:space="0" w:color="auto"/>
              <w:right w:val="single" w:sz="4" w:space="0" w:color="auto"/>
            </w:tcBorders>
            <w:shd w:val="clear" w:color="auto" w:fill="auto"/>
            <w:vAlign w:val="center"/>
            <w:hideMark/>
          </w:tcPr>
          <w:p w14:paraId="1F681956"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Integration with External Systems</w:t>
            </w:r>
          </w:p>
        </w:tc>
        <w:tc>
          <w:tcPr>
            <w:tcW w:w="1344" w:type="dxa"/>
            <w:tcBorders>
              <w:top w:val="nil"/>
              <w:left w:val="nil"/>
              <w:bottom w:val="single" w:sz="4" w:space="0" w:color="auto"/>
              <w:right w:val="single" w:sz="4" w:space="0" w:color="auto"/>
            </w:tcBorders>
            <w:shd w:val="clear" w:color="auto" w:fill="auto"/>
            <w:vAlign w:val="center"/>
            <w:hideMark/>
          </w:tcPr>
          <w:p w14:paraId="77A0B8FA"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Integrate CRM system with external platforms for data sharing and updates.</w:t>
            </w:r>
          </w:p>
        </w:tc>
        <w:tc>
          <w:tcPr>
            <w:tcW w:w="894" w:type="dxa"/>
            <w:tcBorders>
              <w:top w:val="nil"/>
              <w:left w:val="nil"/>
              <w:bottom w:val="single" w:sz="4" w:space="0" w:color="auto"/>
              <w:right w:val="single" w:sz="4" w:space="0" w:color="auto"/>
            </w:tcBorders>
            <w:shd w:val="clear" w:color="auto" w:fill="auto"/>
            <w:vAlign w:val="center"/>
            <w:hideMark/>
          </w:tcPr>
          <w:p w14:paraId="6BE54C9F"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D8</w:t>
            </w:r>
          </w:p>
        </w:tc>
        <w:tc>
          <w:tcPr>
            <w:tcW w:w="828" w:type="dxa"/>
            <w:tcBorders>
              <w:top w:val="nil"/>
              <w:left w:val="nil"/>
              <w:bottom w:val="single" w:sz="4" w:space="0" w:color="auto"/>
              <w:right w:val="single" w:sz="4" w:space="0" w:color="auto"/>
            </w:tcBorders>
            <w:shd w:val="clear" w:color="auto" w:fill="auto"/>
            <w:vAlign w:val="center"/>
            <w:hideMark/>
          </w:tcPr>
          <w:p w14:paraId="56B96F1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Yes</w:t>
            </w:r>
          </w:p>
        </w:tc>
        <w:tc>
          <w:tcPr>
            <w:tcW w:w="882" w:type="dxa"/>
            <w:tcBorders>
              <w:top w:val="nil"/>
              <w:left w:val="nil"/>
              <w:bottom w:val="single" w:sz="4" w:space="0" w:color="auto"/>
              <w:right w:val="single" w:sz="4" w:space="0" w:color="auto"/>
            </w:tcBorders>
            <w:shd w:val="clear" w:color="auto" w:fill="auto"/>
            <w:vAlign w:val="center"/>
            <w:hideMark/>
          </w:tcPr>
          <w:p w14:paraId="22E6AA08"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TC008</w:t>
            </w:r>
          </w:p>
        </w:tc>
        <w:tc>
          <w:tcPr>
            <w:tcW w:w="817" w:type="dxa"/>
            <w:tcBorders>
              <w:top w:val="nil"/>
              <w:left w:val="nil"/>
              <w:bottom w:val="single" w:sz="4" w:space="0" w:color="auto"/>
              <w:right w:val="single" w:sz="4" w:space="0" w:color="auto"/>
            </w:tcBorders>
            <w:shd w:val="clear" w:color="auto" w:fill="auto"/>
            <w:vAlign w:val="center"/>
            <w:hideMark/>
          </w:tcPr>
          <w:p w14:paraId="0615B9FE"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D9</w:t>
            </w:r>
          </w:p>
        </w:tc>
        <w:tc>
          <w:tcPr>
            <w:tcW w:w="882" w:type="dxa"/>
            <w:tcBorders>
              <w:top w:val="nil"/>
              <w:left w:val="nil"/>
              <w:bottom w:val="single" w:sz="4" w:space="0" w:color="auto"/>
              <w:right w:val="single" w:sz="4" w:space="0" w:color="auto"/>
            </w:tcBorders>
            <w:shd w:val="clear" w:color="auto" w:fill="auto"/>
            <w:vAlign w:val="center"/>
            <w:hideMark/>
          </w:tcPr>
          <w:p w14:paraId="0A8D0AE3"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TC009</w:t>
            </w:r>
          </w:p>
        </w:tc>
        <w:tc>
          <w:tcPr>
            <w:tcW w:w="917" w:type="dxa"/>
            <w:tcBorders>
              <w:top w:val="nil"/>
              <w:left w:val="nil"/>
              <w:bottom w:val="single" w:sz="4" w:space="0" w:color="auto"/>
              <w:right w:val="single" w:sz="4" w:space="0" w:color="auto"/>
            </w:tcBorders>
            <w:shd w:val="clear" w:color="auto" w:fill="auto"/>
            <w:vAlign w:val="center"/>
            <w:hideMark/>
          </w:tcPr>
          <w:p w14:paraId="5FE75020" w14:textId="77777777" w:rsidR="00D5090B" w:rsidRPr="00D5090B" w:rsidRDefault="00D5090B" w:rsidP="00D5090B">
            <w:pPr>
              <w:spacing w:after="0" w:line="240" w:lineRule="auto"/>
              <w:rPr>
                <w:rFonts w:ascii="Calibri" w:eastAsia="Times New Roman" w:hAnsi="Calibri" w:cs="Calibri"/>
                <w:color w:val="000000"/>
                <w:kern w:val="0"/>
                <w14:ligatures w14:val="none"/>
              </w:rPr>
            </w:pPr>
            <w:r w:rsidRPr="00D5090B">
              <w:rPr>
                <w:rFonts w:ascii="Calibri" w:eastAsia="Times New Roman" w:hAnsi="Calibri" w:cs="Calibri"/>
                <w:color w:val="000000"/>
                <w:kern w:val="0"/>
                <w14:ligatures w14:val="none"/>
              </w:rPr>
              <w:t>Pending</w:t>
            </w:r>
          </w:p>
        </w:tc>
      </w:tr>
    </w:tbl>
    <w:p w14:paraId="266D86BC" w14:textId="77777777" w:rsidR="00D5090B" w:rsidRDefault="00D5090B"/>
    <w:p w14:paraId="42A7282A" w14:textId="77777777" w:rsidR="00DE7903" w:rsidRDefault="00DE7903"/>
    <w:p w14:paraId="12EFE70B" w14:textId="31A64399" w:rsidR="005B516B" w:rsidRPr="001774F0" w:rsidRDefault="005B516B">
      <w:pPr>
        <w:rPr>
          <w:color w:val="7030A0"/>
          <w:u w:val="single"/>
        </w:rPr>
      </w:pPr>
      <w:r w:rsidRPr="001774F0">
        <w:rPr>
          <w:color w:val="7030A0"/>
          <w:u w:val="single"/>
        </w:rPr>
        <w:t>Document 5:</w:t>
      </w:r>
    </w:p>
    <w:p w14:paraId="7CD63BDB" w14:textId="5860C4BE" w:rsidR="005B516B" w:rsidRPr="001774F0" w:rsidRDefault="005B516B">
      <w:pPr>
        <w:rPr>
          <w:color w:val="C45911" w:themeColor="accent2" w:themeShade="BF"/>
          <w:u w:val="single"/>
        </w:rPr>
      </w:pPr>
      <w:r w:rsidRPr="001774F0">
        <w:rPr>
          <w:color w:val="C45911" w:themeColor="accent2" w:themeShade="BF"/>
          <w:u w:val="single"/>
        </w:rPr>
        <w:t>BRD template:</w:t>
      </w:r>
    </w:p>
    <w:p w14:paraId="2F8895BD" w14:textId="77777777" w:rsidR="005B516B" w:rsidRDefault="005B516B"/>
    <w:tbl>
      <w:tblPr>
        <w:tblW w:w="2500" w:type="dxa"/>
        <w:tblLook w:val="04A0" w:firstRow="1" w:lastRow="0" w:firstColumn="1" w:lastColumn="0" w:noHBand="0" w:noVBand="1"/>
      </w:tblPr>
      <w:tblGrid>
        <w:gridCol w:w="914"/>
        <w:gridCol w:w="1659"/>
      </w:tblGrid>
      <w:tr w:rsidR="005B516B" w:rsidRPr="005B516B" w14:paraId="35EC3851" w14:textId="77777777" w:rsidTr="005B516B">
        <w:trPr>
          <w:trHeight w:val="14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DE97"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Project Name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A9C36B9" w14:textId="77777777" w:rsidR="005B516B" w:rsidRPr="005B516B" w:rsidRDefault="005B516B" w:rsidP="005B516B">
            <w:pPr>
              <w:spacing w:after="0" w:line="240" w:lineRule="auto"/>
              <w:rPr>
                <w:rFonts w:ascii="Calibri" w:eastAsia="Times New Roman" w:hAnsi="Calibri" w:cs="Calibri"/>
                <w:color w:val="000000"/>
                <w:kern w:val="0"/>
                <w:u w:val="single"/>
                <w14:ligatures w14:val="none"/>
              </w:rPr>
            </w:pPr>
            <w:r w:rsidRPr="005B516B">
              <w:rPr>
                <w:rFonts w:ascii="Calibri" w:eastAsia="Times New Roman" w:hAnsi="Calibri" w:cs="Calibri"/>
                <w:color w:val="000000"/>
                <w:kern w:val="0"/>
                <w:u w:val="single"/>
                <w14:ligatures w14:val="none"/>
              </w:rPr>
              <w:t xml:space="preserve">Customer Relationship Management (CRM) </w:t>
            </w:r>
            <w:r w:rsidRPr="005B516B">
              <w:rPr>
                <w:rFonts w:ascii="Calibri" w:eastAsia="Times New Roman" w:hAnsi="Calibri" w:cs="Calibri"/>
                <w:color w:val="000000"/>
                <w:kern w:val="0"/>
                <w14:ligatures w14:val="none"/>
              </w:rPr>
              <w:t>Implementation</w:t>
            </w:r>
          </w:p>
        </w:tc>
      </w:tr>
      <w:tr w:rsidR="005B516B" w:rsidRPr="005B516B" w14:paraId="26E9F481"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393E7D"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Project ID</w:t>
            </w:r>
          </w:p>
        </w:tc>
        <w:tc>
          <w:tcPr>
            <w:tcW w:w="1540" w:type="dxa"/>
            <w:tcBorders>
              <w:top w:val="nil"/>
              <w:left w:val="nil"/>
              <w:bottom w:val="single" w:sz="4" w:space="0" w:color="auto"/>
              <w:right w:val="single" w:sz="4" w:space="0" w:color="auto"/>
            </w:tcBorders>
            <w:shd w:val="clear" w:color="auto" w:fill="auto"/>
            <w:vAlign w:val="center"/>
            <w:hideMark/>
          </w:tcPr>
          <w:p w14:paraId="291F0AB1"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CRM-2025-001</w:t>
            </w:r>
          </w:p>
        </w:tc>
      </w:tr>
      <w:tr w:rsidR="005B516B" w:rsidRPr="005B516B" w14:paraId="05D6617B"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55C849"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Version ID</w:t>
            </w:r>
          </w:p>
        </w:tc>
        <w:tc>
          <w:tcPr>
            <w:tcW w:w="1540" w:type="dxa"/>
            <w:tcBorders>
              <w:top w:val="nil"/>
              <w:left w:val="nil"/>
              <w:bottom w:val="single" w:sz="4" w:space="0" w:color="auto"/>
              <w:right w:val="single" w:sz="4" w:space="0" w:color="auto"/>
            </w:tcBorders>
            <w:shd w:val="clear" w:color="auto" w:fill="auto"/>
            <w:vAlign w:val="center"/>
            <w:hideMark/>
          </w:tcPr>
          <w:p w14:paraId="0DF1870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r>
      <w:tr w:rsidR="005B516B" w:rsidRPr="005B516B" w14:paraId="69AA31DA" w14:textId="77777777" w:rsidTr="005B516B">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64CCE" w14:textId="77777777" w:rsidR="005B516B" w:rsidRPr="005B516B" w:rsidRDefault="005B516B" w:rsidP="005B516B">
            <w:pPr>
              <w:spacing w:after="0" w:line="240" w:lineRule="auto"/>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lastRenderedPageBreak/>
              <w:t>Author</w:t>
            </w:r>
          </w:p>
        </w:tc>
        <w:tc>
          <w:tcPr>
            <w:tcW w:w="1540" w:type="dxa"/>
            <w:tcBorders>
              <w:top w:val="nil"/>
              <w:left w:val="nil"/>
              <w:bottom w:val="single" w:sz="4" w:space="0" w:color="auto"/>
              <w:right w:val="single" w:sz="4" w:space="0" w:color="auto"/>
            </w:tcBorders>
            <w:shd w:val="clear" w:color="auto" w:fill="auto"/>
            <w:vAlign w:val="center"/>
            <w:hideMark/>
          </w:tcPr>
          <w:p w14:paraId="4B9D3940"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Garima Sharma</w:t>
            </w:r>
          </w:p>
        </w:tc>
      </w:tr>
    </w:tbl>
    <w:p w14:paraId="6670F4FA" w14:textId="77777777" w:rsidR="005B516B" w:rsidRDefault="005B516B"/>
    <w:p w14:paraId="4ACEA08D" w14:textId="484AF6B1" w:rsidR="005B516B" w:rsidRDefault="005B516B" w:rsidP="005B516B">
      <w:pPr>
        <w:pStyle w:val="ListParagraph"/>
        <w:numPr>
          <w:ilvl w:val="1"/>
          <w:numId w:val="6"/>
        </w:numPr>
      </w:pPr>
      <w:r w:rsidRPr="005B516B">
        <w:t>Document Revisions</w:t>
      </w:r>
    </w:p>
    <w:tbl>
      <w:tblPr>
        <w:tblW w:w="4520" w:type="dxa"/>
        <w:tblLook w:val="04A0" w:firstRow="1" w:lastRow="0" w:firstColumn="1" w:lastColumn="0" w:noHBand="0" w:noVBand="1"/>
      </w:tblPr>
      <w:tblGrid>
        <w:gridCol w:w="1167"/>
        <w:gridCol w:w="957"/>
        <w:gridCol w:w="965"/>
        <w:gridCol w:w="1431"/>
      </w:tblGrid>
      <w:tr w:rsidR="005B516B" w:rsidRPr="005B516B" w14:paraId="3436DE9B" w14:textId="77777777" w:rsidTr="005B516B">
        <w:trPr>
          <w:trHeight w:val="864"/>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747C"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Date</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6BD9789"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Version</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526B181E"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Number</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1891D53" w14:textId="77777777" w:rsidR="005B516B" w:rsidRPr="005B516B" w:rsidRDefault="005B516B" w:rsidP="005B516B">
            <w:pPr>
              <w:spacing w:after="0" w:line="240" w:lineRule="auto"/>
              <w:jc w:val="center"/>
              <w:rPr>
                <w:rFonts w:ascii="Calibri" w:eastAsia="Times New Roman" w:hAnsi="Calibri" w:cs="Calibri"/>
                <w:b/>
                <w:bCs/>
                <w:color w:val="000000"/>
                <w:kern w:val="0"/>
                <w14:ligatures w14:val="none"/>
              </w:rPr>
            </w:pPr>
            <w:r w:rsidRPr="005B516B">
              <w:rPr>
                <w:rFonts w:ascii="Calibri" w:eastAsia="Times New Roman" w:hAnsi="Calibri" w:cs="Calibri"/>
                <w:b/>
                <w:bCs/>
                <w:color w:val="000000"/>
                <w:kern w:val="0"/>
                <w14:ligatures w14:val="none"/>
              </w:rPr>
              <w:t>Document Changes</w:t>
            </w:r>
          </w:p>
        </w:tc>
      </w:tr>
      <w:tr w:rsidR="005B516B" w:rsidRPr="005B516B" w14:paraId="40E2E343" w14:textId="77777777" w:rsidTr="005B516B">
        <w:trPr>
          <w:trHeight w:val="2304"/>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806B80D"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1/30/2025</w:t>
            </w:r>
          </w:p>
        </w:tc>
        <w:tc>
          <w:tcPr>
            <w:tcW w:w="1324" w:type="dxa"/>
            <w:tcBorders>
              <w:top w:val="nil"/>
              <w:left w:val="nil"/>
              <w:bottom w:val="single" w:sz="4" w:space="0" w:color="auto"/>
              <w:right w:val="single" w:sz="4" w:space="0" w:color="auto"/>
            </w:tcBorders>
            <w:shd w:val="clear" w:color="auto" w:fill="auto"/>
            <w:vAlign w:val="center"/>
            <w:hideMark/>
          </w:tcPr>
          <w:p w14:paraId="74CF9918"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c>
          <w:tcPr>
            <w:tcW w:w="912" w:type="dxa"/>
            <w:tcBorders>
              <w:top w:val="nil"/>
              <w:left w:val="nil"/>
              <w:bottom w:val="single" w:sz="4" w:space="0" w:color="auto"/>
              <w:right w:val="single" w:sz="4" w:space="0" w:color="auto"/>
            </w:tcBorders>
            <w:shd w:val="clear" w:color="auto" w:fill="auto"/>
            <w:vAlign w:val="center"/>
            <w:hideMark/>
          </w:tcPr>
          <w:p w14:paraId="5B312DC5"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w:t>
            </w:r>
          </w:p>
        </w:tc>
        <w:tc>
          <w:tcPr>
            <w:tcW w:w="1245" w:type="dxa"/>
            <w:tcBorders>
              <w:top w:val="nil"/>
              <w:left w:val="nil"/>
              <w:bottom w:val="single" w:sz="4" w:space="0" w:color="auto"/>
              <w:right w:val="single" w:sz="4" w:space="0" w:color="auto"/>
            </w:tcBorders>
            <w:shd w:val="clear" w:color="auto" w:fill="auto"/>
            <w:vAlign w:val="center"/>
            <w:hideMark/>
          </w:tcPr>
          <w:p w14:paraId="08B5C8BE"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Initial document creation with project details and scope.</w:t>
            </w:r>
          </w:p>
        </w:tc>
      </w:tr>
      <w:tr w:rsidR="005B516B" w:rsidRPr="005B516B" w14:paraId="291A2C13" w14:textId="77777777" w:rsidTr="005B516B">
        <w:trPr>
          <w:trHeight w:val="3168"/>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354AB1"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2/5/2025</w:t>
            </w:r>
          </w:p>
        </w:tc>
        <w:tc>
          <w:tcPr>
            <w:tcW w:w="1324" w:type="dxa"/>
            <w:tcBorders>
              <w:top w:val="nil"/>
              <w:left w:val="nil"/>
              <w:bottom w:val="single" w:sz="4" w:space="0" w:color="auto"/>
              <w:right w:val="single" w:sz="4" w:space="0" w:color="auto"/>
            </w:tcBorders>
            <w:shd w:val="clear" w:color="auto" w:fill="auto"/>
            <w:vAlign w:val="center"/>
            <w:hideMark/>
          </w:tcPr>
          <w:p w14:paraId="267F61D6"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1.1</w:t>
            </w:r>
          </w:p>
        </w:tc>
        <w:tc>
          <w:tcPr>
            <w:tcW w:w="912" w:type="dxa"/>
            <w:tcBorders>
              <w:top w:val="nil"/>
              <w:left w:val="nil"/>
              <w:bottom w:val="single" w:sz="4" w:space="0" w:color="auto"/>
              <w:right w:val="single" w:sz="4" w:space="0" w:color="auto"/>
            </w:tcBorders>
            <w:shd w:val="clear" w:color="auto" w:fill="auto"/>
            <w:vAlign w:val="center"/>
            <w:hideMark/>
          </w:tcPr>
          <w:p w14:paraId="7FD91A0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w:t>
            </w:r>
          </w:p>
        </w:tc>
        <w:tc>
          <w:tcPr>
            <w:tcW w:w="1245" w:type="dxa"/>
            <w:tcBorders>
              <w:top w:val="nil"/>
              <w:left w:val="nil"/>
              <w:bottom w:val="single" w:sz="4" w:space="0" w:color="auto"/>
              <w:right w:val="single" w:sz="4" w:space="0" w:color="auto"/>
            </w:tcBorders>
            <w:shd w:val="clear" w:color="auto" w:fill="auto"/>
            <w:vAlign w:val="center"/>
            <w:hideMark/>
          </w:tcPr>
          <w:p w14:paraId="46C906E4"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Added detailed requirements for Complaint Tracking and RM Interaction Automation.</w:t>
            </w:r>
          </w:p>
        </w:tc>
      </w:tr>
      <w:tr w:rsidR="005B516B" w:rsidRPr="005B516B" w14:paraId="0E2BDB71" w14:textId="77777777" w:rsidTr="005B516B">
        <w:trPr>
          <w:trHeight w:val="2304"/>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C19A72C"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2/10/2025</w:t>
            </w:r>
          </w:p>
        </w:tc>
        <w:tc>
          <w:tcPr>
            <w:tcW w:w="1324" w:type="dxa"/>
            <w:tcBorders>
              <w:top w:val="nil"/>
              <w:left w:val="nil"/>
              <w:bottom w:val="single" w:sz="4" w:space="0" w:color="auto"/>
              <w:right w:val="single" w:sz="4" w:space="0" w:color="auto"/>
            </w:tcBorders>
            <w:shd w:val="clear" w:color="auto" w:fill="auto"/>
            <w:vAlign w:val="center"/>
            <w:hideMark/>
          </w:tcPr>
          <w:p w14:paraId="2F2F2DC2"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1.2</w:t>
            </w:r>
          </w:p>
        </w:tc>
        <w:tc>
          <w:tcPr>
            <w:tcW w:w="912" w:type="dxa"/>
            <w:tcBorders>
              <w:top w:val="nil"/>
              <w:left w:val="nil"/>
              <w:bottom w:val="single" w:sz="4" w:space="0" w:color="auto"/>
              <w:right w:val="single" w:sz="4" w:space="0" w:color="auto"/>
            </w:tcBorders>
            <w:shd w:val="clear" w:color="auto" w:fill="auto"/>
            <w:vAlign w:val="center"/>
            <w:hideMark/>
          </w:tcPr>
          <w:p w14:paraId="3FFB3F2C"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3</w:t>
            </w:r>
          </w:p>
        </w:tc>
        <w:tc>
          <w:tcPr>
            <w:tcW w:w="1245" w:type="dxa"/>
            <w:tcBorders>
              <w:top w:val="nil"/>
              <w:left w:val="nil"/>
              <w:bottom w:val="single" w:sz="4" w:space="0" w:color="auto"/>
              <w:right w:val="single" w:sz="4" w:space="0" w:color="auto"/>
            </w:tcBorders>
            <w:shd w:val="clear" w:color="auto" w:fill="auto"/>
            <w:vAlign w:val="center"/>
            <w:hideMark/>
          </w:tcPr>
          <w:p w14:paraId="24B350B4" w14:textId="5D2A2A63"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 xml:space="preserve">Revised Data-Driven </w:t>
            </w:r>
            <w:r w:rsidR="00D101CF" w:rsidRPr="005B516B">
              <w:rPr>
                <w:rFonts w:ascii="Calibri" w:eastAsia="Times New Roman" w:hAnsi="Calibri" w:cs="Calibri"/>
                <w:color w:val="000000"/>
                <w:kern w:val="0"/>
                <w14:ligatures w14:val="none"/>
              </w:rPr>
              <w:t>Decision-Making</w:t>
            </w:r>
            <w:r w:rsidRPr="005B516B">
              <w:rPr>
                <w:rFonts w:ascii="Calibri" w:eastAsia="Times New Roman" w:hAnsi="Calibri" w:cs="Calibri"/>
                <w:color w:val="000000"/>
                <w:kern w:val="0"/>
                <w14:ligatures w14:val="none"/>
              </w:rPr>
              <w:t xml:space="preserve"> section with new metrics.</w:t>
            </w:r>
          </w:p>
        </w:tc>
      </w:tr>
      <w:tr w:rsidR="005B516B" w:rsidRPr="005B516B" w14:paraId="3A6B785B" w14:textId="77777777" w:rsidTr="005B516B">
        <w:trPr>
          <w:trHeight w:val="288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38E2D8E"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lastRenderedPageBreak/>
              <w:t>2/15/2025</w:t>
            </w:r>
          </w:p>
        </w:tc>
        <w:tc>
          <w:tcPr>
            <w:tcW w:w="1324" w:type="dxa"/>
            <w:tcBorders>
              <w:top w:val="nil"/>
              <w:left w:val="nil"/>
              <w:bottom w:val="single" w:sz="4" w:space="0" w:color="auto"/>
              <w:right w:val="single" w:sz="4" w:space="0" w:color="auto"/>
            </w:tcBorders>
            <w:shd w:val="clear" w:color="auto" w:fill="auto"/>
            <w:vAlign w:val="center"/>
            <w:hideMark/>
          </w:tcPr>
          <w:p w14:paraId="40768092"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1.3</w:t>
            </w:r>
          </w:p>
        </w:tc>
        <w:tc>
          <w:tcPr>
            <w:tcW w:w="912" w:type="dxa"/>
            <w:tcBorders>
              <w:top w:val="nil"/>
              <w:left w:val="nil"/>
              <w:bottom w:val="single" w:sz="4" w:space="0" w:color="auto"/>
              <w:right w:val="single" w:sz="4" w:space="0" w:color="auto"/>
            </w:tcBorders>
            <w:shd w:val="clear" w:color="auto" w:fill="auto"/>
            <w:vAlign w:val="center"/>
            <w:hideMark/>
          </w:tcPr>
          <w:p w14:paraId="1D2F2EAB" w14:textId="77777777" w:rsidR="005B516B" w:rsidRPr="005B516B" w:rsidRDefault="005B516B" w:rsidP="005B516B">
            <w:pPr>
              <w:spacing w:after="0" w:line="240" w:lineRule="auto"/>
              <w:jc w:val="right"/>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4</w:t>
            </w:r>
          </w:p>
        </w:tc>
        <w:tc>
          <w:tcPr>
            <w:tcW w:w="1245" w:type="dxa"/>
            <w:tcBorders>
              <w:top w:val="nil"/>
              <w:left w:val="nil"/>
              <w:bottom w:val="single" w:sz="4" w:space="0" w:color="auto"/>
              <w:right w:val="single" w:sz="4" w:space="0" w:color="auto"/>
            </w:tcBorders>
            <w:shd w:val="clear" w:color="auto" w:fill="auto"/>
            <w:vAlign w:val="center"/>
            <w:hideMark/>
          </w:tcPr>
          <w:p w14:paraId="361E107E" w14:textId="77777777" w:rsidR="005B516B" w:rsidRPr="005B516B" w:rsidRDefault="005B516B" w:rsidP="005B516B">
            <w:pPr>
              <w:spacing w:after="0" w:line="240" w:lineRule="auto"/>
              <w:rPr>
                <w:rFonts w:ascii="Calibri" w:eastAsia="Times New Roman" w:hAnsi="Calibri" w:cs="Calibri"/>
                <w:color w:val="000000"/>
                <w:kern w:val="0"/>
                <w14:ligatures w14:val="none"/>
              </w:rPr>
            </w:pPr>
            <w:r w:rsidRPr="005B516B">
              <w:rPr>
                <w:rFonts w:ascii="Calibri" w:eastAsia="Times New Roman" w:hAnsi="Calibri" w:cs="Calibri"/>
                <w:color w:val="000000"/>
                <w:kern w:val="0"/>
                <w14:ligatures w14:val="none"/>
              </w:rPr>
              <w:t>Updated risk management section with new mitigation strategies.</w:t>
            </w:r>
          </w:p>
        </w:tc>
      </w:tr>
    </w:tbl>
    <w:p w14:paraId="75611984" w14:textId="77777777" w:rsidR="005B516B" w:rsidRDefault="005B516B" w:rsidP="005B516B">
      <w:pPr>
        <w:pStyle w:val="ListParagraph"/>
      </w:pPr>
    </w:p>
    <w:p w14:paraId="0C582677" w14:textId="77777777" w:rsidR="005B516B" w:rsidRDefault="005B516B" w:rsidP="005B516B">
      <w:pPr>
        <w:pStyle w:val="ListParagraph"/>
      </w:pPr>
    </w:p>
    <w:p w14:paraId="1D1D8AA5" w14:textId="3C9F6E0B" w:rsidR="005B516B" w:rsidRDefault="005B516B" w:rsidP="005B516B">
      <w:pPr>
        <w:pStyle w:val="ListParagraph"/>
        <w:numPr>
          <w:ilvl w:val="1"/>
          <w:numId w:val="6"/>
        </w:numPr>
      </w:pPr>
      <w:r>
        <w:t>Approvals:</w:t>
      </w:r>
    </w:p>
    <w:p w14:paraId="06D56C2D" w14:textId="77777777" w:rsidR="001774F0" w:rsidRDefault="001774F0" w:rsidP="001774F0">
      <w:pPr>
        <w:pStyle w:val="ListParagraph"/>
        <w:ind w:left="1440"/>
      </w:pPr>
    </w:p>
    <w:tbl>
      <w:tblPr>
        <w:tblW w:w="5480" w:type="dxa"/>
        <w:tblLook w:val="04A0" w:firstRow="1" w:lastRow="0" w:firstColumn="1" w:lastColumn="0" w:noHBand="0" w:noVBand="1"/>
      </w:tblPr>
      <w:tblGrid>
        <w:gridCol w:w="1455"/>
        <w:gridCol w:w="1005"/>
        <w:gridCol w:w="1201"/>
        <w:gridCol w:w="1203"/>
        <w:gridCol w:w="1220"/>
      </w:tblGrid>
      <w:tr w:rsidR="00904B7E" w:rsidRPr="00904B7E" w14:paraId="5DCC750D" w14:textId="77777777" w:rsidTr="00904B7E">
        <w:trPr>
          <w:trHeight w:val="576"/>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52A6"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Role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62119154"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Name</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57013A6D"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Title</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652B4B8D"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Signature</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8FE45E6"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Date</w:t>
            </w:r>
          </w:p>
        </w:tc>
      </w:tr>
      <w:tr w:rsidR="00904B7E" w:rsidRPr="00904B7E" w14:paraId="36629A92"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7B34E2A"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Sponsor</w:t>
            </w:r>
          </w:p>
        </w:tc>
        <w:tc>
          <w:tcPr>
            <w:tcW w:w="1145" w:type="dxa"/>
            <w:tcBorders>
              <w:top w:val="nil"/>
              <w:left w:val="nil"/>
              <w:bottom w:val="single" w:sz="4" w:space="0" w:color="auto"/>
              <w:right w:val="single" w:sz="4" w:space="0" w:color="auto"/>
            </w:tcBorders>
            <w:shd w:val="clear" w:color="auto" w:fill="auto"/>
            <w:vAlign w:val="center"/>
            <w:hideMark/>
          </w:tcPr>
          <w:p w14:paraId="04CA5DF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Mr Henry Dsouza</w:t>
            </w:r>
          </w:p>
        </w:tc>
        <w:tc>
          <w:tcPr>
            <w:tcW w:w="1015" w:type="dxa"/>
            <w:tcBorders>
              <w:top w:val="nil"/>
              <w:left w:val="nil"/>
              <w:bottom w:val="single" w:sz="4" w:space="0" w:color="auto"/>
              <w:right w:val="single" w:sz="4" w:space="0" w:color="auto"/>
            </w:tcBorders>
            <w:shd w:val="clear" w:color="auto" w:fill="auto"/>
            <w:vAlign w:val="center"/>
            <w:hideMark/>
          </w:tcPr>
          <w:p w14:paraId="6283120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CEO</w:t>
            </w:r>
          </w:p>
        </w:tc>
        <w:tc>
          <w:tcPr>
            <w:tcW w:w="1017" w:type="dxa"/>
            <w:tcBorders>
              <w:top w:val="nil"/>
              <w:left w:val="nil"/>
              <w:bottom w:val="single" w:sz="4" w:space="0" w:color="auto"/>
              <w:right w:val="single" w:sz="4" w:space="0" w:color="auto"/>
            </w:tcBorders>
            <w:shd w:val="clear" w:color="auto" w:fill="auto"/>
            <w:vAlign w:val="center"/>
            <w:hideMark/>
          </w:tcPr>
          <w:p w14:paraId="5958C10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3CF24C36"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21.01.2025</w:t>
            </w:r>
          </w:p>
        </w:tc>
      </w:tr>
      <w:tr w:rsidR="00904B7E" w:rsidRPr="00904B7E" w14:paraId="6D120FE9"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FD09C8A"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Business Owner</w:t>
            </w:r>
          </w:p>
        </w:tc>
        <w:tc>
          <w:tcPr>
            <w:tcW w:w="1145" w:type="dxa"/>
            <w:tcBorders>
              <w:top w:val="nil"/>
              <w:left w:val="nil"/>
              <w:bottom w:val="single" w:sz="4" w:space="0" w:color="auto"/>
              <w:right w:val="single" w:sz="4" w:space="0" w:color="auto"/>
            </w:tcBorders>
            <w:shd w:val="clear" w:color="auto" w:fill="auto"/>
            <w:vAlign w:val="center"/>
            <w:hideMark/>
          </w:tcPr>
          <w:p w14:paraId="0112619B"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Mr Aman</w:t>
            </w:r>
          </w:p>
        </w:tc>
        <w:tc>
          <w:tcPr>
            <w:tcW w:w="1015" w:type="dxa"/>
            <w:tcBorders>
              <w:top w:val="nil"/>
              <w:left w:val="nil"/>
              <w:bottom w:val="single" w:sz="4" w:space="0" w:color="auto"/>
              <w:right w:val="single" w:sz="4" w:space="0" w:color="auto"/>
            </w:tcBorders>
            <w:shd w:val="clear" w:color="auto" w:fill="auto"/>
            <w:vAlign w:val="center"/>
            <w:hideMark/>
          </w:tcPr>
          <w:p w14:paraId="39373A5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MD</w:t>
            </w:r>
          </w:p>
        </w:tc>
        <w:tc>
          <w:tcPr>
            <w:tcW w:w="1017" w:type="dxa"/>
            <w:tcBorders>
              <w:top w:val="nil"/>
              <w:left w:val="nil"/>
              <w:bottom w:val="single" w:sz="4" w:space="0" w:color="auto"/>
              <w:right w:val="single" w:sz="4" w:space="0" w:color="auto"/>
            </w:tcBorders>
            <w:shd w:val="clear" w:color="auto" w:fill="auto"/>
            <w:vAlign w:val="center"/>
            <w:hideMark/>
          </w:tcPr>
          <w:p w14:paraId="16C717C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6EE89E6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22.01.2025</w:t>
            </w:r>
          </w:p>
        </w:tc>
      </w:tr>
      <w:tr w:rsidR="00904B7E" w:rsidRPr="00904B7E" w14:paraId="5BD42737"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68F961E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Manager</w:t>
            </w:r>
          </w:p>
        </w:tc>
        <w:tc>
          <w:tcPr>
            <w:tcW w:w="1145" w:type="dxa"/>
            <w:tcBorders>
              <w:top w:val="nil"/>
              <w:left w:val="nil"/>
              <w:bottom w:val="single" w:sz="4" w:space="0" w:color="auto"/>
              <w:right w:val="single" w:sz="4" w:space="0" w:color="auto"/>
            </w:tcBorders>
            <w:shd w:val="clear" w:color="auto" w:fill="auto"/>
            <w:vAlign w:val="center"/>
            <w:hideMark/>
          </w:tcPr>
          <w:p w14:paraId="422D589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Mr Deepak Mahajan</w:t>
            </w:r>
          </w:p>
        </w:tc>
        <w:tc>
          <w:tcPr>
            <w:tcW w:w="1015" w:type="dxa"/>
            <w:tcBorders>
              <w:top w:val="nil"/>
              <w:left w:val="nil"/>
              <w:bottom w:val="single" w:sz="4" w:space="0" w:color="auto"/>
              <w:right w:val="single" w:sz="4" w:space="0" w:color="auto"/>
            </w:tcBorders>
            <w:shd w:val="clear" w:color="auto" w:fill="auto"/>
            <w:vAlign w:val="center"/>
            <w:hideMark/>
          </w:tcPr>
          <w:p w14:paraId="60ACA73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Project Manager</w:t>
            </w:r>
          </w:p>
        </w:tc>
        <w:tc>
          <w:tcPr>
            <w:tcW w:w="1017" w:type="dxa"/>
            <w:tcBorders>
              <w:top w:val="nil"/>
              <w:left w:val="nil"/>
              <w:bottom w:val="single" w:sz="4" w:space="0" w:color="auto"/>
              <w:right w:val="single" w:sz="4" w:space="0" w:color="auto"/>
            </w:tcBorders>
            <w:shd w:val="clear" w:color="auto" w:fill="auto"/>
            <w:vAlign w:val="center"/>
            <w:hideMark/>
          </w:tcPr>
          <w:p w14:paraId="5A97EDA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1185F9F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23.01.2025</w:t>
            </w:r>
          </w:p>
        </w:tc>
      </w:tr>
      <w:tr w:rsidR="00904B7E" w:rsidRPr="00904B7E" w14:paraId="0FBD3F0F"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4F14DA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System Architect</w:t>
            </w:r>
          </w:p>
        </w:tc>
        <w:tc>
          <w:tcPr>
            <w:tcW w:w="1145" w:type="dxa"/>
            <w:tcBorders>
              <w:top w:val="nil"/>
              <w:left w:val="nil"/>
              <w:bottom w:val="single" w:sz="4" w:space="0" w:color="auto"/>
              <w:right w:val="single" w:sz="4" w:space="0" w:color="auto"/>
            </w:tcBorders>
            <w:shd w:val="clear" w:color="auto" w:fill="auto"/>
            <w:vAlign w:val="center"/>
            <w:hideMark/>
          </w:tcPr>
          <w:p w14:paraId="683E1135" w14:textId="59F4FF3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w:t>
            </w:r>
            <w:r>
              <w:rPr>
                <w:rFonts w:ascii="Calibri" w:eastAsia="Times New Roman" w:hAnsi="Calibri" w:cs="Calibri"/>
                <w:color w:val="000000"/>
                <w:kern w:val="0"/>
                <w14:ligatures w14:val="none"/>
              </w:rPr>
              <w:t>s</w:t>
            </w:r>
            <w:r w:rsidRPr="00904B7E">
              <w:rPr>
                <w:rFonts w:ascii="Calibri" w:eastAsia="Times New Roman" w:hAnsi="Calibri" w:cs="Calibri"/>
                <w:color w:val="000000"/>
                <w:kern w:val="0"/>
                <w14:ligatures w14:val="none"/>
              </w:rPr>
              <w:t xml:space="preserve"> Deepika Mahajan</w:t>
            </w:r>
          </w:p>
        </w:tc>
        <w:tc>
          <w:tcPr>
            <w:tcW w:w="1015" w:type="dxa"/>
            <w:tcBorders>
              <w:top w:val="nil"/>
              <w:left w:val="nil"/>
              <w:bottom w:val="single" w:sz="4" w:space="0" w:color="auto"/>
              <w:right w:val="single" w:sz="4" w:space="0" w:color="auto"/>
            </w:tcBorders>
            <w:shd w:val="clear" w:color="auto" w:fill="auto"/>
            <w:vAlign w:val="center"/>
            <w:hideMark/>
          </w:tcPr>
          <w:p w14:paraId="302707FB" w14:textId="5CB58149"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System Architect</w:t>
            </w:r>
          </w:p>
        </w:tc>
        <w:tc>
          <w:tcPr>
            <w:tcW w:w="1017" w:type="dxa"/>
            <w:tcBorders>
              <w:top w:val="nil"/>
              <w:left w:val="nil"/>
              <w:bottom w:val="single" w:sz="4" w:space="0" w:color="auto"/>
              <w:right w:val="single" w:sz="4" w:space="0" w:color="auto"/>
            </w:tcBorders>
            <w:shd w:val="clear" w:color="auto" w:fill="auto"/>
            <w:vAlign w:val="center"/>
            <w:hideMark/>
          </w:tcPr>
          <w:p w14:paraId="6469E6F9"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4DCEC08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24.01.2025</w:t>
            </w:r>
          </w:p>
        </w:tc>
      </w:tr>
      <w:tr w:rsidR="00904B7E" w:rsidRPr="00904B7E" w14:paraId="19810D2F"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6A28DC8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Development Lead</w:t>
            </w:r>
          </w:p>
        </w:tc>
        <w:tc>
          <w:tcPr>
            <w:tcW w:w="1145" w:type="dxa"/>
            <w:tcBorders>
              <w:top w:val="nil"/>
              <w:left w:val="nil"/>
              <w:bottom w:val="single" w:sz="4" w:space="0" w:color="auto"/>
              <w:right w:val="single" w:sz="4" w:space="0" w:color="auto"/>
            </w:tcBorders>
            <w:shd w:val="clear" w:color="auto" w:fill="auto"/>
            <w:vAlign w:val="center"/>
            <w:hideMark/>
          </w:tcPr>
          <w:p w14:paraId="3CA0AB6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Ms Anamika</w:t>
            </w:r>
          </w:p>
        </w:tc>
        <w:tc>
          <w:tcPr>
            <w:tcW w:w="1015" w:type="dxa"/>
            <w:tcBorders>
              <w:top w:val="nil"/>
              <w:left w:val="nil"/>
              <w:bottom w:val="single" w:sz="4" w:space="0" w:color="auto"/>
              <w:right w:val="single" w:sz="4" w:space="0" w:color="auto"/>
            </w:tcBorders>
            <w:shd w:val="clear" w:color="auto" w:fill="auto"/>
            <w:vAlign w:val="center"/>
            <w:hideMark/>
          </w:tcPr>
          <w:p w14:paraId="7ADBE355"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Team Lead</w:t>
            </w:r>
          </w:p>
        </w:tc>
        <w:tc>
          <w:tcPr>
            <w:tcW w:w="1017" w:type="dxa"/>
            <w:tcBorders>
              <w:top w:val="nil"/>
              <w:left w:val="nil"/>
              <w:bottom w:val="single" w:sz="4" w:space="0" w:color="auto"/>
              <w:right w:val="single" w:sz="4" w:space="0" w:color="auto"/>
            </w:tcBorders>
            <w:shd w:val="clear" w:color="auto" w:fill="auto"/>
            <w:vAlign w:val="center"/>
            <w:hideMark/>
          </w:tcPr>
          <w:p w14:paraId="60AD2312"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6D2758A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25.01.2025</w:t>
            </w:r>
          </w:p>
        </w:tc>
      </w:tr>
      <w:tr w:rsidR="00904B7E" w:rsidRPr="00904B7E" w14:paraId="7BA3FF55"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6E38A23"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User Experience Lead</w:t>
            </w:r>
          </w:p>
        </w:tc>
        <w:tc>
          <w:tcPr>
            <w:tcW w:w="1145" w:type="dxa"/>
            <w:tcBorders>
              <w:top w:val="nil"/>
              <w:left w:val="nil"/>
              <w:bottom w:val="single" w:sz="4" w:space="0" w:color="auto"/>
              <w:right w:val="single" w:sz="4" w:space="0" w:color="auto"/>
            </w:tcBorders>
            <w:shd w:val="clear" w:color="auto" w:fill="auto"/>
            <w:vAlign w:val="center"/>
            <w:hideMark/>
          </w:tcPr>
          <w:p w14:paraId="62370DD2"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Mr Irfan</w:t>
            </w:r>
          </w:p>
        </w:tc>
        <w:tc>
          <w:tcPr>
            <w:tcW w:w="1015" w:type="dxa"/>
            <w:tcBorders>
              <w:top w:val="nil"/>
              <w:left w:val="nil"/>
              <w:bottom w:val="single" w:sz="4" w:space="0" w:color="auto"/>
              <w:right w:val="single" w:sz="4" w:space="0" w:color="auto"/>
            </w:tcBorders>
            <w:shd w:val="clear" w:color="auto" w:fill="auto"/>
            <w:vAlign w:val="center"/>
            <w:hideMark/>
          </w:tcPr>
          <w:p w14:paraId="751A1876"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user experience lead</w:t>
            </w:r>
          </w:p>
        </w:tc>
        <w:tc>
          <w:tcPr>
            <w:tcW w:w="1017" w:type="dxa"/>
            <w:tcBorders>
              <w:top w:val="nil"/>
              <w:left w:val="nil"/>
              <w:bottom w:val="single" w:sz="4" w:space="0" w:color="auto"/>
              <w:right w:val="single" w:sz="4" w:space="0" w:color="auto"/>
            </w:tcBorders>
            <w:shd w:val="clear" w:color="auto" w:fill="auto"/>
            <w:vAlign w:val="center"/>
            <w:hideMark/>
          </w:tcPr>
          <w:p w14:paraId="05296BA5"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2113475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26.01.2025</w:t>
            </w:r>
          </w:p>
        </w:tc>
      </w:tr>
      <w:tr w:rsidR="00904B7E" w:rsidRPr="00904B7E" w14:paraId="74143FB9"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5D876B52"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Quality Lead</w:t>
            </w:r>
          </w:p>
        </w:tc>
        <w:tc>
          <w:tcPr>
            <w:tcW w:w="1145" w:type="dxa"/>
            <w:tcBorders>
              <w:top w:val="nil"/>
              <w:left w:val="nil"/>
              <w:bottom w:val="single" w:sz="4" w:space="0" w:color="auto"/>
              <w:right w:val="single" w:sz="4" w:space="0" w:color="auto"/>
            </w:tcBorders>
            <w:shd w:val="clear" w:color="auto" w:fill="auto"/>
            <w:vAlign w:val="center"/>
            <w:hideMark/>
          </w:tcPr>
          <w:p w14:paraId="2F2D03F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Mr Sumit Chopra</w:t>
            </w:r>
          </w:p>
        </w:tc>
        <w:tc>
          <w:tcPr>
            <w:tcW w:w="1015" w:type="dxa"/>
            <w:tcBorders>
              <w:top w:val="nil"/>
              <w:left w:val="nil"/>
              <w:bottom w:val="single" w:sz="4" w:space="0" w:color="auto"/>
              <w:right w:val="single" w:sz="4" w:space="0" w:color="auto"/>
            </w:tcBorders>
            <w:shd w:val="clear" w:color="auto" w:fill="auto"/>
            <w:vAlign w:val="center"/>
            <w:hideMark/>
          </w:tcPr>
          <w:p w14:paraId="6CFE69D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Quality lead</w:t>
            </w:r>
          </w:p>
        </w:tc>
        <w:tc>
          <w:tcPr>
            <w:tcW w:w="1017" w:type="dxa"/>
            <w:tcBorders>
              <w:top w:val="nil"/>
              <w:left w:val="nil"/>
              <w:bottom w:val="single" w:sz="4" w:space="0" w:color="auto"/>
              <w:right w:val="single" w:sz="4" w:space="0" w:color="auto"/>
            </w:tcBorders>
            <w:shd w:val="clear" w:color="auto" w:fill="auto"/>
            <w:vAlign w:val="center"/>
            <w:hideMark/>
          </w:tcPr>
          <w:p w14:paraId="772EEC5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5E2CB47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27.01.2025</w:t>
            </w:r>
          </w:p>
        </w:tc>
      </w:tr>
      <w:tr w:rsidR="00904B7E" w:rsidRPr="00904B7E" w14:paraId="2B328FCD" w14:textId="77777777" w:rsidTr="00904B7E">
        <w:trPr>
          <w:trHeight w:val="576"/>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47DD9E22"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Content Lead</w:t>
            </w:r>
          </w:p>
        </w:tc>
        <w:tc>
          <w:tcPr>
            <w:tcW w:w="1145" w:type="dxa"/>
            <w:tcBorders>
              <w:top w:val="nil"/>
              <w:left w:val="nil"/>
              <w:bottom w:val="single" w:sz="4" w:space="0" w:color="auto"/>
              <w:right w:val="single" w:sz="4" w:space="0" w:color="auto"/>
            </w:tcBorders>
            <w:shd w:val="clear" w:color="auto" w:fill="auto"/>
            <w:vAlign w:val="center"/>
            <w:hideMark/>
          </w:tcPr>
          <w:p w14:paraId="1C0856FF" w14:textId="59C72EF4"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Ms Sunita Chopra</w:t>
            </w:r>
          </w:p>
        </w:tc>
        <w:tc>
          <w:tcPr>
            <w:tcW w:w="1015" w:type="dxa"/>
            <w:tcBorders>
              <w:top w:val="nil"/>
              <w:left w:val="nil"/>
              <w:bottom w:val="single" w:sz="4" w:space="0" w:color="auto"/>
              <w:right w:val="single" w:sz="4" w:space="0" w:color="auto"/>
            </w:tcBorders>
            <w:shd w:val="clear" w:color="auto" w:fill="auto"/>
            <w:vAlign w:val="center"/>
            <w:hideMark/>
          </w:tcPr>
          <w:p w14:paraId="06FE238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Content lead</w:t>
            </w:r>
          </w:p>
        </w:tc>
        <w:tc>
          <w:tcPr>
            <w:tcW w:w="1017" w:type="dxa"/>
            <w:tcBorders>
              <w:top w:val="nil"/>
              <w:left w:val="nil"/>
              <w:bottom w:val="single" w:sz="4" w:space="0" w:color="auto"/>
              <w:right w:val="single" w:sz="4" w:space="0" w:color="auto"/>
            </w:tcBorders>
            <w:shd w:val="clear" w:color="auto" w:fill="auto"/>
            <w:vAlign w:val="center"/>
            <w:hideMark/>
          </w:tcPr>
          <w:p w14:paraId="5EA65A1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[Signature]</w:t>
            </w:r>
          </w:p>
        </w:tc>
        <w:tc>
          <w:tcPr>
            <w:tcW w:w="1034" w:type="dxa"/>
            <w:tcBorders>
              <w:top w:val="nil"/>
              <w:left w:val="nil"/>
              <w:bottom w:val="single" w:sz="4" w:space="0" w:color="auto"/>
              <w:right w:val="single" w:sz="4" w:space="0" w:color="auto"/>
            </w:tcBorders>
            <w:shd w:val="clear" w:color="auto" w:fill="auto"/>
            <w:vAlign w:val="center"/>
            <w:hideMark/>
          </w:tcPr>
          <w:p w14:paraId="2EDB395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28.01.2025</w:t>
            </w:r>
          </w:p>
        </w:tc>
      </w:tr>
    </w:tbl>
    <w:p w14:paraId="733320FE" w14:textId="77777777" w:rsidR="005B516B" w:rsidRDefault="005B516B" w:rsidP="005B516B"/>
    <w:p w14:paraId="3D65997C" w14:textId="77777777" w:rsidR="005B516B" w:rsidRDefault="005B516B" w:rsidP="005B516B"/>
    <w:p w14:paraId="5E7487D0" w14:textId="31A2F844" w:rsidR="00DE7903" w:rsidRDefault="00904B7E">
      <w:r>
        <w:t>3)</w:t>
      </w:r>
    </w:p>
    <w:p w14:paraId="272794F4" w14:textId="7885DB12" w:rsidR="00904B7E" w:rsidRDefault="00904B7E">
      <w:r w:rsidRPr="00904B7E">
        <w:t>RACI Chart for This Document</w:t>
      </w:r>
    </w:p>
    <w:p w14:paraId="2E3D14DD" w14:textId="77777777" w:rsidR="00904B7E" w:rsidRDefault="00904B7E"/>
    <w:tbl>
      <w:tblPr>
        <w:tblW w:w="5065" w:type="dxa"/>
        <w:tblLook w:val="04A0" w:firstRow="1" w:lastRow="0" w:firstColumn="1" w:lastColumn="0" w:noHBand="0" w:noVBand="1"/>
      </w:tblPr>
      <w:tblGrid>
        <w:gridCol w:w="1455"/>
        <w:gridCol w:w="1424"/>
        <w:gridCol w:w="1465"/>
        <w:gridCol w:w="1465"/>
      </w:tblGrid>
      <w:tr w:rsidR="00904B7E" w:rsidRPr="00904B7E" w14:paraId="09BB4A8C" w14:textId="77777777" w:rsidTr="00904B7E">
        <w:trPr>
          <w:trHeight w:val="1152"/>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94D9"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Role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3E2176F"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Document Creation (BRD)</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3A9C58E"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Changes to Document</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0CB653" w14:textId="77777777" w:rsidR="00904B7E" w:rsidRPr="00904B7E" w:rsidRDefault="00904B7E" w:rsidP="00904B7E">
            <w:pPr>
              <w:spacing w:after="0" w:line="240" w:lineRule="auto"/>
              <w:jc w:val="center"/>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Review and Approval</w:t>
            </w:r>
          </w:p>
        </w:tc>
      </w:tr>
      <w:tr w:rsidR="00904B7E" w:rsidRPr="00904B7E" w14:paraId="07E10D13"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71279FC5"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Manager</w:t>
            </w:r>
          </w:p>
        </w:tc>
        <w:tc>
          <w:tcPr>
            <w:tcW w:w="1238" w:type="dxa"/>
            <w:tcBorders>
              <w:top w:val="nil"/>
              <w:left w:val="nil"/>
              <w:bottom w:val="single" w:sz="4" w:space="0" w:color="auto"/>
              <w:right w:val="single" w:sz="4" w:space="0" w:color="auto"/>
            </w:tcBorders>
            <w:shd w:val="clear" w:color="auto" w:fill="auto"/>
            <w:vAlign w:val="center"/>
            <w:hideMark/>
          </w:tcPr>
          <w:p w14:paraId="18292A4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R (Responsible)</w:t>
            </w:r>
          </w:p>
        </w:tc>
        <w:tc>
          <w:tcPr>
            <w:tcW w:w="1279" w:type="dxa"/>
            <w:tcBorders>
              <w:top w:val="nil"/>
              <w:left w:val="nil"/>
              <w:bottom w:val="single" w:sz="4" w:space="0" w:color="auto"/>
              <w:right w:val="single" w:sz="4" w:space="0" w:color="auto"/>
            </w:tcBorders>
            <w:shd w:val="clear" w:color="auto" w:fill="auto"/>
            <w:vAlign w:val="center"/>
            <w:hideMark/>
          </w:tcPr>
          <w:p w14:paraId="7E4793D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c>
          <w:tcPr>
            <w:tcW w:w="1279" w:type="dxa"/>
            <w:tcBorders>
              <w:top w:val="nil"/>
              <w:left w:val="nil"/>
              <w:bottom w:val="single" w:sz="4" w:space="0" w:color="auto"/>
              <w:right w:val="single" w:sz="4" w:space="0" w:color="auto"/>
            </w:tcBorders>
            <w:shd w:val="clear" w:color="auto" w:fill="auto"/>
            <w:vAlign w:val="center"/>
            <w:hideMark/>
          </w:tcPr>
          <w:p w14:paraId="1B00C70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r>
      <w:tr w:rsidR="00904B7E" w:rsidRPr="00904B7E" w14:paraId="71FFEE6A"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5FBF5317"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System Architect</w:t>
            </w:r>
          </w:p>
        </w:tc>
        <w:tc>
          <w:tcPr>
            <w:tcW w:w="1238" w:type="dxa"/>
            <w:tcBorders>
              <w:top w:val="nil"/>
              <w:left w:val="nil"/>
              <w:bottom w:val="single" w:sz="4" w:space="0" w:color="auto"/>
              <w:right w:val="single" w:sz="4" w:space="0" w:color="auto"/>
            </w:tcBorders>
            <w:shd w:val="clear" w:color="auto" w:fill="auto"/>
            <w:vAlign w:val="center"/>
            <w:hideMark/>
          </w:tcPr>
          <w:p w14:paraId="49E3743E"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35EF550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99DB39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r>
      <w:tr w:rsidR="00904B7E" w:rsidRPr="00904B7E" w14:paraId="457DC08A"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26A3FB0"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Development Lead</w:t>
            </w:r>
          </w:p>
        </w:tc>
        <w:tc>
          <w:tcPr>
            <w:tcW w:w="1238" w:type="dxa"/>
            <w:tcBorders>
              <w:top w:val="nil"/>
              <w:left w:val="nil"/>
              <w:bottom w:val="single" w:sz="4" w:space="0" w:color="auto"/>
              <w:right w:val="single" w:sz="4" w:space="0" w:color="auto"/>
            </w:tcBorders>
            <w:shd w:val="clear" w:color="auto" w:fill="auto"/>
            <w:vAlign w:val="center"/>
            <w:hideMark/>
          </w:tcPr>
          <w:p w14:paraId="4119FB0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1CC14A2B"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E47045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488443F9"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0450468D"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User Experience Lead</w:t>
            </w:r>
          </w:p>
        </w:tc>
        <w:tc>
          <w:tcPr>
            <w:tcW w:w="1238" w:type="dxa"/>
            <w:tcBorders>
              <w:top w:val="nil"/>
              <w:left w:val="nil"/>
              <w:bottom w:val="single" w:sz="4" w:space="0" w:color="auto"/>
              <w:right w:val="single" w:sz="4" w:space="0" w:color="auto"/>
            </w:tcBorders>
            <w:shd w:val="clear" w:color="auto" w:fill="auto"/>
            <w:vAlign w:val="center"/>
            <w:hideMark/>
          </w:tcPr>
          <w:p w14:paraId="16AF4F97"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5E8D0874"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638A379C"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4E330418"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15307B4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Quality Lead</w:t>
            </w:r>
          </w:p>
        </w:tc>
        <w:tc>
          <w:tcPr>
            <w:tcW w:w="1238" w:type="dxa"/>
            <w:tcBorders>
              <w:top w:val="nil"/>
              <w:left w:val="nil"/>
              <w:bottom w:val="single" w:sz="4" w:space="0" w:color="auto"/>
              <w:right w:val="single" w:sz="4" w:space="0" w:color="auto"/>
            </w:tcBorders>
            <w:shd w:val="clear" w:color="auto" w:fill="auto"/>
            <w:vAlign w:val="center"/>
            <w:hideMark/>
          </w:tcPr>
          <w:p w14:paraId="7FF71CA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4612164B"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3EEE11F0"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0D3E50DB"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1630F9BE"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Content Lead</w:t>
            </w:r>
          </w:p>
        </w:tc>
        <w:tc>
          <w:tcPr>
            <w:tcW w:w="1238" w:type="dxa"/>
            <w:tcBorders>
              <w:top w:val="nil"/>
              <w:left w:val="nil"/>
              <w:bottom w:val="single" w:sz="4" w:space="0" w:color="auto"/>
              <w:right w:val="single" w:sz="4" w:space="0" w:color="auto"/>
            </w:tcBorders>
            <w:shd w:val="clear" w:color="auto" w:fill="auto"/>
            <w:vAlign w:val="center"/>
            <w:hideMark/>
          </w:tcPr>
          <w:p w14:paraId="6FE9AC83"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S (Supports)</w:t>
            </w:r>
          </w:p>
        </w:tc>
        <w:tc>
          <w:tcPr>
            <w:tcW w:w="1279" w:type="dxa"/>
            <w:tcBorders>
              <w:top w:val="nil"/>
              <w:left w:val="nil"/>
              <w:bottom w:val="single" w:sz="4" w:space="0" w:color="auto"/>
              <w:right w:val="single" w:sz="4" w:space="0" w:color="auto"/>
            </w:tcBorders>
            <w:shd w:val="clear" w:color="auto" w:fill="auto"/>
            <w:vAlign w:val="center"/>
            <w:hideMark/>
          </w:tcPr>
          <w:p w14:paraId="728C0A2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016EA861"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r>
      <w:tr w:rsidR="00904B7E" w:rsidRPr="00904B7E" w14:paraId="10D0F475"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2AB09D34"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Project Sponsor</w:t>
            </w:r>
          </w:p>
        </w:tc>
        <w:tc>
          <w:tcPr>
            <w:tcW w:w="1238" w:type="dxa"/>
            <w:tcBorders>
              <w:top w:val="nil"/>
              <w:left w:val="nil"/>
              <w:bottom w:val="single" w:sz="4" w:space="0" w:color="auto"/>
              <w:right w:val="single" w:sz="4" w:space="0" w:color="auto"/>
            </w:tcBorders>
            <w:shd w:val="clear" w:color="auto" w:fill="auto"/>
            <w:vAlign w:val="center"/>
            <w:hideMark/>
          </w:tcPr>
          <w:p w14:paraId="548BA958"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c>
          <w:tcPr>
            <w:tcW w:w="1279" w:type="dxa"/>
            <w:tcBorders>
              <w:top w:val="nil"/>
              <w:left w:val="nil"/>
              <w:bottom w:val="single" w:sz="4" w:space="0" w:color="auto"/>
              <w:right w:val="single" w:sz="4" w:space="0" w:color="auto"/>
            </w:tcBorders>
            <w:shd w:val="clear" w:color="auto" w:fill="auto"/>
            <w:vAlign w:val="center"/>
            <w:hideMark/>
          </w:tcPr>
          <w:p w14:paraId="0CEC882D"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c>
          <w:tcPr>
            <w:tcW w:w="1279" w:type="dxa"/>
            <w:tcBorders>
              <w:top w:val="nil"/>
              <w:left w:val="nil"/>
              <w:bottom w:val="single" w:sz="4" w:space="0" w:color="auto"/>
              <w:right w:val="single" w:sz="4" w:space="0" w:color="auto"/>
            </w:tcBorders>
            <w:shd w:val="clear" w:color="auto" w:fill="auto"/>
            <w:vAlign w:val="center"/>
            <w:hideMark/>
          </w:tcPr>
          <w:p w14:paraId="6930D10E"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A (Accountable)</w:t>
            </w:r>
          </w:p>
        </w:tc>
      </w:tr>
      <w:tr w:rsidR="00904B7E" w:rsidRPr="00904B7E" w14:paraId="30BCAB86" w14:textId="77777777" w:rsidTr="00904B7E">
        <w:trPr>
          <w:trHeight w:val="864"/>
        </w:trPr>
        <w:tc>
          <w:tcPr>
            <w:tcW w:w="1269" w:type="dxa"/>
            <w:tcBorders>
              <w:top w:val="nil"/>
              <w:left w:val="single" w:sz="4" w:space="0" w:color="auto"/>
              <w:bottom w:val="single" w:sz="4" w:space="0" w:color="auto"/>
              <w:right w:val="single" w:sz="4" w:space="0" w:color="auto"/>
            </w:tcBorders>
            <w:shd w:val="clear" w:color="auto" w:fill="auto"/>
            <w:vAlign w:val="center"/>
            <w:hideMark/>
          </w:tcPr>
          <w:p w14:paraId="3B3EF556" w14:textId="77777777" w:rsidR="00904B7E" w:rsidRPr="00904B7E" w:rsidRDefault="00904B7E" w:rsidP="00904B7E">
            <w:pPr>
              <w:spacing w:after="0" w:line="240" w:lineRule="auto"/>
              <w:rPr>
                <w:rFonts w:ascii="Calibri" w:eastAsia="Times New Roman" w:hAnsi="Calibri" w:cs="Calibri"/>
                <w:b/>
                <w:bCs/>
                <w:color w:val="000000"/>
                <w:kern w:val="0"/>
                <w14:ligatures w14:val="none"/>
              </w:rPr>
            </w:pPr>
            <w:r w:rsidRPr="00904B7E">
              <w:rPr>
                <w:rFonts w:ascii="Calibri" w:eastAsia="Times New Roman" w:hAnsi="Calibri" w:cs="Calibri"/>
                <w:b/>
                <w:bCs/>
                <w:color w:val="000000"/>
                <w:kern w:val="0"/>
                <w14:ligatures w14:val="none"/>
              </w:rPr>
              <w:t>Business Owner</w:t>
            </w:r>
          </w:p>
        </w:tc>
        <w:tc>
          <w:tcPr>
            <w:tcW w:w="1238" w:type="dxa"/>
            <w:tcBorders>
              <w:top w:val="nil"/>
              <w:left w:val="nil"/>
              <w:bottom w:val="single" w:sz="4" w:space="0" w:color="auto"/>
              <w:right w:val="single" w:sz="4" w:space="0" w:color="auto"/>
            </w:tcBorders>
            <w:shd w:val="clear" w:color="auto" w:fill="auto"/>
            <w:vAlign w:val="center"/>
            <w:hideMark/>
          </w:tcPr>
          <w:p w14:paraId="7956ACFF"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I (Informed)</w:t>
            </w:r>
          </w:p>
        </w:tc>
        <w:tc>
          <w:tcPr>
            <w:tcW w:w="1279" w:type="dxa"/>
            <w:tcBorders>
              <w:top w:val="nil"/>
              <w:left w:val="nil"/>
              <w:bottom w:val="single" w:sz="4" w:space="0" w:color="auto"/>
              <w:right w:val="single" w:sz="4" w:space="0" w:color="auto"/>
            </w:tcBorders>
            <w:shd w:val="clear" w:color="auto" w:fill="auto"/>
            <w:vAlign w:val="center"/>
            <w:hideMark/>
          </w:tcPr>
          <w:p w14:paraId="0D379ACA"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c>
          <w:tcPr>
            <w:tcW w:w="1279" w:type="dxa"/>
            <w:tcBorders>
              <w:top w:val="nil"/>
              <w:left w:val="nil"/>
              <w:bottom w:val="single" w:sz="4" w:space="0" w:color="auto"/>
              <w:right w:val="single" w:sz="4" w:space="0" w:color="auto"/>
            </w:tcBorders>
            <w:shd w:val="clear" w:color="auto" w:fill="auto"/>
            <w:vAlign w:val="center"/>
            <w:hideMark/>
          </w:tcPr>
          <w:p w14:paraId="2939FD71" w14:textId="77777777" w:rsidR="00904B7E" w:rsidRPr="00904B7E" w:rsidRDefault="00904B7E" w:rsidP="00904B7E">
            <w:pPr>
              <w:spacing w:after="0" w:line="240" w:lineRule="auto"/>
              <w:rPr>
                <w:rFonts w:ascii="Calibri" w:eastAsia="Times New Roman" w:hAnsi="Calibri" w:cs="Calibri"/>
                <w:color w:val="000000"/>
                <w:kern w:val="0"/>
                <w14:ligatures w14:val="none"/>
              </w:rPr>
            </w:pPr>
            <w:r w:rsidRPr="00904B7E">
              <w:rPr>
                <w:rFonts w:ascii="Calibri" w:eastAsia="Times New Roman" w:hAnsi="Calibri" w:cs="Calibri"/>
                <w:color w:val="000000"/>
                <w:kern w:val="0"/>
                <w14:ligatures w14:val="none"/>
              </w:rPr>
              <w:t>C (Consulted)</w:t>
            </w:r>
          </w:p>
        </w:tc>
      </w:tr>
    </w:tbl>
    <w:p w14:paraId="1A905FE0" w14:textId="77777777" w:rsidR="00904B7E" w:rsidRDefault="00904B7E"/>
    <w:p w14:paraId="5CDCBC82" w14:textId="26904574" w:rsidR="00FB6A51" w:rsidRDefault="00904B7E" w:rsidP="00904B7E">
      <w:pPr>
        <w:pStyle w:val="ListParagraph"/>
        <w:ind w:left="1440"/>
      </w:pPr>
      <w:r>
        <w:t>4)</w:t>
      </w:r>
    </w:p>
    <w:p w14:paraId="3618D703" w14:textId="77777777" w:rsidR="00904B7E" w:rsidRDefault="00904B7E" w:rsidP="00904B7E">
      <w:pPr>
        <w:pStyle w:val="ListParagraph"/>
        <w:ind w:left="1440"/>
      </w:pPr>
    </w:p>
    <w:p w14:paraId="622E5E78" w14:textId="77777777" w:rsidR="00157DE8" w:rsidRDefault="00157DE8" w:rsidP="00157DE8">
      <w:pPr>
        <w:pStyle w:val="ListParagraph"/>
        <w:ind w:left="1440"/>
        <w:rPr>
          <w:b/>
          <w:bCs/>
        </w:rPr>
      </w:pPr>
      <w:r w:rsidRPr="00157DE8">
        <w:rPr>
          <w:b/>
          <w:bCs/>
        </w:rPr>
        <w:t>4.1 Business Goals</w:t>
      </w:r>
    </w:p>
    <w:p w14:paraId="21561E9E" w14:textId="77777777" w:rsidR="001774F0" w:rsidRPr="00157DE8" w:rsidRDefault="001774F0" w:rsidP="00157DE8">
      <w:pPr>
        <w:pStyle w:val="ListParagraph"/>
        <w:ind w:left="1440"/>
        <w:rPr>
          <w:b/>
          <w:bCs/>
        </w:rPr>
      </w:pPr>
    </w:p>
    <w:p w14:paraId="27EB15CF" w14:textId="77777777" w:rsidR="00157DE8" w:rsidRDefault="00157DE8" w:rsidP="00157DE8">
      <w:pPr>
        <w:pStyle w:val="ListParagraph"/>
        <w:ind w:left="1440"/>
      </w:pPr>
      <w:r w:rsidRPr="00157DE8">
        <w:t>This section describes the organization's goals and needs.</w:t>
      </w:r>
    </w:p>
    <w:p w14:paraId="0417A6A2" w14:textId="77777777" w:rsidR="001774F0" w:rsidRPr="00157DE8" w:rsidRDefault="001774F0" w:rsidP="00157DE8">
      <w:pPr>
        <w:pStyle w:val="ListParagraph"/>
        <w:ind w:left="1440"/>
      </w:pPr>
    </w:p>
    <w:p w14:paraId="00B0757A" w14:textId="77777777" w:rsidR="00157DE8" w:rsidRDefault="00157DE8" w:rsidP="00157DE8">
      <w:pPr>
        <w:pStyle w:val="ListParagraph"/>
        <w:ind w:left="1440"/>
        <w:rPr>
          <w:b/>
          <w:bCs/>
        </w:rPr>
      </w:pPr>
      <w:r w:rsidRPr="00157DE8">
        <w:rPr>
          <w:b/>
          <w:bCs/>
        </w:rPr>
        <w:t>Need:</w:t>
      </w:r>
    </w:p>
    <w:p w14:paraId="795F2038" w14:textId="77777777" w:rsidR="001774F0" w:rsidRPr="00157DE8" w:rsidRDefault="001774F0" w:rsidP="00157DE8">
      <w:pPr>
        <w:pStyle w:val="ListParagraph"/>
        <w:ind w:left="1440"/>
      </w:pPr>
    </w:p>
    <w:p w14:paraId="0C97838B" w14:textId="77777777" w:rsidR="00157DE8" w:rsidRPr="00157DE8" w:rsidRDefault="00157DE8" w:rsidP="00157DE8">
      <w:pPr>
        <w:pStyle w:val="ListParagraph"/>
        <w:numPr>
          <w:ilvl w:val="0"/>
          <w:numId w:val="20"/>
        </w:numPr>
      </w:pPr>
      <w:r w:rsidRPr="00157DE8">
        <w:rPr>
          <w:b/>
          <w:bCs/>
        </w:rPr>
        <w:t>Centralized Customer Data:</w:t>
      </w:r>
      <w:r w:rsidRPr="00157DE8">
        <w:t xml:space="preserve"> The organization needs a unified system where all customer data is consolidated under a single Customer ID, enabling seamless management and better customer insights.</w:t>
      </w:r>
    </w:p>
    <w:p w14:paraId="2B9E2425" w14:textId="77777777" w:rsidR="00157DE8" w:rsidRPr="00157DE8" w:rsidRDefault="00157DE8" w:rsidP="00157DE8">
      <w:pPr>
        <w:pStyle w:val="ListParagraph"/>
        <w:numPr>
          <w:ilvl w:val="0"/>
          <w:numId w:val="20"/>
        </w:numPr>
      </w:pPr>
      <w:r w:rsidRPr="00157DE8">
        <w:rPr>
          <w:b/>
          <w:bCs/>
        </w:rPr>
        <w:t>Complaint Tracking:</w:t>
      </w:r>
      <w:r w:rsidRPr="00157DE8">
        <w:t xml:space="preserve"> There is a need to integrate features that will efficiently track and resolve customer complaints, ensuring customer satisfaction.</w:t>
      </w:r>
    </w:p>
    <w:p w14:paraId="6CDD6AB4" w14:textId="77777777" w:rsidR="00157DE8" w:rsidRPr="00157DE8" w:rsidRDefault="00157DE8" w:rsidP="00157DE8">
      <w:pPr>
        <w:pStyle w:val="ListParagraph"/>
        <w:numPr>
          <w:ilvl w:val="0"/>
          <w:numId w:val="20"/>
        </w:numPr>
      </w:pPr>
      <w:r w:rsidRPr="00157DE8">
        <w:rPr>
          <w:b/>
          <w:bCs/>
        </w:rPr>
        <w:lastRenderedPageBreak/>
        <w:t>RM Interaction Automation:</w:t>
      </w:r>
      <w:r w:rsidRPr="00157DE8">
        <w:t xml:space="preserve"> The business requires an automated system that prompts Relationship Managers (RMs) to ensure timely engagement and accountability with customers.</w:t>
      </w:r>
    </w:p>
    <w:p w14:paraId="055379FC" w14:textId="77777777" w:rsidR="00157DE8" w:rsidRPr="00157DE8" w:rsidRDefault="00157DE8" w:rsidP="00157DE8">
      <w:pPr>
        <w:pStyle w:val="ListParagraph"/>
        <w:numPr>
          <w:ilvl w:val="0"/>
          <w:numId w:val="20"/>
        </w:numPr>
      </w:pPr>
      <w:r w:rsidRPr="00157DE8">
        <w:rPr>
          <w:b/>
          <w:bCs/>
        </w:rPr>
        <w:t>Enhanced Query Resolution:</w:t>
      </w:r>
      <w:r w:rsidRPr="00157DE8">
        <w:t xml:space="preserve"> There is a need to improve the handling and resolution of customer queries, enhancing service efficiency and response times.</w:t>
      </w:r>
    </w:p>
    <w:p w14:paraId="6E7B7AB5" w14:textId="77777777" w:rsidR="00157DE8" w:rsidRPr="00157DE8" w:rsidRDefault="00157DE8" w:rsidP="00157DE8">
      <w:pPr>
        <w:pStyle w:val="ListParagraph"/>
        <w:numPr>
          <w:ilvl w:val="0"/>
          <w:numId w:val="20"/>
        </w:numPr>
      </w:pPr>
      <w:r w:rsidRPr="00157DE8">
        <w:rPr>
          <w:b/>
          <w:bCs/>
        </w:rPr>
        <w:t>Data-Driven Decision-Making:</w:t>
      </w:r>
      <w:r w:rsidRPr="00157DE8">
        <w:t xml:space="preserve"> The organization needs to leverage unified and actionable customer data to drive business decisions, improve operational efficiency, and increase profitability.</w:t>
      </w:r>
    </w:p>
    <w:p w14:paraId="121F5A82" w14:textId="48AE97AB" w:rsidR="00157DE8" w:rsidRPr="00157DE8" w:rsidRDefault="00157DE8" w:rsidP="00157DE8">
      <w:pPr>
        <w:pStyle w:val="ListParagraph"/>
        <w:ind w:left="1440"/>
      </w:pPr>
    </w:p>
    <w:p w14:paraId="57DFDE4E" w14:textId="77777777" w:rsidR="00157DE8" w:rsidRDefault="00157DE8" w:rsidP="00157DE8">
      <w:pPr>
        <w:pStyle w:val="ListParagraph"/>
        <w:ind w:left="1440"/>
        <w:rPr>
          <w:b/>
          <w:bCs/>
        </w:rPr>
      </w:pPr>
      <w:r w:rsidRPr="00157DE8">
        <w:rPr>
          <w:b/>
          <w:bCs/>
        </w:rPr>
        <w:t>4.2 Business Objectives</w:t>
      </w:r>
    </w:p>
    <w:p w14:paraId="0B63A8A4" w14:textId="77777777" w:rsidR="001774F0" w:rsidRPr="00157DE8" w:rsidRDefault="001774F0" w:rsidP="00157DE8">
      <w:pPr>
        <w:pStyle w:val="ListParagraph"/>
        <w:ind w:left="1440"/>
        <w:rPr>
          <w:b/>
          <w:bCs/>
        </w:rPr>
      </w:pPr>
    </w:p>
    <w:p w14:paraId="42602F33" w14:textId="77777777" w:rsidR="00157DE8" w:rsidRDefault="00157DE8" w:rsidP="00157DE8">
      <w:pPr>
        <w:pStyle w:val="ListParagraph"/>
        <w:ind w:left="1440"/>
      </w:pPr>
      <w:r w:rsidRPr="00157DE8">
        <w:t>The primary objective is to provide an IT solution for:</w:t>
      </w:r>
    </w:p>
    <w:p w14:paraId="5E9E0469" w14:textId="77777777" w:rsidR="001774F0" w:rsidRPr="00157DE8" w:rsidRDefault="001774F0" w:rsidP="00157DE8">
      <w:pPr>
        <w:pStyle w:val="ListParagraph"/>
        <w:ind w:left="1440"/>
      </w:pPr>
    </w:p>
    <w:p w14:paraId="7EFFA1B2" w14:textId="77777777" w:rsidR="00157DE8" w:rsidRPr="00157DE8" w:rsidRDefault="00157DE8" w:rsidP="00157DE8">
      <w:pPr>
        <w:pStyle w:val="ListParagraph"/>
        <w:numPr>
          <w:ilvl w:val="0"/>
          <w:numId w:val="21"/>
        </w:numPr>
      </w:pPr>
      <w:r w:rsidRPr="00157DE8">
        <w:rPr>
          <w:b/>
          <w:bCs/>
        </w:rPr>
        <w:t>Centralized Customer Data:</w:t>
      </w:r>
      <w:r w:rsidRPr="00157DE8">
        <w:t xml:space="preserve"> Implement a system where all customer data is consolidated under one Customer ID, ensuring streamlined management and easy access for RMs and support teams.</w:t>
      </w:r>
    </w:p>
    <w:p w14:paraId="2FEB38A1" w14:textId="77777777" w:rsidR="00157DE8" w:rsidRPr="00157DE8" w:rsidRDefault="00157DE8" w:rsidP="00157DE8">
      <w:pPr>
        <w:pStyle w:val="ListParagraph"/>
        <w:numPr>
          <w:ilvl w:val="0"/>
          <w:numId w:val="21"/>
        </w:numPr>
      </w:pPr>
      <w:r w:rsidRPr="00157DE8">
        <w:rPr>
          <w:b/>
          <w:bCs/>
        </w:rPr>
        <w:t>Complaint Tracking System:</w:t>
      </w:r>
      <w:r w:rsidRPr="00157DE8">
        <w:t xml:space="preserve"> Develop a system to efficiently track customer complaints and ensure that they are resolved quickly, improving customer experience.</w:t>
      </w:r>
    </w:p>
    <w:p w14:paraId="6DE841D7" w14:textId="77777777" w:rsidR="00157DE8" w:rsidRPr="00157DE8" w:rsidRDefault="00157DE8" w:rsidP="00157DE8">
      <w:pPr>
        <w:pStyle w:val="ListParagraph"/>
        <w:numPr>
          <w:ilvl w:val="0"/>
          <w:numId w:val="21"/>
        </w:numPr>
      </w:pPr>
      <w:r w:rsidRPr="00157DE8">
        <w:rPr>
          <w:b/>
          <w:bCs/>
        </w:rPr>
        <w:t>RM Interaction Automation:</w:t>
      </w:r>
      <w:r w:rsidRPr="00157DE8">
        <w:t xml:space="preserve"> Automate the process of prompting Relationship Managers to engage with customers at the right time, ensuring timely follow-up and accountability.</w:t>
      </w:r>
    </w:p>
    <w:p w14:paraId="0232CEA5" w14:textId="77777777" w:rsidR="00157DE8" w:rsidRPr="00157DE8" w:rsidRDefault="00157DE8" w:rsidP="00157DE8">
      <w:pPr>
        <w:pStyle w:val="ListParagraph"/>
        <w:numPr>
          <w:ilvl w:val="0"/>
          <w:numId w:val="21"/>
        </w:numPr>
      </w:pPr>
      <w:r w:rsidRPr="00157DE8">
        <w:rPr>
          <w:b/>
          <w:bCs/>
        </w:rPr>
        <w:t>Enhanced Query Resolution:</w:t>
      </w:r>
      <w:r w:rsidRPr="00157DE8">
        <w:t xml:space="preserve"> Create features that will enhance the efficiency and speed with which customer queries are resolved, improving overall customer satisfaction.</w:t>
      </w:r>
    </w:p>
    <w:p w14:paraId="722E3507" w14:textId="77777777" w:rsidR="00157DE8" w:rsidRPr="00157DE8" w:rsidRDefault="00157DE8" w:rsidP="00157DE8">
      <w:pPr>
        <w:pStyle w:val="ListParagraph"/>
        <w:numPr>
          <w:ilvl w:val="0"/>
          <w:numId w:val="21"/>
        </w:numPr>
      </w:pPr>
      <w:r w:rsidRPr="00157DE8">
        <w:rPr>
          <w:b/>
          <w:bCs/>
        </w:rPr>
        <w:t>Data-Driven Decision-Making:</w:t>
      </w:r>
      <w:r w:rsidRPr="00157DE8">
        <w:t xml:space="preserve"> Implement an analytics tool that uses the unified customer data to provide actionable insights for business decisions, helping the organization improve its strategies.</w:t>
      </w:r>
    </w:p>
    <w:p w14:paraId="71B54A60" w14:textId="6CFD5F86" w:rsidR="00157DE8" w:rsidRPr="00157DE8" w:rsidRDefault="00157DE8" w:rsidP="00157DE8">
      <w:pPr>
        <w:pStyle w:val="ListParagraph"/>
        <w:ind w:left="1440"/>
      </w:pPr>
    </w:p>
    <w:p w14:paraId="52F326F5" w14:textId="77777777" w:rsidR="00157DE8" w:rsidRDefault="00157DE8" w:rsidP="00157DE8">
      <w:pPr>
        <w:pStyle w:val="ListParagraph"/>
        <w:ind w:left="1440"/>
        <w:rPr>
          <w:b/>
          <w:bCs/>
        </w:rPr>
      </w:pPr>
      <w:r w:rsidRPr="00157DE8">
        <w:rPr>
          <w:b/>
          <w:bCs/>
        </w:rPr>
        <w:t>4.3 Business Rules</w:t>
      </w:r>
    </w:p>
    <w:p w14:paraId="61118E13" w14:textId="77777777" w:rsidR="001774F0" w:rsidRPr="00157DE8" w:rsidRDefault="001774F0" w:rsidP="00157DE8">
      <w:pPr>
        <w:pStyle w:val="ListParagraph"/>
        <w:ind w:left="1440"/>
        <w:rPr>
          <w:b/>
          <w:bCs/>
        </w:rPr>
      </w:pPr>
    </w:p>
    <w:p w14:paraId="552A5600" w14:textId="77777777" w:rsidR="00157DE8" w:rsidRDefault="00157DE8" w:rsidP="00157DE8">
      <w:pPr>
        <w:pStyle w:val="ListParagraph"/>
        <w:ind w:left="1440"/>
      </w:pPr>
      <w:r w:rsidRPr="00157DE8">
        <w:t>This section outlines the organization’s policies, procedures, and rules and regulations relevant to the project.</w:t>
      </w:r>
    </w:p>
    <w:p w14:paraId="64C1BD5B" w14:textId="77777777" w:rsidR="001774F0" w:rsidRPr="00157DE8" w:rsidRDefault="001774F0" w:rsidP="00157DE8">
      <w:pPr>
        <w:pStyle w:val="ListParagraph"/>
        <w:ind w:left="1440"/>
      </w:pPr>
    </w:p>
    <w:p w14:paraId="54322566" w14:textId="77777777" w:rsidR="00157DE8" w:rsidRPr="00157DE8" w:rsidRDefault="00157DE8" w:rsidP="00157DE8">
      <w:pPr>
        <w:pStyle w:val="ListParagraph"/>
        <w:numPr>
          <w:ilvl w:val="0"/>
          <w:numId w:val="22"/>
        </w:numPr>
      </w:pPr>
      <w:r w:rsidRPr="00157DE8">
        <w:rPr>
          <w:b/>
          <w:bCs/>
        </w:rPr>
        <w:t>Centralized Data Handling:</w:t>
      </w:r>
      <w:r w:rsidRPr="00157DE8">
        <w:t xml:space="preserve"> All customer data must be consolidated under a unique Customer ID to ensure consistency across platforms.</w:t>
      </w:r>
    </w:p>
    <w:p w14:paraId="22D1AD5F" w14:textId="77777777" w:rsidR="00157DE8" w:rsidRPr="00157DE8" w:rsidRDefault="00157DE8" w:rsidP="00157DE8">
      <w:pPr>
        <w:pStyle w:val="ListParagraph"/>
        <w:numPr>
          <w:ilvl w:val="0"/>
          <w:numId w:val="22"/>
        </w:numPr>
      </w:pPr>
      <w:r w:rsidRPr="00157DE8">
        <w:rPr>
          <w:b/>
          <w:bCs/>
        </w:rPr>
        <w:t>Complaint Resolution:</w:t>
      </w:r>
      <w:r w:rsidRPr="00157DE8">
        <w:t xml:space="preserve"> Complaints must be tracked from initiation to resolution with detailed timestamps, and no complaint should be left unresolved for more than 48 hours.</w:t>
      </w:r>
    </w:p>
    <w:p w14:paraId="60F4DDE4" w14:textId="77777777" w:rsidR="00157DE8" w:rsidRPr="00157DE8" w:rsidRDefault="00157DE8" w:rsidP="00157DE8">
      <w:pPr>
        <w:pStyle w:val="ListParagraph"/>
        <w:numPr>
          <w:ilvl w:val="0"/>
          <w:numId w:val="22"/>
        </w:numPr>
      </w:pPr>
      <w:r w:rsidRPr="00157DE8">
        <w:rPr>
          <w:b/>
          <w:bCs/>
        </w:rPr>
        <w:t>RM Engagement:</w:t>
      </w:r>
      <w:r w:rsidRPr="00157DE8">
        <w:t xml:space="preserve"> Relationship Managers must be prompted for engagement based on customer activity or inactivity.</w:t>
      </w:r>
    </w:p>
    <w:p w14:paraId="2CF15F80" w14:textId="77777777" w:rsidR="00157DE8" w:rsidRPr="00157DE8" w:rsidRDefault="00157DE8" w:rsidP="00157DE8">
      <w:pPr>
        <w:pStyle w:val="ListParagraph"/>
        <w:numPr>
          <w:ilvl w:val="0"/>
          <w:numId w:val="22"/>
        </w:numPr>
      </w:pPr>
      <w:r w:rsidRPr="00157DE8">
        <w:rPr>
          <w:b/>
          <w:bCs/>
        </w:rPr>
        <w:t>Query Resolution:</w:t>
      </w:r>
      <w:r w:rsidRPr="00157DE8">
        <w:t xml:space="preserve"> All customer queries must be acknowledged within 24 hours, and resolution times should not exceed 72 hours unless escalated.</w:t>
      </w:r>
    </w:p>
    <w:p w14:paraId="42E98C03" w14:textId="77777777" w:rsidR="00157DE8" w:rsidRPr="00157DE8" w:rsidRDefault="00157DE8" w:rsidP="00157DE8">
      <w:pPr>
        <w:pStyle w:val="ListParagraph"/>
        <w:numPr>
          <w:ilvl w:val="0"/>
          <w:numId w:val="22"/>
        </w:numPr>
      </w:pPr>
      <w:r w:rsidRPr="00157DE8">
        <w:rPr>
          <w:b/>
          <w:bCs/>
        </w:rPr>
        <w:t>Data Security and Compliance:</w:t>
      </w:r>
      <w:r w:rsidRPr="00157DE8">
        <w:t xml:space="preserve"> All customer data must be handled in accordance with the organization’s data privacy policies and applicable regulatory standards (e.g., GDPR, CCPA).</w:t>
      </w:r>
    </w:p>
    <w:p w14:paraId="14AD391E" w14:textId="4F4680CE" w:rsidR="00157DE8" w:rsidRPr="00157DE8" w:rsidRDefault="00157DE8" w:rsidP="00157DE8">
      <w:pPr>
        <w:pStyle w:val="ListParagraph"/>
        <w:ind w:left="1440"/>
      </w:pPr>
    </w:p>
    <w:p w14:paraId="5474E833" w14:textId="77777777" w:rsidR="00157DE8" w:rsidRPr="00157DE8" w:rsidRDefault="00157DE8" w:rsidP="00157DE8">
      <w:pPr>
        <w:pStyle w:val="ListParagraph"/>
        <w:ind w:left="1440"/>
        <w:rPr>
          <w:b/>
          <w:bCs/>
        </w:rPr>
      </w:pPr>
      <w:r w:rsidRPr="00157DE8">
        <w:rPr>
          <w:b/>
          <w:bCs/>
        </w:rPr>
        <w:t>4.4 Background</w:t>
      </w:r>
    </w:p>
    <w:p w14:paraId="23FCBE20" w14:textId="77777777" w:rsidR="00157DE8" w:rsidRPr="00157DE8" w:rsidRDefault="00157DE8" w:rsidP="00157DE8">
      <w:pPr>
        <w:pStyle w:val="ListParagraph"/>
        <w:ind w:left="1440"/>
      </w:pPr>
      <w:r w:rsidRPr="00157DE8">
        <w:lastRenderedPageBreak/>
        <w:t>Provide a brief history of how the project came to be proposed and initiated, the business issues or problems identified, and the expected benefits of implementing the project or developing the product.</w:t>
      </w:r>
    </w:p>
    <w:p w14:paraId="3216A40C" w14:textId="77777777" w:rsidR="00157DE8" w:rsidRPr="00157DE8" w:rsidRDefault="00157DE8" w:rsidP="00157DE8">
      <w:pPr>
        <w:pStyle w:val="ListParagraph"/>
        <w:numPr>
          <w:ilvl w:val="0"/>
          <w:numId w:val="23"/>
        </w:numPr>
      </w:pPr>
      <w:r w:rsidRPr="00157DE8">
        <w:rPr>
          <w:b/>
          <w:bCs/>
        </w:rPr>
        <w:t>Project Origin:</w:t>
      </w:r>
      <w:r w:rsidRPr="00157DE8">
        <w:t xml:space="preserve"> This project was initiated in response to inefficiencies in customer data management, complaint handling, and Relationship Manager (RM) interactions.</w:t>
      </w:r>
    </w:p>
    <w:p w14:paraId="29A032B5" w14:textId="77777777" w:rsidR="00157DE8" w:rsidRPr="00157DE8" w:rsidRDefault="00157DE8" w:rsidP="00157DE8">
      <w:pPr>
        <w:pStyle w:val="ListParagraph"/>
        <w:numPr>
          <w:ilvl w:val="0"/>
          <w:numId w:val="23"/>
        </w:numPr>
      </w:pPr>
      <w:r w:rsidRPr="00157DE8">
        <w:rPr>
          <w:b/>
          <w:bCs/>
        </w:rPr>
        <w:t>Business Issues:</w:t>
      </w:r>
      <w:r w:rsidRPr="00157DE8">
        <w:t xml:space="preserve"> Currently, customer data is siloed across various systems, leading to fragmented views of customer interactions. There are also challenges in tracking complaints and ensuring that they are addressed promptly. Relationship Managers are manually tracking customer engagement, which can lead to delays.</w:t>
      </w:r>
    </w:p>
    <w:p w14:paraId="01C61523" w14:textId="77777777" w:rsidR="00157DE8" w:rsidRPr="00157DE8" w:rsidRDefault="00157DE8" w:rsidP="00157DE8">
      <w:pPr>
        <w:pStyle w:val="ListParagraph"/>
        <w:numPr>
          <w:ilvl w:val="0"/>
          <w:numId w:val="23"/>
        </w:numPr>
      </w:pPr>
      <w:r w:rsidRPr="00157DE8">
        <w:rPr>
          <w:b/>
          <w:bCs/>
        </w:rPr>
        <w:t>Expected Benefits:</w:t>
      </w:r>
      <w:r w:rsidRPr="00157DE8">
        <w:t xml:space="preserve"> By implementing the centralized customer data system, we will achieve a unified view of the customer, improve the efficiency of complaint resolution, ensure timely RM interactions, and make data-driven decisions. This will result in improved customer satisfaction and operational efficiency.</w:t>
      </w:r>
    </w:p>
    <w:p w14:paraId="272588DA" w14:textId="5EC832AE" w:rsidR="00157DE8" w:rsidRPr="00157DE8" w:rsidRDefault="00157DE8" w:rsidP="00157DE8">
      <w:pPr>
        <w:pStyle w:val="ListParagraph"/>
        <w:ind w:left="1440"/>
      </w:pPr>
    </w:p>
    <w:p w14:paraId="65FFE252" w14:textId="77777777" w:rsidR="00157DE8" w:rsidRDefault="00157DE8" w:rsidP="00157DE8">
      <w:pPr>
        <w:pStyle w:val="ListParagraph"/>
        <w:ind w:left="1440"/>
        <w:rPr>
          <w:b/>
          <w:bCs/>
        </w:rPr>
      </w:pPr>
      <w:r w:rsidRPr="00157DE8">
        <w:rPr>
          <w:b/>
          <w:bCs/>
        </w:rPr>
        <w:t>4.5 Project Objective</w:t>
      </w:r>
    </w:p>
    <w:p w14:paraId="4DCDB5E4" w14:textId="77777777" w:rsidR="001774F0" w:rsidRPr="00157DE8" w:rsidRDefault="001774F0" w:rsidP="00157DE8">
      <w:pPr>
        <w:pStyle w:val="ListParagraph"/>
        <w:ind w:left="1440"/>
        <w:rPr>
          <w:b/>
          <w:bCs/>
        </w:rPr>
      </w:pPr>
    </w:p>
    <w:p w14:paraId="249A4D71" w14:textId="77777777" w:rsidR="00157DE8" w:rsidRDefault="00157DE8" w:rsidP="00157DE8">
      <w:pPr>
        <w:pStyle w:val="ListParagraph"/>
        <w:ind w:left="1440"/>
      </w:pPr>
      <w:r w:rsidRPr="00157DE8">
        <w:t>These should describe the overall goal in developing the product, high-level descriptions of what the product will do, how it aligns with business objectives, and the requirements for interaction with other systems.</w:t>
      </w:r>
    </w:p>
    <w:p w14:paraId="03E87159" w14:textId="77777777" w:rsidR="001774F0" w:rsidRPr="00157DE8" w:rsidRDefault="001774F0" w:rsidP="00157DE8">
      <w:pPr>
        <w:pStyle w:val="ListParagraph"/>
        <w:ind w:left="1440"/>
      </w:pPr>
    </w:p>
    <w:p w14:paraId="4E999FDF" w14:textId="77777777" w:rsidR="00157DE8" w:rsidRDefault="00157DE8" w:rsidP="00157DE8">
      <w:pPr>
        <w:pStyle w:val="ListParagraph"/>
        <w:numPr>
          <w:ilvl w:val="0"/>
          <w:numId w:val="24"/>
        </w:numPr>
      </w:pPr>
      <w:r w:rsidRPr="00157DE8">
        <w:rPr>
          <w:b/>
          <w:bCs/>
        </w:rPr>
        <w:t>Objective:</w:t>
      </w:r>
      <w:r w:rsidRPr="00157DE8">
        <w:t xml:space="preserve"> "The goal of this project is to create a unified system that consolidates customer data, automates RM prompts, improves complaint tracking and query resolution, and provides actionable insights through data-driven decision-making."</w:t>
      </w:r>
    </w:p>
    <w:p w14:paraId="78AB0BAC" w14:textId="77777777" w:rsidR="001774F0" w:rsidRPr="00157DE8" w:rsidRDefault="001774F0" w:rsidP="001774F0">
      <w:pPr>
        <w:pStyle w:val="ListParagraph"/>
      </w:pPr>
    </w:p>
    <w:p w14:paraId="76971436" w14:textId="77777777" w:rsidR="00157DE8" w:rsidRPr="00157DE8" w:rsidRDefault="00157DE8" w:rsidP="00157DE8">
      <w:pPr>
        <w:pStyle w:val="ListParagraph"/>
        <w:numPr>
          <w:ilvl w:val="0"/>
          <w:numId w:val="24"/>
        </w:numPr>
      </w:pPr>
      <w:r w:rsidRPr="00157DE8">
        <w:rPr>
          <w:b/>
          <w:bCs/>
        </w:rPr>
        <w:t>High-Level Functionality:</w:t>
      </w:r>
    </w:p>
    <w:p w14:paraId="1CEF5288" w14:textId="77777777" w:rsidR="00157DE8" w:rsidRPr="00157DE8" w:rsidRDefault="00157DE8" w:rsidP="00157DE8">
      <w:pPr>
        <w:pStyle w:val="ListParagraph"/>
        <w:numPr>
          <w:ilvl w:val="1"/>
          <w:numId w:val="24"/>
        </w:numPr>
      </w:pPr>
      <w:r w:rsidRPr="00157DE8">
        <w:t>Centralized Customer Data under a single Customer ID</w:t>
      </w:r>
    </w:p>
    <w:p w14:paraId="243DE913" w14:textId="77777777" w:rsidR="00157DE8" w:rsidRPr="00157DE8" w:rsidRDefault="00157DE8" w:rsidP="00157DE8">
      <w:pPr>
        <w:pStyle w:val="ListParagraph"/>
        <w:numPr>
          <w:ilvl w:val="1"/>
          <w:numId w:val="24"/>
        </w:numPr>
      </w:pPr>
      <w:r w:rsidRPr="00157DE8">
        <w:t>Integrated Complaint Tracking system</w:t>
      </w:r>
    </w:p>
    <w:p w14:paraId="7623442F" w14:textId="77777777" w:rsidR="00157DE8" w:rsidRPr="00157DE8" w:rsidRDefault="00157DE8" w:rsidP="00157DE8">
      <w:pPr>
        <w:pStyle w:val="ListParagraph"/>
        <w:numPr>
          <w:ilvl w:val="1"/>
          <w:numId w:val="24"/>
        </w:numPr>
      </w:pPr>
      <w:r w:rsidRPr="00157DE8">
        <w:t>Automated RM Interaction system</w:t>
      </w:r>
    </w:p>
    <w:p w14:paraId="41FBA773" w14:textId="77777777" w:rsidR="00157DE8" w:rsidRPr="00157DE8" w:rsidRDefault="00157DE8" w:rsidP="00157DE8">
      <w:pPr>
        <w:pStyle w:val="ListParagraph"/>
        <w:numPr>
          <w:ilvl w:val="1"/>
          <w:numId w:val="24"/>
        </w:numPr>
      </w:pPr>
      <w:r w:rsidRPr="00157DE8">
        <w:t>Enhanced Query Resolution capabilities</w:t>
      </w:r>
    </w:p>
    <w:p w14:paraId="6E53C1AA" w14:textId="77777777" w:rsidR="00157DE8" w:rsidRPr="00157DE8" w:rsidRDefault="00157DE8" w:rsidP="00157DE8">
      <w:pPr>
        <w:pStyle w:val="ListParagraph"/>
        <w:numPr>
          <w:ilvl w:val="1"/>
          <w:numId w:val="24"/>
        </w:numPr>
      </w:pPr>
      <w:r w:rsidRPr="00157DE8">
        <w:t>Analytics for Data-Driven Decision-Making</w:t>
      </w:r>
    </w:p>
    <w:p w14:paraId="1E397D43" w14:textId="414D20DE" w:rsidR="00157DE8" w:rsidRPr="00157DE8" w:rsidRDefault="00157DE8" w:rsidP="00157DE8">
      <w:pPr>
        <w:pStyle w:val="ListParagraph"/>
        <w:ind w:left="1440"/>
      </w:pPr>
    </w:p>
    <w:p w14:paraId="1E873966" w14:textId="77777777" w:rsidR="00157DE8" w:rsidRDefault="00157DE8" w:rsidP="00157DE8">
      <w:pPr>
        <w:pStyle w:val="ListParagraph"/>
        <w:ind w:left="1440"/>
        <w:rPr>
          <w:b/>
          <w:bCs/>
        </w:rPr>
      </w:pPr>
      <w:r w:rsidRPr="00157DE8">
        <w:rPr>
          <w:b/>
          <w:bCs/>
        </w:rPr>
        <w:t>4.6 Project Scope</w:t>
      </w:r>
    </w:p>
    <w:p w14:paraId="7508B74D" w14:textId="77777777" w:rsidR="001774F0" w:rsidRPr="00157DE8" w:rsidRDefault="001774F0" w:rsidP="00157DE8">
      <w:pPr>
        <w:pStyle w:val="ListParagraph"/>
        <w:ind w:left="1440"/>
        <w:rPr>
          <w:b/>
          <w:bCs/>
        </w:rPr>
      </w:pPr>
    </w:p>
    <w:p w14:paraId="44B1D186" w14:textId="77777777" w:rsidR="00157DE8" w:rsidRDefault="00157DE8" w:rsidP="00157DE8">
      <w:pPr>
        <w:pStyle w:val="ListParagraph"/>
        <w:ind w:left="1440"/>
      </w:pPr>
      <w:r w:rsidRPr="00157DE8">
        <w:t>This section describes the boundaries of the project and what will be developed in the current phase.</w:t>
      </w:r>
    </w:p>
    <w:p w14:paraId="71CB93EB" w14:textId="77777777" w:rsidR="001774F0" w:rsidRPr="00157DE8" w:rsidRDefault="001774F0" w:rsidP="00157DE8">
      <w:pPr>
        <w:pStyle w:val="ListParagraph"/>
        <w:ind w:left="1440"/>
      </w:pPr>
    </w:p>
    <w:p w14:paraId="74BFE8DA" w14:textId="77777777" w:rsidR="00157DE8" w:rsidRPr="00157DE8" w:rsidRDefault="00157DE8" w:rsidP="00157DE8">
      <w:pPr>
        <w:pStyle w:val="ListParagraph"/>
        <w:numPr>
          <w:ilvl w:val="0"/>
          <w:numId w:val="25"/>
        </w:numPr>
      </w:pPr>
      <w:r w:rsidRPr="00157DE8">
        <w:rPr>
          <w:b/>
          <w:bCs/>
        </w:rPr>
        <w:t>Scope:</w:t>
      </w:r>
      <w:r w:rsidRPr="00157DE8">
        <w:t xml:space="preserve"> "The current project will focus on implementing a centralized customer data system, complaint tracking features, RM interaction automation, enhanced query resolution tools, and a data analytics platform."</w:t>
      </w:r>
    </w:p>
    <w:p w14:paraId="0154F7F9" w14:textId="46F2AE74" w:rsidR="00157DE8" w:rsidRPr="00157DE8" w:rsidRDefault="00157DE8" w:rsidP="00157DE8">
      <w:pPr>
        <w:pStyle w:val="ListParagraph"/>
        <w:ind w:left="1440"/>
      </w:pPr>
    </w:p>
    <w:p w14:paraId="33B9B9D7" w14:textId="77777777" w:rsidR="00157DE8" w:rsidRDefault="00157DE8" w:rsidP="00157DE8">
      <w:pPr>
        <w:pStyle w:val="ListParagraph"/>
        <w:ind w:left="1440"/>
        <w:rPr>
          <w:b/>
          <w:bCs/>
        </w:rPr>
      </w:pPr>
      <w:r w:rsidRPr="00157DE8">
        <w:rPr>
          <w:b/>
          <w:bCs/>
        </w:rPr>
        <w:t>4.6.1 In-Scope Functionality</w:t>
      </w:r>
    </w:p>
    <w:p w14:paraId="74C3E402" w14:textId="77777777" w:rsidR="001774F0" w:rsidRPr="00157DE8" w:rsidRDefault="001774F0" w:rsidP="00157DE8">
      <w:pPr>
        <w:pStyle w:val="ListParagraph"/>
        <w:ind w:left="1440"/>
        <w:rPr>
          <w:b/>
          <w:bCs/>
        </w:rPr>
      </w:pPr>
    </w:p>
    <w:p w14:paraId="771B314A" w14:textId="77777777" w:rsidR="00157DE8" w:rsidRDefault="00157DE8" w:rsidP="00157DE8">
      <w:pPr>
        <w:pStyle w:val="ListParagraph"/>
        <w:ind w:left="1440"/>
      </w:pPr>
      <w:r w:rsidRPr="00157DE8">
        <w:t>The following functionalities are in scope for this project:</w:t>
      </w:r>
    </w:p>
    <w:p w14:paraId="4D8F68E6" w14:textId="77777777" w:rsidR="001774F0" w:rsidRPr="00157DE8" w:rsidRDefault="001774F0" w:rsidP="00157DE8">
      <w:pPr>
        <w:pStyle w:val="ListParagraph"/>
        <w:ind w:left="1440"/>
      </w:pPr>
    </w:p>
    <w:p w14:paraId="693ED476" w14:textId="77777777" w:rsidR="00157DE8" w:rsidRPr="00157DE8" w:rsidRDefault="00157DE8" w:rsidP="00157DE8">
      <w:pPr>
        <w:pStyle w:val="ListParagraph"/>
        <w:numPr>
          <w:ilvl w:val="0"/>
          <w:numId w:val="26"/>
        </w:numPr>
      </w:pPr>
      <w:r w:rsidRPr="00157DE8">
        <w:rPr>
          <w:b/>
          <w:bCs/>
        </w:rPr>
        <w:lastRenderedPageBreak/>
        <w:t>Centralized Customer Data:</w:t>
      </w:r>
    </w:p>
    <w:p w14:paraId="2A699CBE" w14:textId="77777777" w:rsidR="00157DE8" w:rsidRPr="00157DE8" w:rsidRDefault="00157DE8" w:rsidP="00157DE8">
      <w:pPr>
        <w:pStyle w:val="ListParagraph"/>
        <w:numPr>
          <w:ilvl w:val="1"/>
          <w:numId w:val="26"/>
        </w:numPr>
      </w:pPr>
      <w:r w:rsidRPr="00157DE8">
        <w:t>Consolidation of customer data into a single Customer ID.</w:t>
      </w:r>
    </w:p>
    <w:p w14:paraId="30AEF1C0" w14:textId="77777777" w:rsidR="00157DE8" w:rsidRPr="00157DE8" w:rsidRDefault="00157DE8" w:rsidP="00157DE8">
      <w:pPr>
        <w:pStyle w:val="ListParagraph"/>
        <w:numPr>
          <w:ilvl w:val="1"/>
          <w:numId w:val="26"/>
        </w:numPr>
      </w:pPr>
      <w:r w:rsidRPr="00157DE8">
        <w:t>Integration with other internal systems for consistent customer views.</w:t>
      </w:r>
    </w:p>
    <w:p w14:paraId="427D2C97" w14:textId="77777777" w:rsidR="00157DE8" w:rsidRPr="00157DE8" w:rsidRDefault="00157DE8" w:rsidP="00157DE8">
      <w:pPr>
        <w:pStyle w:val="ListParagraph"/>
        <w:numPr>
          <w:ilvl w:val="0"/>
          <w:numId w:val="26"/>
        </w:numPr>
      </w:pPr>
      <w:r w:rsidRPr="00157DE8">
        <w:rPr>
          <w:b/>
          <w:bCs/>
        </w:rPr>
        <w:t>Complaint Tracking:</w:t>
      </w:r>
    </w:p>
    <w:p w14:paraId="57246E87" w14:textId="77777777" w:rsidR="00157DE8" w:rsidRPr="00157DE8" w:rsidRDefault="00157DE8" w:rsidP="00157DE8">
      <w:pPr>
        <w:pStyle w:val="ListParagraph"/>
        <w:numPr>
          <w:ilvl w:val="1"/>
          <w:numId w:val="26"/>
        </w:numPr>
      </w:pPr>
      <w:r w:rsidRPr="00157DE8">
        <w:t>A system to log and track customer complaints.</w:t>
      </w:r>
    </w:p>
    <w:p w14:paraId="2BB10A6F" w14:textId="77777777" w:rsidR="00157DE8" w:rsidRPr="00157DE8" w:rsidRDefault="00157DE8" w:rsidP="00157DE8">
      <w:pPr>
        <w:pStyle w:val="ListParagraph"/>
        <w:numPr>
          <w:ilvl w:val="1"/>
          <w:numId w:val="26"/>
        </w:numPr>
      </w:pPr>
      <w:r w:rsidRPr="00157DE8">
        <w:t>Escalation management for unresolved complaints.</w:t>
      </w:r>
    </w:p>
    <w:p w14:paraId="41EA128D" w14:textId="77777777" w:rsidR="00157DE8" w:rsidRPr="00157DE8" w:rsidRDefault="00157DE8" w:rsidP="00157DE8">
      <w:pPr>
        <w:pStyle w:val="ListParagraph"/>
        <w:numPr>
          <w:ilvl w:val="0"/>
          <w:numId w:val="26"/>
        </w:numPr>
      </w:pPr>
      <w:r w:rsidRPr="00157DE8">
        <w:rPr>
          <w:b/>
          <w:bCs/>
        </w:rPr>
        <w:t>RM Interaction Automation:</w:t>
      </w:r>
    </w:p>
    <w:p w14:paraId="4BD676FA" w14:textId="77777777" w:rsidR="00157DE8" w:rsidRPr="00157DE8" w:rsidRDefault="00157DE8" w:rsidP="00157DE8">
      <w:pPr>
        <w:pStyle w:val="ListParagraph"/>
        <w:numPr>
          <w:ilvl w:val="1"/>
          <w:numId w:val="26"/>
        </w:numPr>
      </w:pPr>
      <w:r w:rsidRPr="00157DE8">
        <w:t>Automated prompts for Relationship Managers to ensure timely engagement.</w:t>
      </w:r>
    </w:p>
    <w:p w14:paraId="7D9F20CB" w14:textId="77777777" w:rsidR="00157DE8" w:rsidRPr="00157DE8" w:rsidRDefault="00157DE8" w:rsidP="00157DE8">
      <w:pPr>
        <w:pStyle w:val="ListParagraph"/>
        <w:numPr>
          <w:ilvl w:val="1"/>
          <w:numId w:val="26"/>
        </w:numPr>
      </w:pPr>
      <w:r w:rsidRPr="00157DE8">
        <w:t>Interaction tracking for accountability.</w:t>
      </w:r>
    </w:p>
    <w:p w14:paraId="5CBA12FE" w14:textId="77777777" w:rsidR="00157DE8" w:rsidRPr="00157DE8" w:rsidRDefault="00157DE8" w:rsidP="00157DE8">
      <w:pPr>
        <w:pStyle w:val="ListParagraph"/>
        <w:numPr>
          <w:ilvl w:val="0"/>
          <w:numId w:val="26"/>
        </w:numPr>
      </w:pPr>
      <w:r w:rsidRPr="00157DE8">
        <w:rPr>
          <w:b/>
          <w:bCs/>
        </w:rPr>
        <w:t>Enhanced Query Resolution:</w:t>
      </w:r>
    </w:p>
    <w:p w14:paraId="69776EDE" w14:textId="77777777" w:rsidR="00157DE8" w:rsidRPr="00157DE8" w:rsidRDefault="00157DE8" w:rsidP="00157DE8">
      <w:pPr>
        <w:pStyle w:val="ListParagraph"/>
        <w:numPr>
          <w:ilvl w:val="1"/>
          <w:numId w:val="26"/>
        </w:numPr>
      </w:pPr>
      <w:r w:rsidRPr="00157DE8">
        <w:t>Improved query management system with faster response times.</w:t>
      </w:r>
    </w:p>
    <w:p w14:paraId="25E51743" w14:textId="77777777" w:rsidR="00157DE8" w:rsidRPr="00157DE8" w:rsidRDefault="00157DE8" w:rsidP="00157DE8">
      <w:pPr>
        <w:pStyle w:val="ListParagraph"/>
        <w:numPr>
          <w:ilvl w:val="1"/>
          <w:numId w:val="26"/>
        </w:numPr>
      </w:pPr>
      <w:r w:rsidRPr="00157DE8">
        <w:t>Integration with support teams for resolution tracking.</w:t>
      </w:r>
    </w:p>
    <w:p w14:paraId="60BA2C4C" w14:textId="77777777" w:rsidR="00157DE8" w:rsidRPr="00157DE8" w:rsidRDefault="00157DE8" w:rsidP="00157DE8">
      <w:pPr>
        <w:pStyle w:val="ListParagraph"/>
        <w:numPr>
          <w:ilvl w:val="0"/>
          <w:numId w:val="26"/>
        </w:numPr>
      </w:pPr>
      <w:r w:rsidRPr="00157DE8">
        <w:rPr>
          <w:b/>
          <w:bCs/>
        </w:rPr>
        <w:t>Data-Driven Decision-Making:</w:t>
      </w:r>
    </w:p>
    <w:p w14:paraId="614239F9" w14:textId="77777777" w:rsidR="00157DE8" w:rsidRPr="00157DE8" w:rsidRDefault="00157DE8" w:rsidP="00157DE8">
      <w:pPr>
        <w:pStyle w:val="ListParagraph"/>
        <w:numPr>
          <w:ilvl w:val="1"/>
          <w:numId w:val="26"/>
        </w:numPr>
      </w:pPr>
      <w:r w:rsidRPr="00157DE8">
        <w:t>Analytics platform to provide insights from the consolidated customer data.</w:t>
      </w:r>
    </w:p>
    <w:p w14:paraId="44B6E18B" w14:textId="77777777" w:rsidR="00157DE8" w:rsidRDefault="00157DE8" w:rsidP="00157DE8">
      <w:pPr>
        <w:pStyle w:val="ListParagraph"/>
        <w:numPr>
          <w:ilvl w:val="1"/>
          <w:numId w:val="26"/>
        </w:numPr>
      </w:pPr>
      <w:r w:rsidRPr="00157DE8">
        <w:t>Reports and dashboards for decision-makers.</w:t>
      </w:r>
    </w:p>
    <w:p w14:paraId="227007FB" w14:textId="77777777" w:rsidR="00157DE8" w:rsidRDefault="00157DE8" w:rsidP="00157DE8"/>
    <w:p w14:paraId="7038DEC2" w14:textId="7E03212F" w:rsidR="00157DE8" w:rsidRDefault="00157DE8" w:rsidP="00157DE8">
      <w:r>
        <w:t xml:space="preserve">5) </w:t>
      </w:r>
      <w:r w:rsidRPr="00157DE8">
        <w:t>Assumptions</w:t>
      </w:r>
      <w:r>
        <w:t>:</w:t>
      </w:r>
    </w:p>
    <w:p w14:paraId="47B4160F" w14:textId="77777777" w:rsidR="00157DE8" w:rsidRDefault="00157DE8" w:rsidP="00157DE8"/>
    <w:p w14:paraId="51FADE2C" w14:textId="77777777" w:rsidR="00157DE8" w:rsidRPr="00157DE8" w:rsidRDefault="00157DE8" w:rsidP="00157DE8">
      <w:pPr>
        <w:numPr>
          <w:ilvl w:val="0"/>
          <w:numId w:val="27"/>
        </w:numPr>
      </w:pPr>
      <w:r w:rsidRPr="00157DE8">
        <w:rPr>
          <w:b/>
          <w:bCs/>
        </w:rPr>
        <w:t>Availability of Customer Data:</w:t>
      </w:r>
      <w:r w:rsidRPr="00157DE8">
        <w:t xml:space="preserve"> It is assumed that all customer data is readily available and can be consolidated under a single Customer ID without significant data cleanup or migration challenges.</w:t>
      </w:r>
    </w:p>
    <w:p w14:paraId="202A24CA" w14:textId="77777777" w:rsidR="00157DE8" w:rsidRPr="00157DE8" w:rsidRDefault="00157DE8" w:rsidP="00157DE8">
      <w:pPr>
        <w:numPr>
          <w:ilvl w:val="0"/>
          <w:numId w:val="27"/>
        </w:numPr>
      </w:pPr>
      <w:r w:rsidRPr="00157DE8">
        <w:rPr>
          <w:b/>
          <w:bCs/>
        </w:rPr>
        <w:t>Integration with Existing Systems:</w:t>
      </w:r>
      <w:r w:rsidRPr="00157DE8">
        <w:t xml:space="preserve"> The assumption is that the existing systems (e.g., CRM, ERP) will be able to integrate smoothly with the new centralized customer data system without major changes.</w:t>
      </w:r>
    </w:p>
    <w:p w14:paraId="0BD214F4" w14:textId="77777777" w:rsidR="00157DE8" w:rsidRPr="00157DE8" w:rsidRDefault="00157DE8" w:rsidP="00157DE8">
      <w:pPr>
        <w:numPr>
          <w:ilvl w:val="0"/>
          <w:numId w:val="27"/>
        </w:numPr>
      </w:pPr>
      <w:r w:rsidRPr="00157DE8">
        <w:rPr>
          <w:b/>
          <w:bCs/>
        </w:rPr>
        <w:t>Timely Feedback from Stakeholders:</w:t>
      </w:r>
      <w:r w:rsidRPr="00157DE8">
        <w:t xml:space="preserve"> The project assumes that stakeholders, including Relationship Managers and customer support teams, will provide timely feedback during the development phases to ensure the system meets operational needs.</w:t>
      </w:r>
    </w:p>
    <w:p w14:paraId="157A97A1" w14:textId="77777777" w:rsidR="00157DE8" w:rsidRPr="00157DE8" w:rsidRDefault="00157DE8" w:rsidP="00157DE8">
      <w:pPr>
        <w:numPr>
          <w:ilvl w:val="0"/>
          <w:numId w:val="27"/>
        </w:numPr>
      </w:pPr>
      <w:r w:rsidRPr="00157DE8">
        <w:rPr>
          <w:b/>
          <w:bCs/>
        </w:rPr>
        <w:t>Compliance with Regulatory Requirements:</w:t>
      </w:r>
      <w:r w:rsidRPr="00157DE8">
        <w:t xml:space="preserve"> It is assumed that the development and handling of customer data will comply with all relevant regulations (e.g., GDPR, CCPA) and that the organization will provide the necessary support to ensure compliance.</w:t>
      </w:r>
    </w:p>
    <w:p w14:paraId="1B17BDCD" w14:textId="77777777" w:rsidR="00157DE8" w:rsidRPr="00157DE8" w:rsidRDefault="00157DE8" w:rsidP="00157DE8">
      <w:pPr>
        <w:numPr>
          <w:ilvl w:val="0"/>
          <w:numId w:val="27"/>
        </w:numPr>
      </w:pPr>
      <w:r w:rsidRPr="00157DE8">
        <w:rPr>
          <w:b/>
          <w:bCs/>
        </w:rPr>
        <w:t>Resources Availability:</w:t>
      </w:r>
      <w:r w:rsidRPr="00157DE8">
        <w:t xml:space="preserve"> The project assumes that the required technical resources, such as developers, testers, and business analysts, will be available throughout the project lifecycle.</w:t>
      </w:r>
    </w:p>
    <w:p w14:paraId="78D931CB" w14:textId="77777777" w:rsidR="00157DE8" w:rsidRPr="00157DE8" w:rsidRDefault="00157DE8" w:rsidP="00157DE8">
      <w:pPr>
        <w:numPr>
          <w:ilvl w:val="0"/>
          <w:numId w:val="27"/>
        </w:numPr>
      </w:pPr>
      <w:r w:rsidRPr="00157DE8">
        <w:rPr>
          <w:b/>
          <w:bCs/>
        </w:rPr>
        <w:t>Training for End Users:</w:t>
      </w:r>
      <w:r w:rsidRPr="00157DE8">
        <w:t xml:space="preserve"> The assumption is that there will be adequate training provided to all users (e.g., Relationship Managers, customer support staff) on how to use the new system effectively.</w:t>
      </w:r>
    </w:p>
    <w:p w14:paraId="3F582E29" w14:textId="77777777" w:rsidR="00157DE8" w:rsidRPr="00157DE8" w:rsidRDefault="00157DE8" w:rsidP="00157DE8">
      <w:pPr>
        <w:numPr>
          <w:ilvl w:val="0"/>
          <w:numId w:val="27"/>
        </w:numPr>
      </w:pPr>
      <w:r w:rsidRPr="00157DE8">
        <w:rPr>
          <w:b/>
          <w:bCs/>
        </w:rPr>
        <w:t>Technology Infrastructure:</w:t>
      </w:r>
      <w:r w:rsidRPr="00157DE8">
        <w:t xml:space="preserve"> The assumption is that the current infrastructure (servers, networks, etc.) will support the new features without major upgrades or modifications.</w:t>
      </w:r>
    </w:p>
    <w:p w14:paraId="34EFA6A6" w14:textId="77777777" w:rsidR="00157DE8" w:rsidRPr="00157DE8" w:rsidRDefault="00157DE8" w:rsidP="00157DE8">
      <w:pPr>
        <w:numPr>
          <w:ilvl w:val="0"/>
          <w:numId w:val="27"/>
        </w:numPr>
      </w:pPr>
      <w:r w:rsidRPr="00157DE8">
        <w:rPr>
          <w:b/>
          <w:bCs/>
        </w:rPr>
        <w:lastRenderedPageBreak/>
        <w:t>Customer Adoption:</w:t>
      </w:r>
      <w:r w:rsidRPr="00157DE8">
        <w:t xml:space="preserve"> It is assumed that customers will adopt the new complaint tracking and query resolution features and will engage with the system as intended.</w:t>
      </w:r>
    </w:p>
    <w:p w14:paraId="68D8FA48" w14:textId="77777777" w:rsidR="00157DE8" w:rsidRPr="00157DE8" w:rsidRDefault="00157DE8" w:rsidP="00157DE8">
      <w:pPr>
        <w:numPr>
          <w:ilvl w:val="0"/>
          <w:numId w:val="27"/>
        </w:numPr>
      </w:pPr>
      <w:r w:rsidRPr="00157DE8">
        <w:rPr>
          <w:b/>
          <w:bCs/>
        </w:rPr>
        <w:t>No Major Scope Changes:</w:t>
      </w:r>
      <w:r w:rsidRPr="00157DE8">
        <w:t xml:space="preserve"> It is assumed that there will be minimal changes to the project scope after the requirements are finalized, and any scope changes will be managed through a formal change request process.</w:t>
      </w:r>
    </w:p>
    <w:p w14:paraId="67067D09" w14:textId="77777777" w:rsidR="00157DE8" w:rsidRPr="00157DE8" w:rsidRDefault="00157DE8" w:rsidP="00157DE8">
      <w:pPr>
        <w:numPr>
          <w:ilvl w:val="0"/>
          <w:numId w:val="27"/>
        </w:numPr>
      </w:pPr>
      <w:r w:rsidRPr="00157DE8">
        <w:rPr>
          <w:b/>
          <w:bCs/>
        </w:rPr>
        <w:t>System Performance Requirements:</w:t>
      </w:r>
      <w:r w:rsidRPr="00157DE8">
        <w:t xml:space="preserve"> It is assumed that the system will perform as expected under normal operational load, with no major performance issues anticipated during rollout.</w:t>
      </w:r>
    </w:p>
    <w:p w14:paraId="7EF7BD26" w14:textId="77777777" w:rsidR="00157DE8" w:rsidRPr="00157DE8" w:rsidRDefault="00157DE8" w:rsidP="00157DE8">
      <w:pPr>
        <w:numPr>
          <w:ilvl w:val="0"/>
          <w:numId w:val="27"/>
        </w:numPr>
      </w:pPr>
      <w:r w:rsidRPr="00157DE8">
        <w:rPr>
          <w:b/>
          <w:bCs/>
        </w:rPr>
        <w:t>Support and Maintenance:</w:t>
      </w:r>
      <w:r w:rsidRPr="00157DE8">
        <w:t xml:space="preserve"> The organization will provide necessary support and maintenance post-deployment to handle issues, bugs, or system upgrades.</w:t>
      </w:r>
    </w:p>
    <w:p w14:paraId="55F07A72" w14:textId="77777777" w:rsidR="00157DE8" w:rsidRDefault="00157DE8" w:rsidP="00157DE8"/>
    <w:p w14:paraId="618A4084" w14:textId="5AAC7428" w:rsidR="00157DE8" w:rsidRDefault="00157DE8" w:rsidP="00157DE8">
      <w:r>
        <w:t xml:space="preserve">6) </w:t>
      </w:r>
      <w:r w:rsidRPr="00157DE8">
        <w:t>Constraints</w:t>
      </w:r>
      <w:r>
        <w:t>:</w:t>
      </w:r>
    </w:p>
    <w:p w14:paraId="4BDADC83" w14:textId="77777777" w:rsidR="00157DE8" w:rsidRDefault="00157DE8" w:rsidP="00157DE8"/>
    <w:p w14:paraId="393FA415" w14:textId="36F3F945" w:rsidR="00157DE8" w:rsidRPr="00157DE8" w:rsidRDefault="001774F0" w:rsidP="001774F0">
      <w:pPr>
        <w:ind w:left="360"/>
      </w:pPr>
      <w:r>
        <w:t>A)</w:t>
      </w:r>
      <w:r w:rsidR="00157DE8" w:rsidRPr="00157DE8">
        <w:t xml:space="preserve"> </w:t>
      </w:r>
      <w:r w:rsidR="00157DE8" w:rsidRPr="001774F0">
        <w:rPr>
          <w:b/>
          <w:bCs/>
        </w:rPr>
        <w:t>Budget Limitations:</w:t>
      </w:r>
      <w:r w:rsidR="00157DE8" w:rsidRPr="00157DE8">
        <w:t xml:space="preserve"> The project must be completed within the allocated budget, which may limit the scope of certain functionalities or the resources available for development.</w:t>
      </w:r>
    </w:p>
    <w:p w14:paraId="59868874" w14:textId="4633CC04" w:rsidR="00157DE8" w:rsidRPr="00157DE8" w:rsidRDefault="001774F0" w:rsidP="00157DE8">
      <w:r>
        <w:t>B)</w:t>
      </w:r>
      <w:r w:rsidR="00157DE8" w:rsidRPr="00157DE8">
        <w:t xml:space="preserve"> </w:t>
      </w:r>
      <w:r w:rsidR="00157DE8" w:rsidRPr="00157DE8">
        <w:rPr>
          <w:b/>
          <w:bCs/>
        </w:rPr>
        <w:t>Timeline Restrictions:</w:t>
      </w:r>
      <w:r w:rsidR="00157DE8" w:rsidRPr="00157DE8">
        <w:t xml:space="preserve"> The project has a fixed timeline for delivery, which may affect the depth of testing, user training, or additional feature enhancements.</w:t>
      </w:r>
    </w:p>
    <w:p w14:paraId="192DA747" w14:textId="3F8C5770" w:rsidR="00157DE8" w:rsidRPr="00157DE8" w:rsidRDefault="001774F0" w:rsidP="00157DE8">
      <w:r>
        <w:t>C)</w:t>
      </w:r>
      <w:r w:rsidR="00157DE8" w:rsidRPr="00157DE8">
        <w:t xml:space="preserve"> </w:t>
      </w:r>
      <w:r w:rsidR="00157DE8" w:rsidRPr="00157DE8">
        <w:rPr>
          <w:b/>
          <w:bCs/>
        </w:rPr>
        <w:t>Resource Availability:</w:t>
      </w:r>
      <w:r w:rsidR="00157DE8" w:rsidRPr="00157DE8">
        <w:t xml:space="preserve"> The availability of key personnel (e.g., developers, business analysts) may impact the project schedule, especially if multiple projects are running concurrently.</w:t>
      </w:r>
    </w:p>
    <w:p w14:paraId="0777202B" w14:textId="598F9322" w:rsidR="00157DE8" w:rsidRPr="00157DE8" w:rsidRDefault="001774F0" w:rsidP="00157DE8">
      <w:r>
        <w:t>D)</w:t>
      </w:r>
      <w:r w:rsidR="00157DE8" w:rsidRPr="00157DE8">
        <w:t xml:space="preserve"> </w:t>
      </w:r>
      <w:r w:rsidR="00157DE8" w:rsidRPr="00157DE8">
        <w:rPr>
          <w:b/>
          <w:bCs/>
        </w:rPr>
        <w:t>Integration Complexity:</w:t>
      </w:r>
      <w:r w:rsidR="00157DE8" w:rsidRPr="00157DE8">
        <w:t xml:space="preserve"> The complexity of integrating with existing systems (e.g., CRM, ERP) could impact the project timeline and may require additional customization efforts.</w:t>
      </w:r>
    </w:p>
    <w:p w14:paraId="0019CF24" w14:textId="39DB0032" w:rsidR="00157DE8" w:rsidRPr="00157DE8" w:rsidRDefault="001774F0" w:rsidP="00157DE8">
      <w:r>
        <w:t xml:space="preserve">E) </w:t>
      </w:r>
      <w:r w:rsidR="00157DE8" w:rsidRPr="00157DE8">
        <w:rPr>
          <w:b/>
          <w:bCs/>
        </w:rPr>
        <w:t>Regulatory Compliance:</w:t>
      </w:r>
      <w:r w:rsidR="00157DE8" w:rsidRPr="00157DE8">
        <w:t xml:space="preserve"> The project must comply with various regulatory requirements, such as GDPR and CCPA, which may require specific security measures, data handling protocols, and operational changes.</w:t>
      </w:r>
    </w:p>
    <w:p w14:paraId="792C506C" w14:textId="32729B41" w:rsidR="00157DE8" w:rsidRPr="00157DE8" w:rsidRDefault="001774F0" w:rsidP="00157DE8">
      <w:r>
        <w:t>F)</w:t>
      </w:r>
      <w:r w:rsidR="00157DE8" w:rsidRPr="00157DE8">
        <w:t xml:space="preserve"> </w:t>
      </w:r>
      <w:r w:rsidR="00157DE8" w:rsidRPr="00157DE8">
        <w:rPr>
          <w:b/>
          <w:bCs/>
        </w:rPr>
        <w:t>Data Quality and Consistency:</w:t>
      </w:r>
      <w:r w:rsidR="00157DE8" w:rsidRPr="00157DE8">
        <w:t xml:space="preserve"> The quality and consistency of the existing customer data may affect the process of consolidating it under a single Customer ID and could require additional efforts for data cleansing and migration.</w:t>
      </w:r>
    </w:p>
    <w:p w14:paraId="34162FDB" w14:textId="79751FCE" w:rsidR="00157DE8" w:rsidRPr="00157DE8" w:rsidRDefault="001774F0" w:rsidP="00157DE8">
      <w:r>
        <w:t xml:space="preserve">G) </w:t>
      </w:r>
      <w:r w:rsidR="00157DE8" w:rsidRPr="00157DE8">
        <w:rPr>
          <w:b/>
          <w:bCs/>
        </w:rPr>
        <w:t>Technology Limitations:</w:t>
      </w:r>
      <w:r w:rsidR="00157DE8" w:rsidRPr="00157DE8">
        <w:t xml:space="preserve"> The project may be constrained by the capabilities and limitations of the current technology stack (e.g., legacy systems, outdated infrastructure).</w:t>
      </w:r>
    </w:p>
    <w:p w14:paraId="5236A5F8" w14:textId="3E77587F" w:rsidR="00157DE8" w:rsidRPr="00157DE8" w:rsidRDefault="001774F0" w:rsidP="00157DE8">
      <w:r>
        <w:t xml:space="preserve">H) </w:t>
      </w:r>
      <w:r w:rsidR="00157DE8" w:rsidRPr="00157DE8">
        <w:t xml:space="preserve"> </w:t>
      </w:r>
      <w:r w:rsidR="00157DE8" w:rsidRPr="00157DE8">
        <w:rPr>
          <w:b/>
          <w:bCs/>
        </w:rPr>
        <w:t>User Adoption and Change Management:</w:t>
      </w:r>
      <w:r w:rsidR="00157DE8" w:rsidRPr="00157DE8">
        <w:t xml:space="preserve"> The success of the system is dependent on end-users’ willingness to adopt the new system. Any resistance or slow adoption may delay full project success.</w:t>
      </w:r>
    </w:p>
    <w:p w14:paraId="158A0AE4" w14:textId="7E9A7121" w:rsidR="00157DE8" w:rsidRPr="00157DE8" w:rsidRDefault="001774F0" w:rsidP="00157DE8">
      <w:r>
        <w:t>I)</w:t>
      </w:r>
      <w:r w:rsidR="00157DE8" w:rsidRPr="00157DE8">
        <w:t xml:space="preserve"> </w:t>
      </w:r>
      <w:r w:rsidR="00157DE8" w:rsidRPr="00157DE8">
        <w:rPr>
          <w:b/>
          <w:bCs/>
        </w:rPr>
        <w:t>Third-Party Dependencies:</w:t>
      </w:r>
      <w:r w:rsidR="00157DE8" w:rsidRPr="00157DE8">
        <w:t xml:space="preserve"> The system may rely on third-party vendors or services for certain features (e.g., payment gateways, external data sources), which could affect the project timeline and introduce risks related to their availability and performance.</w:t>
      </w:r>
    </w:p>
    <w:p w14:paraId="6BD0809A" w14:textId="20DB2056" w:rsidR="00157DE8" w:rsidRPr="00157DE8" w:rsidRDefault="001774F0" w:rsidP="00157DE8">
      <w:r>
        <w:lastRenderedPageBreak/>
        <w:t>J)</w:t>
      </w:r>
      <w:r w:rsidR="00157DE8" w:rsidRPr="00157DE8">
        <w:t xml:space="preserve"> </w:t>
      </w:r>
      <w:r w:rsidR="00157DE8" w:rsidRPr="00157DE8">
        <w:rPr>
          <w:b/>
          <w:bCs/>
        </w:rPr>
        <w:t>Security and Privacy Considerations:</w:t>
      </w:r>
      <w:r w:rsidR="00157DE8" w:rsidRPr="00157DE8">
        <w:t xml:space="preserve"> The system must meet stringent security and privacy standards for handling sensitive customer data, potentially limiting certain features or requiring additional resources for security implementation.</w:t>
      </w:r>
    </w:p>
    <w:p w14:paraId="38E2817E" w14:textId="290A53BD" w:rsidR="00157DE8" w:rsidRPr="00157DE8" w:rsidRDefault="001774F0" w:rsidP="00157DE8">
      <w:r>
        <w:t>K)</w:t>
      </w:r>
      <w:r w:rsidR="00157DE8" w:rsidRPr="00157DE8">
        <w:t xml:space="preserve"> </w:t>
      </w:r>
      <w:r w:rsidR="00157DE8" w:rsidRPr="00157DE8">
        <w:rPr>
          <w:b/>
          <w:bCs/>
        </w:rPr>
        <w:t>Customization and Configuration:</w:t>
      </w:r>
      <w:r w:rsidR="00157DE8" w:rsidRPr="00157DE8">
        <w:t xml:space="preserve"> Due to the need to cater to specific organizational needs, certain functionalities might require extensive customization, which may impact project cost and timeline.</w:t>
      </w:r>
    </w:p>
    <w:p w14:paraId="648E87D4" w14:textId="58D426D0" w:rsidR="00157DE8" w:rsidRPr="00157DE8" w:rsidRDefault="001774F0" w:rsidP="00157DE8">
      <w:r>
        <w:t>L)</w:t>
      </w:r>
      <w:r w:rsidR="00157DE8" w:rsidRPr="00157DE8">
        <w:t xml:space="preserve"> </w:t>
      </w:r>
      <w:r w:rsidR="00157DE8" w:rsidRPr="00157DE8">
        <w:rPr>
          <w:b/>
          <w:bCs/>
        </w:rPr>
        <w:t>Hardware and Infrastructure Constraints:</w:t>
      </w:r>
      <w:r w:rsidR="00157DE8" w:rsidRPr="00157DE8">
        <w:t xml:space="preserve"> The project may be limited by the available hardware or infrastructure capacity, which could require additional investments in upgrading the system.</w:t>
      </w:r>
    </w:p>
    <w:p w14:paraId="0EFBBDCF" w14:textId="52AC964A" w:rsidR="00157DE8" w:rsidRDefault="001774F0" w:rsidP="00157DE8">
      <w:r>
        <w:t>M)</w:t>
      </w:r>
      <w:r w:rsidR="00157DE8" w:rsidRPr="00157DE8">
        <w:t xml:space="preserve"> </w:t>
      </w:r>
      <w:r w:rsidR="00157DE8" w:rsidRPr="00157DE8">
        <w:rPr>
          <w:b/>
          <w:bCs/>
        </w:rPr>
        <w:t>Scope Changes:</w:t>
      </w:r>
      <w:r w:rsidR="00157DE8" w:rsidRPr="00157DE8">
        <w:t xml:space="preserve"> Any scope changes introduced after the project has started may affect the overall project delivery time and budget.</w:t>
      </w:r>
    </w:p>
    <w:p w14:paraId="103BB341" w14:textId="77777777" w:rsidR="00157DE8" w:rsidRDefault="00157DE8" w:rsidP="00157DE8"/>
    <w:p w14:paraId="2881FF52" w14:textId="63BA5E64" w:rsidR="00157DE8" w:rsidRDefault="00157DE8" w:rsidP="00157DE8">
      <w:r>
        <w:t xml:space="preserve">7) </w:t>
      </w:r>
    </w:p>
    <w:p w14:paraId="1EFB14C9" w14:textId="77777777" w:rsidR="00157DE8" w:rsidRDefault="00157DE8" w:rsidP="00157DE8"/>
    <w:p w14:paraId="7192D9E0" w14:textId="30701F95" w:rsidR="00157DE8" w:rsidRPr="001774F0" w:rsidRDefault="00157DE8" w:rsidP="00157DE8">
      <w:pPr>
        <w:rPr>
          <w:u w:val="single"/>
        </w:rPr>
      </w:pPr>
      <w:r w:rsidRPr="001774F0">
        <w:rPr>
          <w:u w:val="single"/>
        </w:rPr>
        <w:t>Risks:</w:t>
      </w:r>
    </w:p>
    <w:p w14:paraId="203C4423" w14:textId="77777777" w:rsidR="00157DE8" w:rsidRDefault="00157DE8" w:rsidP="00157DE8"/>
    <w:p w14:paraId="19ADBDE3" w14:textId="77777777" w:rsidR="00157DE8" w:rsidRPr="00157DE8" w:rsidRDefault="00157DE8" w:rsidP="00157DE8">
      <w:pPr>
        <w:rPr>
          <w:b/>
          <w:bCs/>
        </w:rPr>
      </w:pPr>
      <w:r w:rsidRPr="00157DE8">
        <w:rPr>
          <w:b/>
          <w:bCs/>
        </w:rPr>
        <w:t>Strategies for Managing Risks:</w:t>
      </w:r>
    </w:p>
    <w:p w14:paraId="395A7985" w14:textId="77777777" w:rsidR="00157DE8" w:rsidRPr="00157DE8" w:rsidRDefault="00157DE8" w:rsidP="00157DE8">
      <w:pPr>
        <w:numPr>
          <w:ilvl w:val="0"/>
          <w:numId w:val="28"/>
        </w:numPr>
      </w:pPr>
      <w:r w:rsidRPr="00157DE8">
        <w:rPr>
          <w:b/>
          <w:bCs/>
        </w:rPr>
        <w:t>Avoid:</w:t>
      </w:r>
      <w:r w:rsidRPr="00157DE8">
        <w:t xml:space="preserve"> Take action to eliminate the risk entirely.</w:t>
      </w:r>
    </w:p>
    <w:p w14:paraId="5EF4A4CD" w14:textId="77777777" w:rsidR="00157DE8" w:rsidRPr="00157DE8" w:rsidRDefault="00157DE8" w:rsidP="00157DE8">
      <w:pPr>
        <w:numPr>
          <w:ilvl w:val="0"/>
          <w:numId w:val="28"/>
        </w:numPr>
      </w:pPr>
      <w:r w:rsidRPr="00157DE8">
        <w:rPr>
          <w:b/>
          <w:bCs/>
        </w:rPr>
        <w:t>Mitigate:</w:t>
      </w:r>
      <w:r w:rsidRPr="00157DE8">
        <w:t xml:space="preserve"> Take steps to reduce the impact or likelihood of the risk occurring.</w:t>
      </w:r>
    </w:p>
    <w:p w14:paraId="6A63433B" w14:textId="77777777" w:rsidR="00157DE8" w:rsidRPr="00157DE8" w:rsidRDefault="00157DE8" w:rsidP="00157DE8">
      <w:pPr>
        <w:numPr>
          <w:ilvl w:val="0"/>
          <w:numId w:val="28"/>
        </w:numPr>
      </w:pPr>
      <w:r w:rsidRPr="00157DE8">
        <w:rPr>
          <w:b/>
          <w:bCs/>
        </w:rPr>
        <w:t>Transfer:</w:t>
      </w:r>
      <w:r w:rsidRPr="00157DE8">
        <w:t xml:space="preserve"> Shift the risk to another party or entity (e.g., outsourcing, insurance).</w:t>
      </w:r>
    </w:p>
    <w:p w14:paraId="7D172AD0" w14:textId="77777777" w:rsidR="00157DE8" w:rsidRPr="00157DE8" w:rsidRDefault="00157DE8" w:rsidP="00157DE8">
      <w:pPr>
        <w:numPr>
          <w:ilvl w:val="0"/>
          <w:numId w:val="28"/>
        </w:numPr>
      </w:pPr>
      <w:r w:rsidRPr="00157DE8">
        <w:rPr>
          <w:b/>
          <w:bCs/>
        </w:rPr>
        <w:t>Accept:</w:t>
      </w:r>
      <w:r w:rsidRPr="00157DE8">
        <w:t xml:space="preserve"> Acknowledge the risk and accept its consequences, but monitor closely.</w:t>
      </w:r>
    </w:p>
    <w:p w14:paraId="27C7AC69" w14:textId="77777777" w:rsidR="00157DE8" w:rsidRDefault="00157DE8" w:rsidP="00157DE8"/>
    <w:p w14:paraId="43B4BEC4" w14:textId="77777777" w:rsidR="00157DE8" w:rsidRPr="00157DE8" w:rsidRDefault="00157DE8" w:rsidP="00157DE8">
      <w:pPr>
        <w:rPr>
          <w:b/>
          <w:bCs/>
        </w:rPr>
      </w:pPr>
      <w:r w:rsidRPr="00157DE8">
        <w:rPr>
          <w:b/>
          <w:bCs/>
        </w:rPr>
        <w:t>Technological Risks</w:t>
      </w:r>
    </w:p>
    <w:p w14:paraId="08072EDD" w14:textId="77777777" w:rsidR="00157DE8" w:rsidRPr="00157DE8" w:rsidRDefault="00157DE8" w:rsidP="00157DE8">
      <w:r w:rsidRPr="00157DE8">
        <w:t>These risks relate to the technology that will be used in the project.</w:t>
      </w:r>
    </w:p>
    <w:tbl>
      <w:tblPr>
        <w:tblW w:w="6620" w:type="dxa"/>
        <w:tblLook w:val="04A0" w:firstRow="1" w:lastRow="0" w:firstColumn="1" w:lastColumn="0" w:noHBand="0" w:noVBand="1"/>
      </w:tblPr>
      <w:tblGrid>
        <w:gridCol w:w="2169"/>
        <w:gridCol w:w="1161"/>
        <w:gridCol w:w="971"/>
        <w:gridCol w:w="2319"/>
      </w:tblGrid>
      <w:tr w:rsidR="00157DE8" w:rsidRPr="00157DE8" w14:paraId="77498EBF" w14:textId="77777777" w:rsidTr="00157DE8">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6F7F"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1E55211F"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2E46EC3"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507A1A23" w14:textId="77777777" w:rsidR="00157DE8" w:rsidRPr="00157DE8" w:rsidRDefault="00157DE8" w:rsidP="00157DE8">
            <w:pPr>
              <w:spacing w:after="0" w:line="240" w:lineRule="auto"/>
              <w:jc w:val="center"/>
              <w:rPr>
                <w:rFonts w:ascii="Calibri" w:eastAsia="Times New Roman" w:hAnsi="Calibri" w:cs="Calibri"/>
                <w:b/>
                <w:bCs/>
                <w:color w:val="000000"/>
                <w:kern w:val="0"/>
                <w14:ligatures w14:val="none"/>
              </w:rPr>
            </w:pPr>
            <w:r w:rsidRPr="00157DE8">
              <w:rPr>
                <w:rFonts w:ascii="Calibri" w:eastAsia="Times New Roman" w:hAnsi="Calibri" w:cs="Calibri"/>
                <w:b/>
                <w:bCs/>
                <w:color w:val="000000"/>
                <w:kern w:val="0"/>
                <w14:ligatures w14:val="none"/>
              </w:rPr>
              <w:t>Strategy</w:t>
            </w:r>
          </w:p>
        </w:tc>
      </w:tr>
      <w:tr w:rsidR="00157DE8" w:rsidRPr="00157DE8" w14:paraId="65ACC5A1" w14:textId="77777777" w:rsidTr="00157DE8">
        <w:trPr>
          <w:trHeight w:val="3168"/>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5BF63404"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Integration issues with legacy systems</w:t>
            </w:r>
          </w:p>
        </w:tc>
        <w:tc>
          <w:tcPr>
            <w:tcW w:w="975" w:type="dxa"/>
            <w:tcBorders>
              <w:top w:val="nil"/>
              <w:left w:val="nil"/>
              <w:bottom w:val="single" w:sz="4" w:space="0" w:color="auto"/>
              <w:right w:val="single" w:sz="4" w:space="0" w:color="auto"/>
            </w:tcBorders>
            <w:shd w:val="clear" w:color="auto" w:fill="auto"/>
            <w:vAlign w:val="center"/>
            <w:hideMark/>
          </w:tcPr>
          <w:p w14:paraId="0F365665"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329D2B79"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52997F12"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Mitigate: Use a phased approach for integration, conduct compatibility tests early.</w:t>
            </w:r>
          </w:p>
        </w:tc>
      </w:tr>
      <w:tr w:rsidR="00157DE8" w:rsidRPr="00157DE8" w14:paraId="22972D05" w14:textId="77777777" w:rsidTr="00157DE8">
        <w:trPr>
          <w:trHeight w:val="4608"/>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3026A780"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lastRenderedPageBreak/>
              <w:t>Security vulnerabilities in customer data management</w:t>
            </w:r>
          </w:p>
        </w:tc>
        <w:tc>
          <w:tcPr>
            <w:tcW w:w="975" w:type="dxa"/>
            <w:tcBorders>
              <w:top w:val="nil"/>
              <w:left w:val="nil"/>
              <w:bottom w:val="single" w:sz="4" w:space="0" w:color="auto"/>
              <w:right w:val="single" w:sz="4" w:space="0" w:color="auto"/>
            </w:tcBorders>
            <w:shd w:val="clear" w:color="auto" w:fill="auto"/>
            <w:vAlign w:val="center"/>
            <w:hideMark/>
          </w:tcPr>
          <w:p w14:paraId="55F4B68F"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280C7CB8"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0219607C"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Mitigate: Implement strong encryption, conduct regular security audits, and ensure compliance with data privacy laws.</w:t>
            </w:r>
          </w:p>
        </w:tc>
      </w:tr>
      <w:tr w:rsidR="00157DE8" w:rsidRPr="00157DE8" w14:paraId="629EBDB1" w14:textId="77777777" w:rsidTr="00157DE8">
        <w:trPr>
          <w:trHeight w:val="288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1CA6E699"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Technology stack limitations</w:t>
            </w:r>
          </w:p>
        </w:tc>
        <w:tc>
          <w:tcPr>
            <w:tcW w:w="975" w:type="dxa"/>
            <w:tcBorders>
              <w:top w:val="nil"/>
              <w:left w:val="nil"/>
              <w:bottom w:val="single" w:sz="4" w:space="0" w:color="auto"/>
              <w:right w:val="single" w:sz="4" w:space="0" w:color="auto"/>
            </w:tcBorders>
            <w:shd w:val="clear" w:color="auto" w:fill="auto"/>
            <w:vAlign w:val="center"/>
            <w:hideMark/>
          </w:tcPr>
          <w:p w14:paraId="49E93487"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1290FAAF"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5EEDC4AB" w14:textId="77777777" w:rsidR="00157DE8" w:rsidRPr="00157DE8" w:rsidRDefault="00157DE8" w:rsidP="00157DE8">
            <w:pPr>
              <w:spacing w:after="0" w:line="240" w:lineRule="auto"/>
              <w:rPr>
                <w:rFonts w:ascii="Calibri" w:eastAsia="Times New Roman" w:hAnsi="Calibri" w:cs="Calibri"/>
                <w:color w:val="000000"/>
                <w:kern w:val="0"/>
                <w14:ligatures w14:val="none"/>
              </w:rPr>
            </w:pPr>
            <w:r w:rsidRPr="00157DE8">
              <w:rPr>
                <w:rFonts w:ascii="Calibri" w:eastAsia="Times New Roman" w:hAnsi="Calibri" w:cs="Calibri"/>
                <w:color w:val="000000"/>
                <w:kern w:val="0"/>
                <w14:ligatures w14:val="none"/>
              </w:rPr>
              <w:t>Accept: Proceed with the current stack but monitor for any need for future upgrades.</w:t>
            </w:r>
          </w:p>
        </w:tc>
      </w:tr>
    </w:tbl>
    <w:p w14:paraId="3FED08B4" w14:textId="77777777" w:rsidR="00157DE8" w:rsidRDefault="00157DE8" w:rsidP="00157DE8"/>
    <w:p w14:paraId="72B1271F" w14:textId="77777777" w:rsidR="00157DE8" w:rsidRPr="00157DE8" w:rsidRDefault="00157DE8" w:rsidP="00157DE8">
      <w:pPr>
        <w:rPr>
          <w:b/>
          <w:bCs/>
        </w:rPr>
      </w:pPr>
      <w:r w:rsidRPr="00157DE8">
        <w:rPr>
          <w:b/>
          <w:bCs/>
        </w:rPr>
        <w:t>Skills Risks</w:t>
      </w:r>
    </w:p>
    <w:p w14:paraId="1136D689" w14:textId="77777777" w:rsidR="00157DE8" w:rsidRPr="00157DE8" w:rsidRDefault="00157DE8" w:rsidP="00157DE8">
      <w:r w:rsidRPr="00157DE8">
        <w:t>These risks pertain to the availability of skilled staff for the project.</w:t>
      </w:r>
    </w:p>
    <w:tbl>
      <w:tblPr>
        <w:tblW w:w="6620" w:type="dxa"/>
        <w:tblLook w:val="04A0" w:firstRow="1" w:lastRow="0" w:firstColumn="1" w:lastColumn="0" w:noHBand="0" w:noVBand="1"/>
      </w:tblPr>
      <w:tblGrid>
        <w:gridCol w:w="2173"/>
        <w:gridCol w:w="1161"/>
        <w:gridCol w:w="971"/>
        <w:gridCol w:w="2315"/>
      </w:tblGrid>
      <w:tr w:rsidR="00217ABC" w:rsidRPr="00217ABC" w14:paraId="27755EDA" w14:textId="77777777" w:rsidTr="00217ABC">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F6C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34724153"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E40E69E"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3ADC1098"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12400180" w14:textId="77777777" w:rsidTr="00217ABC">
        <w:trPr>
          <w:trHeight w:val="144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5CC49D8C"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Lack of skilled developers in specific technologies (e.g., mobile app development)</w:t>
            </w:r>
          </w:p>
        </w:tc>
        <w:tc>
          <w:tcPr>
            <w:tcW w:w="975" w:type="dxa"/>
            <w:tcBorders>
              <w:top w:val="nil"/>
              <w:left w:val="nil"/>
              <w:bottom w:val="single" w:sz="4" w:space="0" w:color="auto"/>
              <w:right w:val="single" w:sz="4" w:space="0" w:color="auto"/>
            </w:tcBorders>
            <w:shd w:val="clear" w:color="auto" w:fill="auto"/>
            <w:vAlign w:val="center"/>
            <w:hideMark/>
          </w:tcPr>
          <w:p w14:paraId="7DDCE13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1DB907A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5E66365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Upskill existing staff or hire experienced developers.</w:t>
            </w:r>
          </w:p>
        </w:tc>
      </w:tr>
      <w:tr w:rsidR="00217ABC" w:rsidRPr="00217ABC" w14:paraId="255F2AA7" w14:textId="77777777" w:rsidTr="00217ABC">
        <w:trPr>
          <w:trHeight w:val="864"/>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3C864712"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Knowledge gaps in data analytics or AI capabilities</w:t>
            </w:r>
          </w:p>
        </w:tc>
        <w:tc>
          <w:tcPr>
            <w:tcW w:w="975" w:type="dxa"/>
            <w:tcBorders>
              <w:top w:val="nil"/>
              <w:left w:val="nil"/>
              <w:bottom w:val="single" w:sz="4" w:space="0" w:color="auto"/>
              <w:right w:val="single" w:sz="4" w:space="0" w:color="auto"/>
            </w:tcBorders>
            <w:shd w:val="clear" w:color="auto" w:fill="auto"/>
            <w:vAlign w:val="center"/>
            <w:hideMark/>
          </w:tcPr>
          <w:p w14:paraId="0661408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5BF53D5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6A3F9C6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Transfer: Consider outsourcing certain tasks to external consultants.</w:t>
            </w:r>
          </w:p>
        </w:tc>
      </w:tr>
    </w:tbl>
    <w:p w14:paraId="64540573" w14:textId="77777777" w:rsidR="00157DE8" w:rsidRDefault="00157DE8" w:rsidP="00157DE8"/>
    <w:p w14:paraId="777A52C8" w14:textId="77777777" w:rsidR="00217ABC" w:rsidRPr="00217ABC" w:rsidRDefault="00217ABC" w:rsidP="00217ABC">
      <w:pPr>
        <w:rPr>
          <w:b/>
          <w:bCs/>
        </w:rPr>
      </w:pPr>
      <w:r w:rsidRPr="00217ABC">
        <w:rPr>
          <w:b/>
          <w:bCs/>
        </w:rPr>
        <w:t>Political Risks</w:t>
      </w:r>
    </w:p>
    <w:p w14:paraId="2AC6CA94" w14:textId="77777777" w:rsidR="00217ABC" w:rsidRPr="00217ABC" w:rsidRDefault="00217ABC" w:rsidP="00217ABC">
      <w:r w:rsidRPr="00217ABC">
        <w:lastRenderedPageBreak/>
        <w:t>These risks involve political forces that may affect the project.</w:t>
      </w:r>
    </w:p>
    <w:tbl>
      <w:tblPr>
        <w:tblW w:w="6620" w:type="dxa"/>
        <w:tblLook w:val="04A0" w:firstRow="1" w:lastRow="0" w:firstColumn="1" w:lastColumn="0" w:noHBand="0" w:noVBand="1"/>
      </w:tblPr>
      <w:tblGrid>
        <w:gridCol w:w="2167"/>
        <w:gridCol w:w="1161"/>
        <w:gridCol w:w="971"/>
        <w:gridCol w:w="2321"/>
      </w:tblGrid>
      <w:tr w:rsidR="00217ABC" w:rsidRPr="00217ABC" w14:paraId="2CEF1075" w14:textId="77777777" w:rsidTr="00217ABC">
        <w:trPr>
          <w:trHeight w:val="576"/>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59F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1F76163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03E93D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4BB9AB57"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7A9BD00B" w14:textId="77777777" w:rsidTr="00217ABC">
        <w:trPr>
          <w:trHeight w:val="1440"/>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6A5728E6"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Changes in regulations (e.g., data privacy laws)</w:t>
            </w:r>
          </w:p>
        </w:tc>
        <w:tc>
          <w:tcPr>
            <w:tcW w:w="975" w:type="dxa"/>
            <w:tcBorders>
              <w:top w:val="nil"/>
              <w:left w:val="nil"/>
              <w:bottom w:val="single" w:sz="4" w:space="0" w:color="auto"/>
              <w:right w:val="single" w:sz="4" w:space="0" w:color="auto"/>
            </w:tcBorders>
            <w:shd w:val="clear" w:color="auto" w:fill="auto"/>
            <w:vAlign w:val="center"/>
            <w:hideMark/>
          </w:tcPr>
          <w:p w14:paraId="2CC8FBF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3575EDB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2" w:type="dxa"/>
            <w:tcBorders>
              <w:top w:val="nil"/>
              <w:left w:val="nil"/>
              <w:bottom w:val="single" w:sz="4" w:space="0" w:color="auto"/>
              <w:right w:val="single" w:sz="4" w:space="0" w:color="auto"/>
            </w:tcBorders>
            <w:shd w:val="clear" w:color="auto" w:fill="auto"/>
            <w:vAlign w:val="center"/>
            <w:hideMark/>
          </w:tcPr>
          <w:p w14:paraId="082E7DC6"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Regularly monitor regulatory changes and adapt project deliverables as necessary.</w:t>
            </w:r>
          </w:p>
        </w:tc>
      </w:tr>
      <w:tr w:rsidR="00217ABC" w:rsidRPr="00217ABC" w14:paraId="3E2F85BE" w14:textId="77777777" w:rsidTr="00217ABC">
        <w:trPr>
          <w:trHeight w:val="1152"/>
        </w:trPr>
        <w:tc>
          <w:tcPr>
            <w:tcW w:w="2254" w:type="dxa"/>
            <w:tcBorders>
              <w:top w:val="nil"/>
              <w:left w:val="single" w:sz="4" w:space="0" w:color="auto"/>
              <w:bottom w:val="single" w:sz="4" w:space="0" w:color="auto"/>
              <w:right w:val="single" w:sz="4" w:space="0" w:color="auto"/>
            </w:tcBorders>
            <w:shd w:val="clear" w:color="auto" w:fill="auto"/>
            <w:vAlign w:val="center"/>
            <w:hideMark/>
          </w:tcPr>
          <w:p w14:paraId="46894243"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Organizational shifts or restructuring</w:t>
            </w:r>
          </w:p>
        </w:tc>
        <w:tc>
          <w:tcPr>
            <w:tcW w:w="975" w:type="dxa"/>
            <w:tcBorders>
              <w:top w:val="nil"/>
              <w:left w:val="nil"/>
              <w:bottom w:val="single" w:sz="4" w:space="0" w:color="auto"/>
              <w:right w:val="single" w:sz="4" w:space="0" w:color="auto"/>
            </w:tcBorders>
            <w:shd w:val="clear" w:color="auto" w:fill="auto"/>
            <w:vAlign w:val="center"/>
            <w:hideMark/>
          </w:tcPr>
          <w:p w14:paraId="1ABFDF6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59" w:type="dxa"/>
            <w:tcBorders>
              <w:top w:val="nil"/>
              <w:left w:val="nil"/>
              <w:bottom w:val="single" w:sz="4" w:space="0" w:color="auto"/>
              <w:right w:val="single" w:sz="4" w:space="0" w:color="auto"/>
            </w:tcBorders>
            <w:shd w:val="clear" w:color="auto" w:fill="auto"/>
            <w:vAlign w:val="center"/>
            <w:hideMark/>
          </w:tcPr>
          <w:p w14:paraId="4DE95A5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2" w:type="dxa"/>
            <w:tcBorders>
              <w:top w:val="nil"/>
              <w:left w:val="nil"/>
              <w:bottom w:val="single" w:sz="4" w:space="0" w:color="auto"/>
              <w:right w:val="single" w:sz="4" w:space="0" w:color="auto"/>
            </w:tcBorders>
            <w:shd w:val="clear" w:color="auto" w:fill="auto"/>
            <w:vAlign w:val="center"/>
            <w:hideMark/>
          </w:tcPr>
          <w:p w14:paraId="0C3A933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Accept: Continue project with flexibility to accommodate any structural changes.</w:t>
            </w:r>
          </w:p>
        </w:tc>
      </w:tr>
    </w:tbl>
    <w:p w14:paraId="35ADC4D3" w14:textId="77777777" w:rsidR="00217ABC" w:rsidRDefault="00217ABC" w:rsidP="00157DE8"/>
    <w:p w14:paraId="35CF7DB3" w14:textId="77777777" w:rsidR="00217ABC" w:rsidRPr="00217ABC" w:rsidRDefault="00217ABC" w:rsidP="00217ABC">
      <w:pPr>
        <w:rPr>
          <w:b/>
          <w:bCs/>
        </w:rPr>
      </w:pPr>
      <w:r w:rsidRPr="00217ABC">
        <w:rPr>
          <w:b/>
          <w:bCs/>
        </w:rPr>
        <w:t>Business Risks</w:t>
      </w:r>
    </w:p>
    <w:p w14:paraId="74161E1B" w14:textId="77777777" w:rsidR="00217ABC" w:rsidRPr="00217ABC" w:rsidRDefault="00217ABC" w:rsidP="00217ABC">
      <w:r w:rsidRPr="00217ABC">
        <w:t>These risks address potential business implications if the project is delayed or canceled.</w:t>
      </w:r>
    </w:p>
    <w:tbl>
      <w:tblPr>
        <w:tblW w:w="6620" w:type="dxa"/>
        <w:tblLook w:val="04A0" w:firstRow="1" w:lastRow="0" w:firstColumn="1" w:lastColumn="0" w:noHBand="0" w:noVBand="1"/>
      </w:tblPr>
      <w:tblGrid>
        <w:gridCol w:w="2161"/>
        <w:gridCol w:w="1161"/>
        <w:gridCol w:w="971"/>
        <w:gridCol w:w="2327"/>
      </w:tblGrid>
      <w:tr w:rsidR="00217ABC" w:rsidRPr="00217ABC" w14:paraId="3786AAA0" w14:textId="77777777" w:rsidTr="00217ABC">
        <w:trPr>
          <w:trHeight w:val="576"/>
        </w:trPr>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CA1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EE8E2EA"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756103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BB846F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164EC023" w14:textId="77777777" w:rsidTr="00217ABC">
        <w:trPr>
          <w:trHeight w:val="1440"/>
        </w:trPr>
        <w:tc>
          <w:tcPr>
            <w:tcW w:w="2161" w:type="dxa"/>
            <w:tcBorders>
              <w:top w:val="nil"/>
              <w:left w:val="single" w:sz="4" w:space="0" w:color="auto"/>
              <w:bottom w:val="single" w:sz="4" w:space="0" w:color="auto"/>
              <w:right w:val="single" w:sz="4" w:space="0" w:color="auto"/>
            </w:tcBorders>
            <w:shd w:val="clear" w:color="auto" w:fill="auto"/>
            <w:vAlign w:val="center"/>
            <w:hideMark/>
          </w:tcPr>
          <w:p w14:paraId="444C8781"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Project cancellation due to budget cuts</w:t>
            </w:r>
          </w:p>
        </w:tc>
        <w:tc>
          <w:tcPr>
            <w:tcW w:w="1161" w:type="dxa"/>
            <w:tcBorders>
              <w:top w:val="nil"/>
              <w:left w:val="nil"/>
              <w:bottom w:val="single" w:sz="4" w:space="0" w:color="auto"/>
              <w:right w:val="single" w:sz="4" w:space="0" w:color="auto"/>
            </w:tcBorders>
            <w:shd w:val="clear" w:color="auto" w:fill="auto"/>
            <w:vAlign w:val="center"/>
            <w:hideMark/>
          </w:tcPr>
          <w:p w14:paraId="46F72F5D"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Low</w:t>
            </w:r>
          </w:p>
        </w:tc>
        <w:tc>
          <w:tcPr>
            <w:tcW w:w="971" w:type="dxa"/>
            <w:tcBorders>
              <w:top w:val="nil"/>
              <w:left w:val="nil"/>
              <w:bottom w:val="single" w:sz="4" w:space="0" w:color="auto"/>
              <w:right w:val="single" w:sz="4" w:space="0" w:color="auto"/>
            </w:tcBorders>
            <w:shd w:val="clear" w:color="auto" w:fill="auto"/>
            <w:vAlign w:val="center"/>
            <w:hideMark/>
          </w:tcPr>
          <w:p w14:paraId="13E0D1E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327" w:type="dxa"/>
            <w:tcBorders>
              <w:top w:val="nil"/>
              <w:left w:val="nil"/>
              <w:bottom w:val="single" w:sz="4" w:space="0" w:color="auto"/>
              <w:right w:val="single" w:sz="4" w:space="0" w:color="auto"/>
            </w:tcBorders>
            <w:shd w:val="clear" w:color="auto" w:fill="auto"/>
            <w:vAlign w:val="center"/>
            <w:hideMark/>
          </w:tcPr>
          <w:p w14:paraId="32E1AA4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Accept: Prepare a contingency plan and ensure critical functionalities are prioritized.</w:t>
            </w:r>
          </w:p>
        </w:tc>
      </w:tr>
      <w:tr w:rsidR="00217ABC" w:rsidRPr="00217ABC" w14:paraId="61B60E86" w14:textId="77777777" w:rsidTr="00217ABC">
        <w:trPr>
          <w:trHeight w:val="1440"/>
        </w:trPr>
        <w:tc>
          <w:tcPr>
            <w:tcW w:w="2161" w:type="dxa"/>
            <w:tcBorders>
              <w:top w:val="nil"/>
              <w:left w:val="single" w:sz="4" w:space="0" w:color="auto"/>
              <w:bottom w:val="single" w:sz="4" w:space="0" w:color="auto"/>
              <w:right w:val="single" w:sz="4" w:space="0" w:color="auto"/>
            </w:tcBorders>
            <w:shd w:val="clear" w:color="auto" w:fill="auto"/>
            <w:vAlign w:val="center"/>
            <w:hideMark/>
          </w:tcPr>
          <w:p w14:paraId="662DBDB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Misalignment with business goals after project completion</w:t>
            </w:r>
          </w:p>
        </w:tc>
        <w:tc>
          <w:tcPr>
            <w:tcW w:w="1161" w:type="dxa"/>
            <w:tcBorders>
              <w:top w:val="nil"/>
              <w:left w:val="nil"/>
              <w:bottom w:val="single" w:sz="4" w:space="0" w:color="auto"/>
              <w:right w:val="single" w:sz="4" w:space="0" w:color="auto"/>
            </w:tcBorders>
            <w:shd w:val="clear" w:color="auto" w:fill="auto"/>
            <w:vAlign w:val="center"/>
            <w:hideMark/>
          </w:tcPr>
          <w:p w14:paraId="03D47F8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71" w:type="dxa"/>
            <w:tcBorders>
              <w:top w:val="nil"/>
              <w:left w:val="nil"/>
              <w:bottom w:val="single" w:sz="4" w:space="0" w:color="auto"/>
              <w:right w:val="single" w:sz="4" w:space="0" w:color="auto"/>
            </w:tcBorders>
            <w:shd w:val="clear" w:color="auto" w:fill="auto"/>
            <w:vAlign w:val="center"/>
            <w:hideMark/>
          </w:tcPr>
          <w:p w14:paraId="0A2E5583"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327" w:type="dxa"/>
            <w:tcBorders>
              <w:top w:val="nil"/>
              <w:left w:val="nil"/>
              <w:bottom w:val="single" w:sz="4" w:space="0" w:color="auto"/>
              <w:right w:val="single" w:sz="4" w:space="0" w:color="auto"/>
            </w:tcBorders>
            <w:shd w:val="clear" w:color="auto" w:fill="auto"/>
            <w:vAlign w:val="center"/>
            <w:hideMark/>
          </w:tcPr>
          <w:p w14:paraId="2E933DC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Ensure regular alignment meetings with business stakeholders and adjust project scope if necessary.</w:t>
            </w:r>
          </w:p>
        </w:tc>
      </w:tr>
    </w:tbl>
    <w:p w14:paraId="72D214C8" w14:textId="77777777" w:rsidR="001774F0" w:rsidRDefault="001774F0" w:rsidP="00217ABC">
      <w:pPr>
        <w:rPr>
          <w:b/>
          <w:bCs/>
        </w:rPr>
      </w:pPr>
    </w:p>
    <w:p w14:paraId="484297D5" w14:textId="78F890A5" w:rsidR="00217ABC" w:rsidRPr="00217ABC" w:rsidRDefault="00217ABC" w:rsidP="00217ABC">
      <w:pPr>
        <w:rPr>
          <w:b/>
          <w:bCs/>
        </w:rPr>
      </w:pPr>
      <w:r w:rsidRPr="00217ABC">
        <w:rPr>
          <w:b/>
          <w:bCs/>
        </w:rPr>
        <w:t>Requirements Risks</w:t>
      </w:r>
    </w:p>
    <w:p w14:paraId="3DC7AE01" w14:textId="77777777" w:rsidR="00217ABC" w:rsidRPr="00217ABC" w:rsidRDefault="00217ABC" w:rsidP="00217ABC">
      <w:r w:rsidRPr="00217ABC">
        <w:t>These risks focus on the potential that requirements may not have been fully or correctly captured.</w:t>
      </w:r>
    </w:p>
    <w:tbl>
      <w:tblPr>
        <w:tblW w:w="6620" w:type="dxa"/>
        <w:tblLook w:val="04A0" w:firstRow="1" w:lastRow="0" w:firstColumn="1" w:lastColumn="0" w:noHBand="0" w:noVBand="1"/>
      </w:tblPr>
      <w:tblGrid>
        <w:gridCol w:w="2193"/>
        <w:gridCol w:w="1161"/>
        <w:gridCol w:w="971"/>
        <w:gridCol w:w="2295"/>
      </w:tblGrid>
      <w:tr w:rsidR="00217ABC" w:rsidRPr="00217ABC" w14:paraId="16BB142C" w14:textId="77777777" w:rsidTr="00217ABC">
        <w:trPr>
          <w:trHeight w:val="5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D66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2849D1DD"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304E2F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5D83720C"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3B454243" w14:textId="77777777" w:rsidTr="00217ABC">
        <w:trPr>
          <w:trHeight w:val="1152"/>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2019F5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Ambiguity or misunderstanding of customer data requirements</w:t>
            </w:r>
          </w:p>
        </w:tc>
        <w:tc>
          <w:tcPr>
            <w:tcW w:w="975" w:type="dxa"/>
            <w:tcBorders>
              <w:top w:val="nil"/>
              <w:left w:val="nil"/>
              <w:bottom w:val="single" w:sz="4" w:space="0" w:color="auto"/>
              <w:right w:val="single" w:sz="4" w:space="0" w:color="auto"/>
            </w:tcBorders>
            <w:shd w:val="clear" w:color="auto" w:fill="auto"/>
            <w:vAlign w:val="center"/>
            <w:hideMark/>
          </w:tcPr>
          <w:p w14:paraId="334AD81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959" w:type="dxa"/>
            <w:tcBorders>
              <w:top w:val="nil"/>
              <w:left w:val="nil"/>
              <w:bottom w:val="single" w:sz="4" w:space="0" w:color="auto"/>
              <w:right w:val="single" w:sz="4" w:space="0" w:color="auto"/>
            </w:tcBorders>
            <w:shd w:val="clear" w:color="auto" w:fill="auto"/>
            <w:vAlign w:val="center"/>
            <w:hideMark/>
          </w:tcPr>
          <w:p w14:paraId="5951FF5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2431" w:type="dxa"/>
            <w:tcBorders>
              <w:top w:val="nil"/>
              <w:left w:val="nil"/>
              <w:bottom w:val="single" w:sz="4" w:space="0" w:color="auto"/>
              <w:right w:val="single" w:sz="4" w:space="0" w:color="auto"/>
            </w:tcBorders>
            <w:shd w:val="clear" w:color="auto" w:fill="auto"/>
            <w:vAlign w:val="center"/>
            <w:hideMark/>
          </w:tcPr>
          <w:p w14:paraId="39BDA3E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Conduct regular validation sessions with stakeholders to confirm requirements.</w:t>
            </w:r>
          </w:p>
        </w:tc>
      </w:tr>
      <w:tr w:rsidR="00217ABC" w:rsidRPr="00217ABC" w14:paraId="5EED2FF8" w14:textId="77777777" w:rsidTr="00217ABC">
        <w:trPr>
          <w:trHeight w:val="1152"/>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B0BD569"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lastRenderedPageBreak/>
              <w:t>Misalignment in expected outcomes for complaint tracking system</w:t>
            </w:r>
          </w:p>
        </w:tc>
        <w:tc>
          <w:tcPr>
            <w:tcW w:w="975" w:type="dxa"/>
            <w:tcBorders>
              <w:top w:val="nil"/>
              <w:left w:val="nil"/>
              <w:bottom w:val="single" w:sz="4" w:space="0" w:color="auto"/>
              <w:right w:val="single" w:sz="4" w:space="0" w:color="auto"/>
            </w:tcBorders>
            <w:shd w:val="clear" w:color="auto" w:fill="auto"/>
            <w:vAlign w:val="center"/>
            <w:hideMark/>
          </w:tcPr>
          <w:p w14:paraId="40070B8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69518FD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1" w:type="dxa"/>
            <w:tcBorders>
              <w:top w:val="nil"/>
              <w:left w:val="nil"/>
              <w:bottom w:val="single" w:sz="4" w:space="0" w:color="auto"/>
              <w:right w:val="single" w:sz="4" w:space="0" w:color="auto"/>
            </w:tcBorders>
            <w:shd w:val="clear" w:color="auto" w:fill="auto"/>
            <w:vAlign w:val="center"/>
            <w:hideMark/>
          </w:tcPr>
          <w:p w14:paraId="7908BAA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Set clear expectations with users and involve them in the design process.</w:t>
            </w:r>
          </w:p>
        </w:tc>
      </w:tr>
    </w:tbl>
    <w:p w14:paraId="73BEF15F" w14:textId="77777777" w:rsidR="00217ABC" w:rsidRDefault="00217ABC" w:rsidP="00157DE8"/>
    <w:p w14:paraId="7998B98F" w14:textId="77777777" w:rsidR="00217ABC" w:rsidRPr="00217ABC" w:rsidRDefault="00217ABC" w:rsidP="00217ABC">
      <w:pPr>
        <w:rPr>
          <w:b/>
          <w:bCs/>
        </w:rPr>
      </w:pPr>
      <w:r w:rsidRPr="00217ABC">
        <w:rPr>
          <w:b/>
          <w:bCs/>
        </w:rPr>
        <w:t>Other Risks</w:t>
      </w:r>
    </w:p>
    <w:p w14:paraId="7313A759" w14:textId="77777777" w:rsidR="00217ABC" w:rsidRPr="00217ABC" w:rsidRDefault="00217ABC" w:rsidP="00217ABC">
      <w:r w:rsidRPr="00217ABC">
        <w:t>This section addresses any other risks that don't fall into the above categories.</w:t>
      </w:r>
    </w:p>
    <w:tbl>
      <w:tblPr>
        <w:tblW w:w="6620" w:type="dxa"/>
        <w:tblLook w:val="04A0" w:firstRow="1" w:lastRow="0" w:firstColumn="1" w:lastColumn="0" w:noHBand="0" w:noVBand="1"/>
      </w:tblPr>
      <w:tblGrid>
        <w:gridCol w:w="2142"/>
        <w:gridCol w:w="1161"/>
        <w:gridCol w:w="971"/>
        <w:gridCol w:w="2346"/>
      </w:tblGrid>
      <w:tr w:rsidR="00217ABC" w:rsidRPr="00217ABC" w14:paraId="39A9D9D4" w14:textId="77777777" w:rsidTr="00217ABC">
        <w:trPr>
          <w:trHeight w:val="576"/>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3684"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Risk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458A36A7"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Likelihood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5F7032"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Impact</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02600B9B" w14:textId="77777777" w:rsidR="00217ABC" w:rsidRPr="00217ABC" w:rsidRDefault="00217ABC" w:rsidP="00217ABC">
            <w:pPr>
              <w:spacing w:after="0" w:line="240" w:lineRule="auto"/>
              <w:jc w:val="center"/>
              <w:rPr>
                <w:rFonts w:ascii="Calibri" w:eastAsia="Times New Roman" w:hAnsi="Calibri" w:cs="Calibri"/>
                <w:b/>
                <w:bCs/>
                <w:color w:val="000000"/>
                <w:kern w:val="0"/>
                <w14:ligatures w14:val="none"/>
              </w:rPr>
            </w:pPr>
            <w:r w:rsidRPr="00217ABC">
              <w:rPr>
                <w:rFonts w:ascii="Calibri" w:eastAsia="Times New Roman" w:hAnsi="Calibri" w:cs="Calibri"/>
                <w:b/>
                <w:bCs/>
                <w:color w:val="000000"/>
                <w:kern w:val="0"/>
                <w14:ligatures w14:val="none"/>
              </w:rPr>
              <w:t>Strategy</w:t>
            </w:r>
          </w:p>
        </w:tc>
      </w:tr>
      <w:tr w:rsidR="00217ABC" w:rsidRPr="00217ABC" w14:paraId="6AA1D601" w14:textId="77777777" w:rsidTr="00217ABC">
        <w:trPr>
          <w:trHeight w:val="1440"/>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44166D6A"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Vendor delays or issues with third-party integrations</w:t>
            </w:r>
          </w:p>
        </w:tc>
        <w:tc>
          <w:tcPr>
            <w:tcW w:w="975" w:type="dxa"/>
            <w:tcBorders>
              <w:top w:val="nil"/>
              <w:left w:val="nil"/>
              <w:bottom w:val="single" w:sz="4" w:space="0" w:color="auto"/>
              <w:right w:val="single" w:sz="4" w:space="0" w:color="auto"/>
            </w:tcBorders>
            <w:shd w:val="clear" w:color="auto" w:fill="auto"/>
            <w:vAlign w:val="center"/>
            <w:hideMark/>
          </w:tcPr>
          <w:p w14:paraId="2B704C5B"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959" w:type="dxa"/>
            <w:tcBorders>
              <w:top w:val="nil"/>
              <w:left w:val="nil"/>
              <w:bottom w:val="single" w:sz="4" w:space="0" w:color="auto"/>
              <w:right w:val="single" w:sz="4" w:space="0" w:color="auto"/>
            </w:tcBorders>
            <w:shd w:val="clear" w:color="auto" w:fill="auto"/>
            <w:vAlign w:val="center"/>
            <w:hideMark/>
          </w:tcPr>
          <w:p w14:paraId="0E2E188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4" w:type="dxa"/>
            <w:tcBorders>
              <w:top w:val="nil"/>
              <w:left w:val="nil"/>
              <w:bottom w:val="single" w:sz="4" w:space="0" w:color="auto"/>
              <w:right w:val="single" w:sz="4" w:space="0" w:color="auto"/>
            </w:tcBorders>
            <w:shd w:val="clear" w:color="auto" w:fill="auto"/>
            <w:vAlign w:val="center"/>
            <w:hideMark/>
          </w:tcPr>
          <w:p w14:paraId="196FA1E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Mitigate: Establish clear service level agreements (SLAs) with third-party vendors and maintain regular communication.</w:t>
            </w:r>
          </w:p>
        </w:tc>
      </w:tr>
      <w:tr w:rsidR="00217ABC" w:rsidRPr="00217ABC" w14:paraId="0F18D1A9" w14:textId="77777777" w:rsidTr="00217ABC">
        <w:trPr>
          <w:trHeight w:val="1728"/>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5D9BD714"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Unforeseen project scope creep</w:t>
            </w:r>
          </w:p>
        </w:tc>
        <w:tc>
          <w:tcPr>
            <w:tcW w:w="975" w:type="dxa"/>
            <w:tcBorders>
              <w:top w:val="nil"/>
              <w:left w:val="nil"/>
              <w:bottom w:val="single" w:sz="4" w:space="0" w:color="auto"/>
              <w:right w:val="single" w:sz="4" w:space="0" w:color="auto"/>
            </w:tcBorders>
            <w:shd w:val="clear" w:color="auto" w:fill="auto"/>
            <w:vAlign w:val="center"/>
            <w:hideMark/>
          </w:tcPr>
          <w:p w14:paraId="3E96F7A0"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High</w:t>
            </w:r>
          </w:p>
        </w:tc>
        <w:tc>
          <w:tcPr>
            <w:tcW w:w="959" w:type="dxa"/>
            <w:tcBorders>
              <w:top w:val="nil"/>
              <w:left w:val="nil"/>
              <w:bottom w:val="single" w:sz="4" w:space="0" w:color="auto"/>
              <w:right w:val="single" w:sz="4" w:space="0" w:color="auto"/>
            </w:tcBorders>
            <w:shd w:val="clear" w:color="auto" w:fill="auto"/>
            <w:vAlign w:val="center"/>
            <w:hideMark/>
          </w:tcPr>
          <w:p w14:paraId="40A69B67"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Medium</w:t>
            </w:r>
          </w:p>
        </w:tc>
        <w:tc>
          <w:tcPr>
            <w:tcW w:w="2434" w:type="dxa"/>
            <w:tcBorders>
              <w:top w:val="nil"/>
              <w:left w:val="nil"/>
              <w:bottom w:val="single" w:sz="4" w:space="0" w:color="auto"/>
              <w:right w:val="single" w:sz="4" w:space="0" w:color="auto"/>
            </w:tcBorders>
            <w:shd w:val="clear" w:color="auto" w:fill="auto"/>
            <w:vAlign w:val="center"/>
            <w:hideMark/>
          </w:tcPr>
          <w:p w14:paraId="52A495EF" w14:textId="77777777" w:rsidR="00217ABC" w:rsidRPr="00217ABC" w:rsidRDefault="00217ABC" w:rsidP="00217ABC">
            <w:pPr>
              <w:spacing w:after="0" w:line="240" w:lineRule="auto"/>
              <w:rPr>
                <w:rFonts w:ascii="Calibri" w:eastAsia="Times New Roman" w:hAnsi="Calibri" w:cs="Calibri"/>
                <w:color w:val="000000"/>
                <w:kern w:val="0"/>
                <w14:ligatures w14:val="none"/>
              </w:rPr>
            </w:pPr>
            <w:r w:rsidRPr="00217ABC">
              <w:rPr>
                <w:rFonts w:ascii="Calibri" w:eastAsia="Times New Roman" w:hAnsi="Calibri" w:cs="Calibri"/>
                <w:color w:val="000000"/>
                <w:kern w:val="0"/>
                <w14:ligatures w14:val="none"/>
              </w:rPr>
              <w:t>Avoid: Set clear scope boundaries at the beginning and control changes through a formal change management process.</w:t>
            </w:r>
          </w:p>
        </w:tc>
      </w:tr>
    </w:tbl>
    <w:p w14:paraId="2287444F" w14:textId="77777777" w:rsidR="00217ABC" w:rsidRDefault="00217ABC" w:rsidP="00157DE8"/>
    <w:p w14:paraId="17AF59F0" w14:textId="3346A32C" w:rsidR="00217ABC" w:rsidRDefault="00200D03" w:rsidP="00157DE8">
      <w:r>
        <w:t xml:space="preserve">8) </w:t>
      </w:r>
      <w:r w:rsidRPr="001774F0">
        <w:rPr>
          <w:u w:val="single"/>
        </w:rPr>
        <w:t>Business process overview:</w:t>
      </w:r>
    </w:p>
    <w:p w14:paraId="595F5D5E" w14:textId="77777777" w:rsidR="00200D03" w:rsidRDefault="00200D03" w:rsidP="00157DE8"/>
    <w:p w14:paraId="39C5E38B" w14:textId="77777777" w:rsidR="00200D03" w:rsidRPr="00200D03" w:rsidRDefault="00200D03" w:rsidP="00200D03">
      <w:pPr>
        <w:rPr>
          <w:b/>
          <w:bCs/>
        </w:rPr>
      </w:pPr>
      <w:r w:rsidRPr="00200D03">
        <w:rPr>
          <w:b/>
          <w:bCs/>
        </w:rPr>
        <w:t>8.1 Legacy System (AS-IS)</w:t>
      </w:r>
    </w:p>
    <w:p w14:paraId="77B7240F" w14:textId="77777777" w:rsidR="00200D03" w:rsidRPr="00200D03" w:rsidRDefault="00200D03" w:rsidP="00200D03">
      <w:r w:rsidRPr="00200D03">
        <w:t xml:space="preserve">The </w:t>
      </w:r>
      <w:r w:rsidRPr="00200D03">
        <w:rPr>
          <w:b/>
          <w:bCs/>
        </w:rPr>
        <w:t>AS-IS</w:t>
      </w:r>
      <w:r w:rsidRPr="00200D03">
        <w:t xml:space="preserve"> process refers to the current state of operations or the existing system in use. It outlines the challenges faced by the organization and describes how things are currently being done.</w:t>
      </w:r>
    </w:p>
    <w:p w14:paraId="47EF481D" w14:textId="77777777" w:rsidR="00200D03" w:rsidRPr="00200D03" w:rsidRDefault="00200D03" w:rsidP="00200D03">
      <w:pPr>
        <w:rPr>
          <w:b/>
          <w:bCs/>
        </w:rPr>
      </w:pPr>
      <w:r w:rsidRPr="00200D03">
        <w:rPr>
          <w:b/>
          <w:bCs/>
        </w:rPr>
        <w:t>Process Overview:</w:t>
      </w:r>
    </w:p>
    <w:p w14:paraId="41AE5355" w14:textId="77777777" w:rsidR="00200D03" w:rsidRPr="00200D03" w:rsidRDefault="00200D03" w:rsidP="00200D03">
      <w:pPr>
        <w:numPr>
          <w:ilvl w:val="0"/>
          <w:numId w:val="29"/>
        </w:numPr>
      </w:pPr>
      <w:r w:rsidRPr="00200D03">
        <w:rPr>
          <w:b/>
          <w:bCs/>
        </w:rPr>
        <w:t>Customer Data Management:</w:t>
      </w:r>
    </w:p>
    <w:p w14:paraId="57BFB2B4" w14:textId="77777777" w:rsidR="00200D03" w:rsidRPr="00200D03" w:rsidRDefault="00200D03" w:rsidP="00200D03">
      <w:pPr>
        <w:numPr>
          <w:ilvl w:val="1"/>
          <w:numId w:val="29"/>
        </w:numPr>
      </w:pPr>
      <w:r w:rsidRPr="00200D03">
        <w:t>Customer data is stored in multiple, disconnected systems, leading to duplication, errors, and difficulties in data retrieval.</w:t>
      </w:r>
    </w:p>
    <w:p w14:paraId="70378086" w14:textId="77777777" w:rsidR="00200D03" w:rsidRPr="00200D03" w:rsidRDefault="00200D03" w:rsidP="00200D03">
      <w:pPr>
        <w:numPr>
          <w:ilvl w:val="1"/>
          <w:numId w:val="29"/>
        </w:numPr>
      </w:pPr>
      <w:r w:rsidRPr="00200D03">
        <w:t>Each department (e.g., sales, support) has its own view of customer data, causing inconsistencies.</w:t>
      </w:r>
    </w:p>
    <w:p w14:paraId="1C4A8C6B" w14:textId="77777777" w:rsidR="00200D03" w:rsidRPr="00200D03" w:rsidRDefault="00200D03" w:rsidP="00200D03">
      <w:pPr>
        <w:numPr>
          <w:ilvl w:val="0"/>
          <w:numId w:val="29"/>
        </w:numPr>
      </w:pPr>
      <w:r w:rsidRPr="00200D03">
        <w:rPr>
          <w:b/>
          <w:bCs/>
        </w:rPr>
        <w:t>Complaint Tracking:</w:t>
      </w:r>
    </w:p>
    <w:p w14:paraId="72F9A289" w14:textId="77777777" w:rsidR="00200D03" w:rsidRPr="00200D03" w:rsidRDefault="00200D03" w:rsidP="00200D03">
      <w:pPr>
        <w:numPr>
          <w:ilvl w:val="1"/>
          <w:numId w:val="29"/>
        </w:numPr>
      </w:pPr>
      <w:r w:rsidRPr="00200D03">
        <w:t>Complaints are manually logged and tracked through spreadsheets or simple systems.</w:t>
      </w:r>
    </w:p>
    <w:p w14:paraId="6DDD4E6A" w14:textId="77777777" w:rsidR="00200D03" w:rsidRPr="00200D03" w:rsidRDefault="00200D03" w:rsidP="00200D03">
      <w:pPr>
        <w:numPr>
          <w:ilvl w:val="1"/>
          <w:numId w:val="29"/>
        </w:numPr>
      </w:pPr>
      <w:r w:rsidRPr="00200D03">
        <w:t>Lack of automated escalation and follow-up procedures leads to delays in resolution.</w:t>
      </w:r>
    </w:p>
    <w:p w14:paraId="5E162108" w14:textId="77777777" w:rsidR="00200D03" w:rsidRPr="00200D03" w:rsidRDefault="00200D03" w:rsidP="00200D03">
      <w:pPr>
        <w:numPr>
          <w:ilvl w:val="0"/>
          <w:numId w:val="29"/>
        </w:numPr>
      </w:pPr>
      <w:r w:rsidRPr="00200D03">
        <w:rPr>
          <w:b/>
          <w:bCs/>
        </w:rPr>
        <w:lastRenderedPageBreak/>
        <w:t>Relationship Manager (RM) Interactions:</w:t>
      </w:r>
    </w:p>
    <w:p w14:paraId="11FE18BC" w14:textId="77777777" w:rsidR="00200D03" w:rsidRPr="00200D03" w:rsidRDefault="00200D03" w:rsidP="00200D03">
      <w:pPr>
        <w:numPr>
          <w:ilvl w:val="1"/>
          <w:numId w:val="29"/>
        </w:numPr>
      </w:pPr>
      <w:r w:rsidRPr="00200D03">
        <w:t>Relationship Managers have to manually track and engage with customers.</w:t>
      </w:r>
    </w:p>
    <w:p w14:paraId="5C079C31" w14:textId="77777777" w:rsidR="00200D03" w:rsidRPr="00200D03" w:rsidRDefault="00200D03" w:rsidP="00200D03">
      <w:pPr>
        <w:numPr>
          <w:ilvl w:val="1"/>
          <w:numId w:val="29"/>
        </w:numPr>
      </w:pPr>
      <w:r w:rsidRPr="00200D03">
        <w:t>There are no automated reminders or prompts, which can lead to missed interactions and customer dissatisfaction.</w:t>
      </w:r>
    </w:p>
    <w:p w14:paraId="2AFFF0F9" w14:textId="77777777" w:rsidR="00200D03" w:rsidRPr="00200D03" w:rsidRDefault="00200D03" w:rsidP="00200D03">
      <w:pPr>
        <w:numPr>
          <w:ilvl w:val="0"/>
          <w:numId w:val="29"/>
        </w:numPr>
      </w:pPr>
      <w:r w:rsidRPr="00200D03">
        <w:rPr>
          <w:b/>
          <w:bCs/>
        </w:rPr>
        <w:t>Query Resolution:</w:t>
      </w:r>
    </w:p>
    <w:p w14:paraId="37CC4CE2" w14:textId="77777777" w:rsidR="00200D03" w:rsidRPr="00200D03" w:rsidRDefault="00200D03" w:rsidP="00200D03">
      <w:pPr>
        <w:numPr>
          <w:ilvl w:val="1"/>
          <w:numId w:val="29"/>
        </w:numPr>
      </w:pPr>
      <w:r w:rsidRPr="00200D03">
        <w:t>Customer queries are tracked manually, and there is no unified system to log, categorize, or prioritize queries.</w:t>
      </w:r>
    </w:p>
    <w:p w14:paraId="33AE5E6E" w14:textId="77777777" w:rsidR="00200D03" w:rsidRPr="00200D03" w:rsidRDefault="00200D03" w:rsidP="00200D03">
      <w:pPr>
        <w:numPr>
          <w:ilvl w:val="1"/>
          <w:numId w:val="29"/>
        </w:numPr>
      </w:pPr>
      <w:r w:rsidRPr="00200D03">
        <w:t>Query resolution times are inconsistent due to manual tracking and lack of automation.</w:t>
      </w:r>
    </w:p>
    <w:p w14:paraId="4369841E" w14:textId="77777777" w:rsidR="00200D03" w:rsidRPr="00200D03" w:rsidRDefault="00200D03" w:rsidP="00200D03">
      <w:pPr>
        <w:numPr>
          <w:ilvl w:val="0"/>
          <w:numId w:val="29"/>
        </w:numPr>
      </w:pPr>
      <w:r w:rsidRPr="00200D03">
        <w:rPr>
          <w:b/>
          <w:bCs/>
        </w:rPr>
        <w:t>Decision-Making:</w:t>
      </w:r>
    </w:p>
    <w:p w14:paraId="41FE4ACA" w14:textId="77777777" w:rsidR="00200D03" w:rsidRPr="00200D03" w:rsidRDefault="00200D03" w:rsidP="00200D03">
      <w:pPr>
        <w:numPr>
          <w:ilvl w:val="1"/>
          <w:numId w:val="29"/>
        </w:numPr>
      </w:pPr>
      <w:r w:rsidRPr="00200D03">
        <w:t>Business decisions are made based on fragmented, outdated, or incomplete data from various departments.</w:t>
      </w:r>
    </w:p>
    <w:p w14:paraId="538803B2" w14:textId="77777777" w:rsidR="00200D03" w:rsidRPr="00200D03" w:rsidRDefault="00200D03" w:rsidP="00200D03">
      <w:pPr>
        <w:numPr>
          <w:ilvl w:val="1"/>
          <w:numId w:val="29"/>
        </w:numPr>
      </w:pPr>
      <w:r w:rsidRPr="00200D03">
        <w:t>Lack of a unified data system makes it difficult to generate accurate and actionable insights.</w:t>
      </w:r>
    </w:p>
    <w:p w14:paraId="539B2067" w14:textId="2274E16B" w:rsidR="00200D03" w:rsidRPr="00200D03" w:rsidRDefault="00200D03" w:rsidP="00200D03"/>
    <w:p w14:paraId="0137006A" w14:textId="77777777" w:rsidR="00200D03" w:rsidRPr="00200D03" w:rsidRDefault="00200D03" w:rsidP="00200D03">
      <w:pPr>
        <w:rPr>
          <w:b/>
          <w:bCs/>
        </w:rPr>
      </w:pPr>
      <w:r w:rsidRPr="00200D03">
        <w:rPr>
          <w:b/>
          <w:bCs/>
        </w:rPr>
        <w:t>8.2 Proposed Recommendations (TO-BE)</w:t>
      </w:r>
    </w:p>
    <w:p w14:paraId="361792B0" w14:textId="77777777" w:rsidR="00200D03" w:rsidRPr="00200D03" w:rsidRDefault="00200D03" w:rsidP="00200D03">
      <w:r w:rsidRPr="00200D03">
        <w:t xml:space="preserve">The </w:t>
      </w:r>
      <w:r w:rsidRPr="00200D03">
        <w:rPr>
          <w:b/>
          <w:bCs/>
        </w:rPr>
        <w:t>TO-BE</w:t>
      </w:r>
      <w:r w:rsidRPr="00200D03">
        <w:t xml:space="preserve"> process outlines the recommended changes and how the new system will address the challenges faced by the legacy system. It focuses on automating processes, improving data management, and enhancing decision-making.</w:t>
      </w:r>
    </w:p>
    <w:p w14:paraId="41633BE9" w14:textId="77777777" w:rsidR="00200D03" w:rsidRPr="00200D03" w:rsidRDefault="00200D03" w:rsidP="00200D03">
      <w:pPr>
        <w:rPr>
          <w:b/>
          <w:bCs/>
        </w:rPr>
      </w:pPr>
      <w:r w:rsidRPr="00200D03">
        <w:rPr>
          <w:b/>
          <w:bCs/>
        </w:rPr>
        <w:t>Proposed Process Overview:</w:t>
      </w:r>
    </w:p>
    <w:p w14:paraId="16FE3403" w14:textId="77777777" w:rsidR="00200D03" w:rsidRPr="00200D03" w:rsidRDefault="00200D03" w:rsidP="00200D03">
      <w:pPr>
        <w:numPr>
          <w:ilvl w:val="0"/>
          <w:numId w:val="30"/>
        </w:numPr>
      </w:pPr>
      <w:r w:rsidRPr="00200D03">
        <w:rPr>
          <w:b/>
          <w:bCs/>
        </w:rPr>
        <w:t>Centralized Customer Data Management:</w:t>
      </w:r>
    </w:p>
    <w:p w14:paraId="311E0CD1" w14:textId="77777777" w:rsidR="00200D03" w:rsidRPr="00200D03" w:rsidRDefault="00200D03" w:rsidP="00200D03">
      <w:pPr>
        <w:numPr>
          <w:ilvl w:val="1"/>
          <w:numId w:val="30"/>
        </w:numPr>
      </w:pPr>
      <w:r w:rsidRPr="00200D03">
        <w:t>All customer data will be consolidated under a single Customer ID, accessible across all departments, ensuring consistency and accuracy.</w:t>
      </w:r>
    </w:p>
    <w:p w14:paraId="68DE6A77" w14:textId="77777777" w:rsidR="00200D03" w:rsidRPr="00200D03" w:rsidRDefault="00200D03" w:rsidP="00200D03">
      <w:pPr>
        <w:numPr>
          <w:ilvl w:val="1"/>
          <w:numId w:val="30"/>
        </w:numPr>
      </w:pPr>
      <w:r w:rsidRPr="00200D03">
        <w:t>Integration with internal systems (e.g., CRM, ERP) will streamline data access and updates.</w:t>
      </w:r>
    </w:p>
    <w:p w14:paraId="37A74E71" w14:textId="77777777" w:rsidR="00200D03" w:rsidRPr="00200D03" w:rsidRDefault="00200D03" w:rsidP="00200D03">
      <w:pPr>
        <w:numPr>
          <w:ilvl w:val="0"/>
          <w:numId w:val="30"/>
        </w:numPr>
      </w:pPr>
      <w:r w:rsidRPr="00200D03">
        <w:rPr>
          <w:b/>
          <w:bCs/>
        </w:rPr>
        <w:t>Complaint Tracking System:</w:t>
      </w:r>
    </w:p>
    <w:p w14:paraId="28791E84" w14:textId="77777777" w:rsidR="00200D03" w:rsidRPr="00200D03" w:rsidRDefault="00200D03" w:rsidP="00200D03">
      <w:pPr>
        <w:numPr>
          <w:ilvl w:val="1"/>
          <w:numId w:val="30"/>
        </w:numPr>
      </w:pPr>
      <w:r w:rsidRPr="00200D03">
        <w:t>A fully integrated, automated complaint tracking system will be implemented to log, categorize, and resolve complaints.</w:t>
      </w:r>
    </w:p>
    <w:p w14:paraId="49948325" w14:textId="77777777" w:rsidR="00200D03" w:rsidRPr="00200D03" w:rsidRDefault="00200D03" w:rsidP="00200D03">
      <w:pPr>
        <w:numPr>
          <w:ilvl w:val="1"/>
          <w:numId w:val="30"/>
        </w:numPr>
      </w:pPr>
      <w:r w:rsidRPr="00200D03">
        <w:t>Automated escalation rules and follow-up prompts will ensure timely resolution and improve customer satisfaction.</w:t>
      </w:r>
    </w:p>
    <w:p w14:paraId="6178106F" w14:textId="77777777" w:rsidR="00200D03" w:rsidRPr="00200D03" w:rsidRDefault="00200D03" w:rsidP="00200D03">
      <w:pPr>
        <w:numPr>
          <w:ilvl w:val="0"/>
          <w:numId w:val="30"/>
        </w:numPr>
      </w:pPr>
      <w:r w:rsidRPr="00200D03">
        <w:rPr>
          <w:b/>
          <w:bCs/>
        </w:rPr>
        <w:t>Automated RM Interaction:</w:t>
      </w:r>
    </w:p>
    <w:p w14:paraId="561B650A" w14:textId="77777777" w:rsidR="00200D03" w:rsidRPr="00200D03" w:rsidRDefault="00200D03" w:rsidP="00200D03">
      <w:pPr>
        <w:numPr>
          <w:ilvl w:val="1"/>
          <w:numId w:val="30"/>
        </w:numPr>
      </w:pPr>
      <w:r w:rsidRPr="00200D03">
        <w:t>Relationship Managers will receive automated prompts for customer engagement based on activity or inactivity.</w:t>
      </w:r>
    </w:p>
    <w:p w14:paraId="74000DFE" w14:textId="77777777" w:rsidR="00200D03" w:rsidRPr="00200D03" w:rsidRDefault="00200D03" w:rsidP="00200D03">
      <w:pPr>
        <w:numPr>
          <w:ilvl w:val="1"/>
          <w:numId w:val="30"/>
        </w:numPr>
      </w:pPr>
      <w:r w:rsidRPr="00200D03">
        <w:lastRenderedPageBreak/>
        <w:t>The system will automatically track and log interactions, ensuring timely and accountable RM engagement.</w:t>
      </w:r>
    </w:p>
    <w:p w14:paraId="4125AF8D" w14:textId="77777777" w:rsidR="00200D03" w:rsidRPr="00200D03" w:rsidRDefault="00200D03" w:rsidP="00200D03">
      <w:pPr>
        <w:numPr>
          <w:ilvl w:val="0"/>
          <w:numId w:val="30"/>
        </w:numPr>
      </w:pPr>
      <w:r w:rsidRPr="00200D03">
        <w:rPr>
          <w:b/>
          <w:bCs/>
        </w:rPr>
        <w:t>Enhanced Query Resolution System:</w:t>
      </w:r>
    </w:p>
    <w:p w14:paraId="5DCC8BD0" w14:textId="77777777" w:rsidR="00200D03" w:rsidRPr="00200D03" w:rsidRDefault="00200D03" w:rsidP="00200D03">
      <w:pPr>
        <w:numPr>
          <w:ilvl w:val="1"/>
          <w:numId w:val="30"/>
        </w:numPr>
      </w:pPr>
      <w:r w:rsidRPr="00200D03">
        <w:t>A unified system will be implemented to log and prioritize customer queries.</w:t>
      </w:r>
    </w:p>
    <w:p w14:paraId="0B1C915E" w14:textId="77777777" w:rsidR="00200D03" w:rsidRPr="00200D03" w:rsidRDefault="00200D03" w:rsidP="00200D03">
      <w:pPr>
        <w:numPr>
          <w:ilvl w:val="1"/>
          <w:numId w:val="30"/>
        </w:numPr>
      </w:pPr>
      <w:r w:rsidRPr="00200D03">
        <w:t>Automation will ensure faster response times and efficient resolution tracking.</w:t>
      </w:r>
    </w:p>
    <w:p w14:paraId="62017EB7" w14:textId="77777777" w:rsidR="00200D03" w:rsidRPr="00200D03" w:rsidRDefault="00200D03" w:rsidP="00200D03">
      <w:pPr>
        <w:numPr>
          <w:ilvl w:val="0"/>
          <w:numId w:val="30"/>
        </w:numPr>
      </w:pPr>
      <w:r w:rsidRPr="00200D03">
        <w:rPr>
          <w:b/>
          <w:bCs/>
        </w:rPr>
        <w:t>Data-Driven Decision-Making:</w:t>
      </w:r>
    </w:p>
    <w:p w14:paraId="6E671BD4" w14:textId="77777777" w:rsidR="00200D03" w:rsidRPr="00200D03" w:rsidRDefault="00200D03" w:rsidP="00200D03">
      <w:pPr>
        <w:numPr>
          <w:ilvl w:val="1"/>
          <w:numId w:val="30"/>
        </w:numPr>
      </w:pPr>
      <w:r w:rsidRPr="00200D03">
        <w:t>All customer data will be integrated into a centralized analytics platform, providing real-time, actionable insights.</w:t>
      </w:r>
    </w:p>
    <w:p w14:paraId="04A37CB2" w14:textId="77777777" w:rsidR="00200D03" w:rsidRPr="00200D03" w:rsidRDefault="00200D03" w:rsidP="00200D03">
      <w:pPr>
        <w:numPr>
          <w:ilvl w:val="1"/>
          <w:numId w:val="30"/>
        </w:numPr>
      </w:pPr>
      <w:r w:rsidRPr="00200D03">
        <w:t>Dashboards and reporting tools will help decision-makers quickly assess business performance and make informed decisions.</w:t>
      </w:r>
    </w:p>
    <w:p w14:paraId="65FEEAEA" w14:textId="671B6EC1" w:rsidR="00200D03" w:rsidRPr="00200D03" w:rsidRDefault="00200D03" w:rsidP="00200D03"/>
    <w:p w14:paraId="7F86FEC0" w14:textId="77777777" w:rsidR="00200D03" w:rsidRPr="00200D03" w:rsidRDefault="00200D03" w:rsidP="00200D03">
      <w:r w:rsidRPr="00200D03">
        <w:t xml:space="preserve">The </w:t>
      </w:r>
      <w:r w:rsidRPr="00200D03">
        <w:rPr>
          <w:b/>
          <w:bCs/>
        </w:rPr>
        <w:t>TO-BE</w:t>
      </w:r>
      <w:r w:rsidRPr="00200D03">
        <w:t xml:space="preserve"> system will address the challenges of the legacy system by ensuring streamlined processes, improved customer data management, and automation of key tasks such as complaint tracking and RM interactions. This will lead to more efficient operations and enhanced customer satisfaction.</w:t>
      </w:r>
    </w:p>
    <w:p w14:paraId="6B0427D0" w14:textId="77777777" w:rsidR="00200D03" w:rsidRDefault="00200D03" w:rsidP="00157DE8"/>
    <w:p w14:paraId="3503AD7E" w14:textId="64CFBA22" w:rsidR="00200D03" w:rsidRDefault="00200D03" w:rsidP="00157DE8">
      <w:r>
        <w:t xml:space="preserve">9) </w:t>
      </w:r>
    </w:p>
    <w:p w14:paraId="3A686B42" w14:textId="77777777" w:rsidR="00200D03" w:rsidRDefault="00200D03" w:rsidP="00157DE8"/>
    <w:p w14:paraId="1BE409BC" w14:textId="77777777" w:rsidR="00200D03" w:rsidRPr="00200D03" w:rsidRDefault="00200D03" w:rsidP="00200D03">
      <w:pPr>
        <w:rPr>
          <w:b/>
          <w:bCs/>
          <w:u w:val="single"/>
        </w:rPr>
      </w:pPr>
      <w:r w:rsidRPr="00200D03">
        <w:rPr>
          <w:b/>
          <w:bCs/>
          <w:u w:val="single"/>
        </w:rPr>
        <w:t>Business Requirements</w:t>
      </w:r>
    </w:p>
    <w:p w14:paraId="1656387B" w14:textId="77777777" w:rsidR="00200D03" w:rsidRPr="00200D03" w:rsidRDefault="00200D03" w:rsidP="00200D03">
      <w:r w:rsidRPr="00200D03">
        <w:t xml:space="preserve">This section details the business requirements categorized by </w:t>
      </w:r>
      <w:r w:rsidRPr="00200D03">
        <w:rPr>
          <w:b/>
          <w:bCs/>
        </w:rPr>
        <w:t>priority</w:t>
      </w:r>
      <w:r w:rsidRPr="00200D03">
        <w:t xml:space="preserve"> and </w:t>
      </w:r>
      <w:r w:rsidRPr="00200D03">
        <w:rPr>
          <w:b/>
          <w:bCs/>
        </w:rPr>
        <w:t>area of functionality</w:t>
      </w:r>
      <w:r w:rsidRPr="00200D03">
        <w:t>. Each requirement is aligned with the overall project goals and offers a clear description of the functionality and its importance. The requirements are followed by a traceability matrix for tracking through the project lifecycle.</w:t>
      </w:r>
    </w:p>
    <w:p w14:paraId="04C18F98" w14:textId="77777777" w:rsidR="00200D03" w:rsidRDefault="00200D03" w:rsidP="00200D03">
      <w:pPr>
        <w:rPr>
          <w:b/>
          <w:bCs/>
        </w:rPr>
      </w:pPr>
      <w:r w:rsidRPr="00200D03">
        <w:rPr>
          <w:b/>
          <w:bCs/>
        </w:rPr>
        <w:t>9.1 Business Requirements Traceability Matrix</w:t>
      </w:r>
    </w:p>
    <w:p w14:paraId="5199290A" w14:textId="77777777" w:rsidR="00806E98" w:rsidRDefault="00806E98" w:rsidP="00200D03">
      <w:pPr>
        <w:rPr>
          <w:b/>
          <w:bCs/>
        </w:rPr>
      </w:pPr>
    </w:p>
    <w:tbl>
      <w:tblPr>
        <w:tblW w:w="10440" w:type="dxa"/>
        <w:tblLook w:val="04A0" w:firstRow="1" w:lastRow="0" w:firstColumn="1" w:lastColumn="0" w:noHBand="0" w:noVBand="1"/>
      </w:tblPr>
      <w:tblGrid>
        <w:gridCol w:w="883"/>
        <w:gridCol w:w="1825"/>
        <w:gridCol w:w="2055"/>
        <w:gridCol w:w="971"/>
        <w:gridCol w:w="1631"/>
        <w:gridCol w:w="1643"/>
        <w:gridCol w:w="1432"/>
      </w:tblGrid>
      <w:tr w:rsidR="00806E98" w:rsidRPr="00806E98" w14:paraId="2416ABD6" w14:textId="77777777" w:rsidTr="00806E98">
        <w:trPr>
          <w:trHeight w:val="57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905D"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 ID</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19732AC9"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Requirement Name</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14:paraId="723D2EB8"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Requirement Description</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036308C"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Priority</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9F12D53"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Area of Functionality</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2464810D"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Use Case Documentation</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3EB79688" w14:textId="77777777" w:rsidR="00806E98" w:rsidRPr="00806E98" w:rsidRDefault="00806E98" w:rsidP="00806E98">
            <w:pPr>
              <w:spacing w:after="0" w:line="240" w:lineRule="auto"/>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Other Reference Materials</w:t>
            </w:r>
          </w:p>
        </w:tc>
      </w:tr>
      <w:tr w:rsidR="00806E98" w:rsidRPr="00806E98" w14:paraId="4B94BF3C"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4CAEEB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FR0001</w:t>
            </w:r>
          </w:p>
        </w:tc>
        <w:tc>
          <w:tcPr>
            <w:tcW w:w="1961" w:type="dxa"/>
            <w:tcBorders>
              <w:top w:val="nil"/>
              <w:left w:val="nil"/>
              <w:bottom w:val="single" w:sz="4" w:space="0" w:color="auto"/>
              <w:right w:val="single" w:sz="4" w:space="0" w:color="auto"/>
            </w:tcBorders>
            <w:shd w:val="clear" w:color="auto" w:fill="auto"/>
            <w:vAlign w:val="center"/>
            <w:hideMark/>
          </w:tcPr>
          <w:p w14:paraId="483477E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Centralized Customer Data</w:t>
            </w:r>
          </w:p>
        </w:tc>
        <w:tc>
          <w:tcPr>
            <w:tcW w:w="2229" w:type="dxa"/>
            <w:tcBorders>
              <w:top w:val="nil"/>
              <w:left w:val="nil"/>
              <w:bottom w:val="single" w:sz="4" w:space="0" w:color="auto"/>
              <w:right w:val="single" w:sz="4" w:space="0" w:color="auto"/>
            </w:tcBorders>
            <w:shd w:val="clear" w:color="auto" w:fill="auto"/>
            <w:vAlign w:val="center"/>
            <w:hideMark/>
          </w:tcPr>
          <w:p w14:paraId="1FE8FD8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Consolidate all customer data under a single Customer ID for seamless management.</w:t>
            </w:r>
          </w:p>
        </w:tc>
        <w:tc>
          <w:tcPr>
            <w:tcW w:w="785" w:type="dxa"/>
            <w:tcBorders>
              <w:top w:val="nil"/>
              <w:left w:val="nil"/>
              <w:bottom w:val="single" w:sz="4" w:space="0" w:color="auto"/>
              <w:right w:val="single" w:sz="4" w:space="0" w:color="auto"/>
            </w:tcBorders>
            <w:shd w:val="clear" w:color="auto" w:fill="auto"/>
            <w:vAlign w:val="center"/>
            <w:hideMark/>
          </w:tcPr>
          <w:p w14:paraId="48534D1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3EC0F0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Data Management</w:t>
            </w:r>
          </w:p>
        </w:tc>
        <w:tc>
          <w:tcPr>
            <w:tcW w:w="1457" w:type="dxa"/>
            <w:tcBorders>
              <w:top w:val="nil"/>
              <w:left w:val="nil"/>
              <w:bottom w:val="single" w:sz="4" w:space="0" w:color="auto"/>
              <w:right w:val="single" w:sz="4" w:space="0" w:color="auto"/>
            </w:tcBorders>
            <w:shd w:val="clear" w:color="auto" w:fill="auto"/>
            <w:vAlign w:val="center"/>
            <w:hideMark/>
          </w:tcPr>
          <w:p w14:paraId="0AC6F3C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UC001</w:t>
              </w:r>
            </w:hyperlink>
          </w:p>
        </w:tc>
        <w:tc>
          <w:tcPr>
            <w:tcW w:w="1457" w:type="dxa"/>
            <w:tcBorders>
              <w:top w:val="nil"/>
              <w:left w:val="nil"/>
              <w:bottom w:val="single" w:sz="4" w:space="0" w:color="auto"/>
              <w:right w:val="single" w:sz="4" w:space="0" w:color="auto"/>
            </w:tcBorders>
            <w:shd w:val="clear" w:color="auto" w:fill="auto"/>
            <w:vAlign w:val="center"/>
            <w:hideMark/>
          </w:tcPr>
          <w:p w14:paraId="0D81E757"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Data Model Document</w:t>
              </w:r>
            </w:hyperlink>
          </w:p>
        </w:tc>
      </w:tr>
      <w:tr w:rsidR="00806E98" w:rsidRPr="00806E98" w14:paraId="46CE50FA"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479375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FR0002</w:t>
            </w:r>
          </w:p>
        </w:tc>
        <w:tc>
          <w:tcPr>
            <w:tcW w:w="1961" w:type="dxa"/>
            <w:tcBorders>
              <w:top w:val="nil"/>
              <w:left w:val="nil"/>
              <w:bottom w:val="single" w:sz="4" w:space="0" w:color="auto"/>
              <w:right w:val="single" w:sz="4" w:space="0" w:color="auto"/>
            </w:tcBorders>
            <w:shd w:val="clear" w:color="auto" w:fill="auto"/>
            <w:vAlign w:val="center"/>
            <w:hideMark/>
          </w:tcPr>
          <w:p w14:paraId="594CD69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Tracking</w:t>
            </w:r>
          </w:p>
        </w:tc>
        <w:tc>
          <w:tcPr>
            <w:tcW w:w="2229" w:type="dxa"/>
            <w:tcBorders>
              <w:top w:val="nil"/>
              <w:left w:val="nil"/>
              <w:bottom w:val="single" w:sz="4" w:space="0" w:color="auto"/>
              <w:right w:val="single" w:sz="4" w:space="0" w:color="auto"/>
            </w:tcBorders>
            <w:shd w:val="clear" w:color="auto" w:fill="auto"/>
            <w:vAlign w:val="center"/>
            <w:hideMark/>
          </w:tcPr>
          <w:p w14:paraId="73D0BA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Integrate features to efficiently track and resolve customer complaints.</w:t>
            </w:r>
          </w:p>
        </w:tc>
        <w:tc>
          <w:tcPr>
            <w:tcW w:w="785" w:type="dxa"/>
            <w:tcBorders>
              <w:top w:val="nil"/>
              <w:left w:val="nil"/>
              <w:bottom w:val="single" w:sz="4" w:space="0" w:color="auto"/>
              <w:right w:val="single" w:sz="4" w:space="0" w:color="auto"/>
            </w:tcBorders>
            <w:shd w:val="clear" w:color="auto" w:fill="auto"/>
            <w:vAlign w:val="center"/>
            <w:hideMark/>
          </w:tcPr>
          <w:p w14:paraId="2995EFD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781FBE8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Management</w:t>
            </w:r>
          </w:p>
        </w:tc>
        <w:tc>
          <w:tcPr>
            <w:tcW w:w="1457" w:type="dxa"/>
            <w:tcBorders>
              <w:top w:val="nil"/>
              <w:left w:val="nil"/>
              <w:bottom w:val="single" w:sz="4" w:space="0" w:color="auto"/>
              <w:right w:val="single" w:sz="4" w:space="0" w:color="auto"/>
            </w:tcBorders>
            <w:shd w:val="clear" w:color="auto" w:fill="auto"/>
            <w:vAlign w:val="center"/>
            <w:hideMark/>
          </w:tcPr>
          <w:p w14:paraId="74DD7205"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UC002</w:t>
              </w:r>
            </w:hyperlink>
          </w:p>
        </w:tc>
        <w:tc>
          <w:tcPr>
            <w:tcW w:w="1457" w:type="dxa"/>
            <w:tcBorders>
              <w:top w:val="nil"/>
              <w:left w:val="nil"/>
              <w:bottom w:val="single" w:sz="4" w:space="0" w:color="auto"/>
              <w:right w:val="single" w:sz="4" w:space="0" w:color="auto"/>
            </w:tcBorders>
            <w:shd w:val="clear" w:color="auto" w:fill="auto"/>
            <w:vAlign w:val="center"/>
            <w:hideMark/>
          </w:tcPr>
          <w:p w14:paraId="6E6C2B84"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Complaint Process Flow</w:t>
              </w:r>
            </w:hyperlink>
          </w:p>
        </w:tc>
      </w:tr>
      <w:tr w:rsidR="00806E98" w:rsidRPr="00806E98" w14:paraId="08DC434F"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405618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FR0003</w:t>
            </w:r>
          </w:p>
        </w:tc>
        <w:tc>
          <w:tcPr>
            <w:tcW w:w="1961" w:type="dxa"/>
            <w:tcBorders>
              <w:top w:val="nil"/>
              <w:left w:val="nil"/>
              <w:bottom w:val="single" w:sz="4" w:space="0" w:color="auto"/>
              <w:right w:val="single" w:sz="4" w:space="0" w:color="auto"/>
            </w:tcBorders>
            <w:shd w:val="clear" w:color="auto" w:fill="auto"/>
            <w:vAlign w:val="center"/>
            <w:hideMark/>
          </w:tcPr>
          <w:p w14:paraId="0D7C838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RM Interaction Automation</w:t>
            </w:r>
          </w:p>
        </w:tc>
        <w:tc>
          <w:tcPr>
            <w:tcW w:w="2229" w:type="dxa"/>
            <w:tcBorders>
              <w:top w:val="nil"/>
              <w:left w:val="nil"/>
              <w:bottom w:val="single" w:sz="4" w:space="0" w:color="auto"/>
              <w:right w:val="single" w:sz="4" w:space="0" w:color="auto"/>
            </w:tcBorders>
            <w:shd w:val="clear" w:color="auto" w:fill="auto"/>
            <w:vAlign w:val="center"/>
            <w:hideMark/>
          </w:tcPr>
          <w:p w14:paraId="7CCE2D6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Automate prompts for RMs to ensure timely engagement and accountability.</w:t>
            </w:r>
          </w:p>
        </w:tc>
        <w:tc>
          <w:tcPr>
            <w:tcW w:w="785" w:type="dxa"/>
            <w:tcBorders>
              <w:top w:val="nil"/>
              <w:left w:val="nil"/>
              <w:bottom w:val="single" w:sz="4" w:space="0" w:color="auto"/>
              <w:right w:val="single" w:sz="4" w:space="0" w:color="auto"/>
            </w:tcBorders>
            <w:shd w:val="clear" w:color="auto" w:fill="auto"/>
            <w:vAlign w:val="center"/>
            <w:hideMark/>
          </w:tcPr>
          <w:p w14:paraId="0CB0A9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7053240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Relationship Management</w:t>
            </w:r>
          </w:p>
        </w:tc>
        <w:tc>
          <w:tcPr>
            <w:tcW w:w="1457" w:type="dxa"/>
            <w:tcBorders>
              <w:top w:val="nil"/>
              <w:left w:val="nil"/>
              <w:bottom w:val="single" w:sz="4" w:space="0" w:color="auto"/>
              <w:right w:val="single" w:sz="4" w:space="0" w:color="auto"/>
            </w:tcBorders>
            <w:shd w:val="clear" w:color="auto" w:fill="auto"/>
            <w:vAlign w:val="center"/>
            <w:hideMark/>
          </w:tcPr>
          <w:p w14:paraId="409A107C"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UC003</w:t>
              </w:r>
            </w:hyperlink>
          </w:p>
        </w:tc>
        <w:tc>
          <w:tcPr>
            <w:tcW w:w="1457" w:type="dxa"/>
            <w:tcBorders>
              <w:top w:val="nil"/>
              <w:left w:val="nil"/>
              <w:bottom w:val="single" w:sz="4" w:space="0" w:color="auto"/>
              <w:right w:val="single" w:sz="4" w:space="0" w:color="auto"/>
            </w:tcBorders>
            <w:shd w:val="clear" w:color="auto" w:fill="auto"/>
            <w:vAlign w:val="center"/>
            <w:hideMark/>
          </w:tcPr>
          <w:p w14:paraId="71774D45"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RM Interaction Flow</w:t>
              </w:r>
            </w:hyperlink>
          </w:p>
        </w:tc>
      </w:tr>
      <w:tr w:rsidR="00806E98" w:rsidRPr="00806E98" w14:paraId="46A886A4" w14:textId="77777777" w:rsidTr="00806E98">
        <w:trPr>
          <w:trHeight w:val="864"/>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50EEF4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FR0004</w:t>
            </w:r>
          </w:p>
        </w:tc>
        <w:tc>
          <w:tcPr>
            <w:tcW w:w="1961" w:type="dxa"/>
            <w:tcBorders>
              <w:top w:val="nil"/>
              <w:left w:val="nil"/>
              <w:bottom w:val="single" w:sz="4" w:space="0" w:color="auto"/>
              <w:right w:val="single" w:sz="4" w:space="0" w:color="auto"/>
            </w:tcBorders>
            <w:shd w:val="clear" w:color="auto" w:fill="auto"/>
            <w:vAlign w:val="center"/>
            <w:hideMark/>
          </w:tcPr>
          <w:p w14:paraId="28FDB4B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Enhanced Query Resolution</w:t>
            </w:r>
          </w:p>
        </w:tc>
        <w:tc>
          <w:tcPr>
            <w:tcW w:w="2229" w:type="dxa"/>
            <w:tcBorders>
              <w:top w:val="nil"/>
              <w:left w:val="nil"/>
              <w:bottom w:val="single" w:sz="4" w:space="0" w:color="auto"/>
              <w:right w:val="single" w:sz="4" w:space="0" w:color="auto"/>
            </w:tcBorders>
            <w:shd w:val="clear" w:color="auto" w:fill="auto"/>
            <w:vAlign w:val="center"/>
            <w:hideMark/>
          </w:tcPr>
          <w:p w14:paraId="280A55A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Improve efficiency in handling and resolving customer queries.</w:t>
            </w:r>
          </w:p>
        </w:tc>
        <w:tc>
          <w:tcPr>
            <w:tcW w:w="785" w:type="dxa"/>
            <w:tcBorders>
              <w:top w:val="nil"/>
              <w:left w:val="nil"/>
              <w:bottom w:val="single" w:sz="4" w:space="0" w:color="auto"/>
              <w:right w:val="single" w:sz="4" w:space="0" w:color="auto"/>
            </w:tcBorders>
            <w:shd w:val="clear" w:color="auto" w:fill="auto"/>
            <w:vAlign w:val="center"/>
            <w:hideMark/>
          </w:tcPr>
          <w:p w14:paraId="2F84AF9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105168C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Query Management</w:t>
            </w:r>
          </w:p>
        </w:tc>
        <w:tc>
          <w:tcPr>
            <w:tcW w:w="1457" w:type="dxa"/>
            <w:tcBorders>
              <w:top w:val="nil"/>
              <w:left w:val="nil"/>
              <w:bottom w:val="single" w:sz="4" w:space="0" w:color="auto"/>
              <w:right w:val="single" w:sz="4" w:space="0" w:color="auto"/>
            </w:tcBorders>
            <w:shd w:val="clear" w:color="auto" w:fill="auto"/>
            <w:vAlign w:val="center"/>
            <w:hideMark/>
          </w:tcPr>
          <w:p w14:paraId="1E2E9A14"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UC004</w:t>
              </w:r>
            </w:hyperlink>
          </w:p>
        </w:tc>
        <w:tc>
          <w:tcPr>
            <w:tcW w:w="1457" w:type="dxa"/>
            <w:tcBorders>
              <w:top w:val="nil"/>
              <w:left w:val="nil"/>
              <w:bottom w:val="single" w:sz="4" w:space="0" w:color="auto"/>
              <w:right w:val="single" w:sz="4" w:space="0" w:color="auto"/>
            </w:tcBorders>
            <w:shd w:val="clear" w:color="auto" w:fill="auto"/>
            <w:vAlign w:val="center"/>
            <w:hideMark/>
          </w:tcPr>
          <w:p w14:paraId="7CD9B2AD"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Query Flow Document</w:t>
              </w:r>
            </w:hyperlink>
          </w:p>
        </w:tc>
      </w:tr>
      <w:tr w:rsidR="00806E98" w:rsidRPr="00806E98" w14:paraId="5C9125E0"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A421BB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FR0005</w:t>
            </w:r>
          </w:p>
        </w:tc>
        <w:tc>
          <w:tcPr>
            <w:tcW w:w="1961" w:type="dxa"/>
            <w:tcBorders>
              <w:top w:val="nil"/>
              <w:left w:val="nil"/>
              <w:bottom w:val="single" w:sz="4" w:space="0" w:color="auto"/>
              <w:right w:val="single" w:sz="4" w:space="0" w:color="auto"/>
            </w:tcBorders>
            <w:shd w:val="clear" w:color="auto" w:fill="auto"/>
            <w:vAlign w:val="center"/>
            <w:hideMark/>
          </w:tcPr>
          <w:p w14:paraId="652E290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Data-Driven Decision Making</w:t>
            </w:r>
          </w:p>
        </w:tc>
        <w:tc>
          <w:tcPr>
            <w:tcW w:w="2229" w:type="dxa"/>
            <w:tcBorders>
              <w:top w:val="nil"/>
              <w:left w:val="nil"/>
              <w:bottom w:val="single" w:sz="4" w:space="0" w:color="auto"/>
              <w:right w:val="single" w:sz="4" w:space="0" w:color="auto"/>
            </w:tcBorders>
            <w:shd w:val="clear" w:color="auto" w:fill="auto"/>
            <w:vAlign w:val="center"/>
            <w:hideMark/>
          </w:tcPr>
          <w:p w14:paraId="36E8BA7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Provide better insights through unified and actionable customer data analytics.</w:t>
            </w:r>
          </w:p>
        </w:tc>
        <w:tc>
          <w:tcPr>
            <w:tcW w:w="785" w:type="dxa"/>
            <w:tcBorders>
              <w:top w:val="nil"/>
              <w:left w:val="nil"/>
              <w:bottom w:val="single" w:sz="4" w:space="0" w:color="auto"/>
              <w:right w:val="single" w:sz="4" w:space="0" w:color="auto"/>
            </w:tcBorders>
            <w:shd w:val="clear" w:color="auto" w:fill="auto"/>
            <w:vAlign w:val="center"/>
            <w:hideMark/>
          </w:tcPr>
          <w:p w14:paraId="19459D8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High</w:t>
            </w:r>
          </w:p>
        </w:tc>
        <w:tc>
          <w:tcPr>
            <w:tcW w:w="1702" w:type="dxa"/>
            <w:tcBorders>
              <w:top w:val="nil"/>
              <w:left w:val="nil"/>
              <w:bottom w:val="single" w:sz="4" w:space="0" w:color="auto"/>
              <w:right w:val="single" w:sz="4" w:space="0" w:color="auto"/>
            </w:tcBorders>
            <w:shd w:val="clear" w:color="auto" w:fill="auto"/>
            <w:vAlign w:val="center"/>
            <w:hideMark/>
          </w:tcPr>
          <w:p w14:paraId="1EB81B8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Analytics</w:t>
            </w:r>
          </w:p>
        </w:tc>
        <w:tc>
          <w:tcPr>
            <w:tcW w:w="1457" w:type="dxa"/>
            <w:tcBorders>
              <w:top w:val="nil"/>
              <w:left w:val="nil"/>
              <w:bottom w:val="single" w:sz="4" w:space="0" w:color="auto"/>
              <w:right w:val="single" w:sz="4" w:space="0" w:color="auto"/>
            </w:tcBorders>
            <w:shd w:val="clear" w:color="auto" w:fill="auto"/>
            <w:vAlign w:val="center"/>
            <w:hideMark/>
          </w:tcPr>
          <w:p w14:paraId="1804F6B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UC005</w:t>
              </w:r>
            </w:hyperlink>
          </w:p>
        </w:tc>
        <w:tc>
          <w:tcPr>
            <w:tcW w:w="1457" w:type="dxa"/>
            <w:tcBorders>
              <w:top w:val="nil"/>
              <w:left w:val="nil"/>
              <w:bottom w:val="single" w:sz="4" w:space="0" w:color="auto"/>
              <w:right w:val="single" w:sz="4" w:space="0" w:color="auto"/>
            </w:tcBorders>
            <w:shd w:val="clear" w:color="auto" w:fill="auto"/>
            <w:vAlign w:val="center"/>
            <w:hideMark/>
          </w:tcPr>
          <w:p w14:paraId="1178A651"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Reporting Specification</w:t>
              </w:r>
            </w:hyperlink>
          </w:p>
        </w:tc>
      </w:tr>
      <w:tr w:rsidR="00806E98" w:rsidRPr="00806E98" w14:paraId="267C8D13"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766E1E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FR0006</w:t>
            </w:r>
          </w:p>
        </w:tc>
        <w:tc>
          <w:tcPr>
            <w:tcW w:w="1961" w:type="dxa"/>
            <w:tcBorders>
              <w:top w:val="nil"/>
              <w:left w:val="nil"/>
              <w:bottom w:val="single" w:sz="4" w:space="0" w:color="auto"/>
              <w:right w:val="single" w:sz="4" w:space="0" w:color="auto"/>
            </w:tcBorders>
            <w:shd w:val="clear" w:color="auto" w:fill="auto"/>
            <w:vAlign w:val="center"/>
            <w:hideMark/>
          </w:tcPr>
          <w:p w14:paraId="50F571D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Real-Time Notifications</w:t>
            </w:r>
          </w:p>
        </w:tc>
        <w:tc>
          <w:tcPr>
            <w:tcW w:w="2229" w:type="dxa"/>
            <w:tcBorders>
              <w:top w:val="nil"/>
              <w:left w:val="nil"/>
              <w:bottom w:val="single" w:sz="4" w:space="0" w:color="auto"/>
              <w:right w:val="single" w:sz="4" w:space="0" w:color="auto"/>
            </w:tcBorders>
            <w:shd w:val="clear" w:color="auto" w:fill="auto"/>
            <w:vAlign w:val="center"/>
            <w:hideMark/>
          </w:tcPr>
          <w:p w14:paraId="731C7EB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Enable real-time alerts and notifications for customer-related activities.</w:t>
            </w:r>
          </w:p>
        </w:tc>
        <w:tc>
          <w:tcPr>
            <w:tcW w:w="785" w:type="dxa"/>
            <w:tcBorders>
              <w:top w:val="nil"/>
              <w:left w:val="nil"/>
              <w:bottom w:val="single" w:sz="4" w:space="0" w:color="auto"/>
              <w:right w:val="single" w:sz="4" w:space="0" w:color="auto"/>
            </w:tcBorders>
            <w:shd w:val="clear" w:color="auto" w:fill="auto"/>
            <w:vAlign w:val="center"/>
            <w:hideMark/>
          </w:tcPr>
          <w:p w14:paraId="2737501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100828A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Notification System</w:t>
            </w:r>
          </w:p>
        </w:tc>
        <w:tc>
          <w:tcPr>
            <w:tcW w:w="1457" w:type="dxa"/>
            <w:tcBorders>
              <w:top w:val="nil"/>
              <w:left w:val="nil"/>
              <w:bottom w:val="single" w:sz="4" w:space="0" w:color="auto"/>
              <w:right w:val="single" w:sz="4" w:space="0" w:color="auto"/>
            </w:tcBorders>
            <w:shd w:val="clear" w:color="auto" w:fill="auto"/>
            <w:vAlign w:val="center"/>
            <w:hideMark/>
          </w:tcPr>
          <w:p w14:paraId="240C14D0"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UC006</w:t>
              </w:r>
            </w:hyperlink>
          </w:p>
        </w:tc>
        <w:tc>
          <w:tcPr>
            <w:tcW w:w="1457" w:type="dxa"/>
            <w:tcBorders>
              <w:top w:val="nil"/>
              <w:left w:val="nil"/>
              <w:bottom w:val="single" w:sz="4" w:space="0" w:color="auto"/>
              <w:right w:val="single" w:sz="4" w:space="0" w:color="auto"/>
            </w:tcBorders>
            <w:shd w:val="clear" w:color="auto" w:fill="auto"/>
            <w:vAlign w:val="center"/>
            <w:hideMark/>
          </w:tcPr>
          <w:p w14:paraId="7E87455A"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Alert System Specs</w:t>
              </w:r>
            </w:hyperlink>
          </w:p>
        </w:tc>
      </w:tr>
      <w:tr w:rsidR="00806E98" w:rsidRPr="00806E98" w14:paraId="5D12324C" w14:textId="77777777" w:rsidTr="00806E98">
        <w:trPr>
          <w:trHeight w:val="864"/>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33CE3A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FR0007</w:t>
            </w:r>
          </w:p>
        </w:tc>
        <w:tc>
          <w:tcPr>
            <w:tcW w:w="1961" w:type="dxa"/>
            <w:tcBorders>
              <w:top w:val="nil"/>
              <w:left w:val="nil"/>
              <w:bottom w:val="single" w:sz="4" w:space="0" w:color="auto"/>
              <w:right w:val="single" w:sz="4" w:space="0" w:color="auto"/>
            </w:tcBorders>
            <w:shd w:val="clear" w:color="auto" w:fill="auto"/>
            <w:vAlign w:val="center"/>
            <w:hideMark/>
          </w:tcPr>
          <w:p w14:paraId="21F637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Self-Service Portal</w:t>
            </w:r>
          </w:p>
        </w:tc>
        <w:tc>
          <w:tcPr>
            <w:tcW w:w="2229" w:type="dxa"/>
            <w:tcBorders>
              <w:top w:val="nil"/>
              <w:left w:val="nil"/>
              <w:bottom w:val="single" w:sz="4" w:space="0" w:color="auto"/>
              <w:right w:val="single" w:sz="4" w:space="0" w:color="auto"/>
            </w:tcBorders>
            <w:shd w:val="clear" w:color="auto" w:fill="auto"/>
            <w:vAlign w:val="center"/>
            <w:hideMark/>
          </w:tcPr>
          <w:p w14:paraId="7DC23ED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Provide customers with an online portal for self-service options.</w:t>
            </w:r>
          </w:p>
        </w:tc>
        <w:tc>
          <w:tcPr>
            <w:tcW w:w="785" w:type="dxa"/>
            <w:tcBorders>
              <w:top w:val="nil"/>
              <w:left w:val="nil"/>
              <w:bottom w:val="single" w:sz="4" w:space="0" w:color="auto"/>
              <w:right w:val="single" w:sz="4" w:space="0" w:color="auto"/>
            </w:tcBorders>
            <w:shd w:val="clear" w:color="auto" w:fill="auto"/>
            <w:vAlign w:val="center"/>
            <w:hideMark/>
          </w:tcPr>
          <w:p w14:paraId="1FF2706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Low</w:t>
            </w:r>
          </w:p>
        </w:tc>
        <w:tc>
          <w:tcPr>
            <w:tcW w:w="1702" w:type="dxa"/>
            <w:tcBorders>
              <w:top w:val="nil"/>
              <w:left w:val="nil"/>
              <w:bottom w:val="single" w:sz="4" w:space="0" w:color="auto"/>
              <w:right w:val="single" w:sz="4" w:space="0" w:color="auto"/>
            </w:tcBorders>
            <w:shd w:val="clear" w:color="auto" w:fill="auto"/>
            <w:vAlign w:val="center"/>
            <w:hideMark/>
          </w:tcPr>
          <w:p w14:paraId="32CF5AF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Self-Service</w:t>
            </w:r>
          </w:p>
        </w:tc>
        <w:tc>
          <w:tcPr>
            <w:tcW w:w="1457" w:type="dxa"/>
            <w:tcBorders>
              <w:top w:val="nil"/>
              <w:left w:val="nil"/>
              <w:bottom w:val="single" w:sz="4" w:space="0" w:color="auto"/>
              <w:right w:val="single" w:sz="4" w:space="0" w:color="auto"/>
            </w:tcBorders>
            <w:shd w:val="clear" w:color="auto" w:fill="auto"/>
            <w:vAlign w:val="center"/>
            <w:hideMark/>
          </w:tcPr>
          <w:p w14:paraId="57E18202"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UC007</w:t>
              </w:r>
            </w:hyperlink>
          </w:p>
        </w:tc>
        <w:tc>
          <w:tcPr>
            <w:tcW w:w="1457" w:type="dxa"/>
            <w:tcBorders>
              <w:top w:val="nil"/>
              <w:left w:val="nil"/>
              <w:bottom w:val="single" w:sz="4" w:space="0" w:color="auto"/>
              <w:right w:val="single" w:sz="4" w:space="0" w:color="auto"/>
            </w:tcBorders>
            <w:shd w:val="clear" w:color="auto" w:fill="auto"/>
            <w:vAlign w:val="center"/>
            <w:hideMark/>
          </w:tcPr>
          <w:p w14:paraId="01455D1F"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Portal Design Document</w:t>
              </w:r>
            </w:hyperlink>
          </w:p>
        </w:tc>
      </w:tr>
      <w:tr w:rsidR="00806E98" w:rsidRPr="00806E98" w14:paraId="7837AD3D" w14:textId="77777777" w:rsidTr="00806E98">
        <w:trPr>
          <w:trHeight w:val="1152"/>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E2064C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FR0008</w:t>
            </w:r>
          </w:p>
        </w:tc>
        <w:tc>
          <w:tcPr>
            <w:tcW w:w="1961" w:type="dxa"/>
            <w:tcBorders>
              <w:top w:val="nil"/>
              <w:left w:val="nil"/>
              <w:bottom w:val="single" w:sz="4" w:space="0" w:color="auto"/>
              <w:right w:val="single" w:sz="4" w:space="0" w:color="auto"/>
            </w:tcBorders>
            <w:shd w:val="clear" w:color="auto" w:fill="auto"/>
            <w:vAlign w:val="center"/>
            <w:hideMark/>
          </w:tcPr>
          <w:p w14:paraId="5BC6089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Integration with External Systems</w:t>
            </w:r>
          </w:p>
        </w:tc>
        <w:tc>
          <w:tcPr>
            <w:tcW w:w="2229" w:type="dxa"/>
            <w:tcBorders>
              <w:top w:val="nil"/>
              <w:left w:val="nil"/>
              <w:bottom w:val="single" w:sz="4" w:space="0" w:color="auto"/>
              <w:right w:val="single" w:sz="4" w:space="0" w:color="auto"/>
            </w:tcBorders>
            <w:shd w:val="clear" w:color="auto" w:fill="auto"/>
            <w:vAlign w:val="center"/>
            <w:hideMark/>
          </w:tcPr>
          <w:p w14:paraId="5743955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Integrate CRM system with external platforms for data sharing and updates.</w:t>
            </w:r>
          </w:p>
        </w:tc>
        <w:tc>
          <w:tcPr>
            <w:tcW w:w="785" w:type="dxa"/>
            <w:tcBorders>
              <w:top w:val="nil"/>
              <w:left w:val="nil"/>
              <w:bottom w:val="single" w:sz="4" w:space="0" w:color="auto"/>
              <w:right w:val="single" w:sz="4" w:space="0" w:color="auto"/>
            </w:tcBorders>
            <w:shd w:val="clear" w:color="auto" w:fill="auto"/>
            <w:vAlign w:val="center"/>
            <w:hideMark/>
          </w:tcPr>
          <w:p w14:paraId="56C41AD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Medium</w:t>
            </w:r>
          </w:p>
        </w:tc>
        <w:tc>
          <w:tcPr>
            <w:tcW w:w="1702" w:type="dxa"/>
            <w:tcBorders>
              <w:top w:val="nil"/>
              <w:left w:val="nil"/>
              <w:bottom w:val="single" w:sz="4" w:space="0" w:color="auto"/>
              <w:right w:val="single" w:sz="4" w:space="0" w:color="auto"/>
            </w:tcBorders>
            <w:shd w:val="clear" w:color="auto" w:fill="auto"/>
            <w:vAlign w:val="center"/>
            <w:hideMark/>
          </w:tcPr>
          <w:p w14:paraId="3C45AE5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System Integration</w:t>
            </w:r>
          </w:p>
        </w:tc>
        <w:tc>
          <w:tcPr>
            <w:tcW w:w="1457" w:type="dxa"/>
            <w:tcBorders>
              <w:top w:val="nil"/>
              <w:left w:val="nil"/>
              <w:bottom w:val="single" w:sz="4" w:space="0" w:color="auto"/>
              <w:right w:val="single" w:sz="4" w:space="0" w:color="auto"/>
            </w:tcBorders>
            <w:shd w:val="clear" w:color="auto" w:fill="auto"/>
            <w:vAlign w:val="center"/>
            <w:hideMark/>
          </w:tcPr>
          <w:p w14:paraId="583D7D4B"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Use Case: UC008</w:t>
              </w:r>
            </w:hyperlink>
          </w:p>
        </w:tc>
        <w:tc>
          <w:tcPr>
            <w:tcW w:w="1457" w:type="dxa"/>
            <w:tcBorders>
              <w:top w:val="nil"/>
              <w:left w:val="nil"/>
              <w:bottom w:val="single" w:sz="4" w:space="0" w:color="auto"/>
              <w:right w:val="single" w:sz="4" w:space="0" w:color="auto"/>
            </w:tcBorders>
            <w:shd w:val="clear" w:color="auto" w:fill="auto"/>
            <w:vAlign w:val="center"/>
            <w:hideMark/>
          </w:tcPr>
          <w:p w14:paraId="49FC899A" w14:textId="77777777" w:rsidR="00806E98" w:rsidRPr="00806E98" w:rsidRDefault="00806E98" w:rsidP="00806E98">
            <w:pPr>
              <w:spacing w:after="0" w:line="240" w:lineRule="auto"/>
              <w:rPr>
                <w:rFonts w:ascii="Calibri" w:eastAsia="Times New Roman" w:hAnsi="Calibri" w:cs="Calibri"/>
                <w:color w:val="0563C1"/>
                <w:kern w:val="0"/>
                <w:u w:val="single"/>
                <w14:ligatures w14:val="none"/>
              </w:rPr>
            </w:pPr>
            <w:hyperlink w:history="1">
              <w:r w:rsidRPr="00806E98">
                <w:rPr>
                  <w:rFonts w:ascii="Calibri" w:eastAsia="Times New Roman" w:hAnsi="Calibri" w:cs="Calibri"/>
                  <w:color w:val="0563C1"/>
                  <w:kern w:val="0"/>
                  <w:u w:val="single"/>
                  <w14:ligatures w14:val="none"/>
                </w:rPr>
                <w:t>Integration Framework</w:t>
              </w:r>
            </w:hyperlink>
          </w:p>
        </w:tc>
      </w:tr>
    </w:tbl>
    <w:p w14:paraId="4D61CA7F" w14:textId="77777777" w:rsidR="00806E98" w:rsidRPr="00200D03" w:rsidRDefault="00806E98" w:rsidP="00200D03">
      <w:pPr>
        <w:rPr>
          <w:b/>
          <w:bCs/>
        </w:rPr>
      </w:pPr>
    </w:p>
    <w:p w14:paraId="5A9D5F4D" w14:textId="77777777" w:rsidR="00200D03" w:rsidRPr="00200D03" w:rsidRDefault="00000000" w:rsidP="00200D03">
      <w:r>
        <w:pict w14:anchorId="3CBD1AB0">
          <v:rect id="_x0000_i1025" style="width:0;height:1.5pt" o:hralign="center" o:hrstd="t" o:hr="t" fillcolor="#a0a0a0" stroked="f"/>
        </w:pict>
      </w:r>
    </w:p>
    <w:p w14:paraId="625DECA8" w14:textId="77777777" w:rsidR="00200D03" w:rsidRPr="00200D03" w:rsidRDefault="00200D03" w:rsidP="00200D03">
      <w:pPr>
        <w:rPr>
          <w:b/>
          <w:bCs/>
        </w:rPr>
      </w:pPr>
      <w:r w:rsidRPr="00200D03">
        <w:rPr>
          <w:b/>
          <w:bCs/>
        </w:rPr>
        <w:t>9.2 Functional Requirements</w:t>
      </w:r>
    </w:p>
    <w:p w14:paraId="484CC126" w14:textId="77777777" w:rsidR="00200D03" w:rsidRPr="00200D03" w:rsidRDefault="00200D03" w:rsidP="00200D03">
      <w:r w:rsidRPr="00200D03">
        <w:t>These requirements describe the features and functionalities the system must support to meet business goals:</w:t>
      </w:r>
    </w:p>
    <w:p w14:paraId="439A99A8" w14:textId="77777777" w:rsidR="00200D03" w:rsidRPr="00200D03" w:rsidRDefault="00200D03" w:rsidP="00200D03">
      <w:pPr>
        <w:rPr>
          <w:b/>
          <w:bCs/>
        </w:rPr>
      </w:pPr>
      <w:r w:rsidRPr="00200D03">
        <w:rPr>
          <w:b/>
          <w:bCs/>
        </w:rPr>
        <w:t>FR0001 - Centralized Customer Data</w:t>
      </w:r>
    </w:p>
    <w:p w14:paraId="1D05AD7B" w14:textId="77777777" w:rsidR="00200D03" w:rsidRPr="00200D03" w:rsidRDefault="00200D03" w:rsidP="00200D03">
      <w:pPr>
        <w:numPr>
          <w:ilvl w:val="0"/>
          <w:numId w:val="31"/>
        </w:numPr>
      </w:pPr>
      <w:r w:rsidRPr="00200D03">
        <w:t>All customer data should be stored under a single, unified Customer ID for seamless access.</w:t>
      </w:r>
    </w:p>
    <w:p w14:paraId="7DDD0D4A" w14:textId="77777777" w:rsidR="00200D03" w:rsidRPr="00200D03" w:rsidRDefault="00200D03" w:rsidP="00200D03">
      <w:pPr>
        <w:numPr>
          <w:ilvl w:val="0"/>
          <w:numId w:val="31"/>
        </w:numPr>
      </w:pPr>
      <w:r w:rsidRPr="00200D03">
        <w:t>Data should be accessible across departments (sales, support, marketing) to ensure consistency.</w:t>
      </w:r>
    </w:p>
    <w:p w14:paraId="2453C646" w14:textId="77777777" w:rsidR="00200D03" w:rsidRPr="00200D03" w:rsidRDefault="00200D03" w:rsidP="00200D03">
      <w:pPr>
        <w:numPr>
          <w:ilvl w:val="0"/>
          <w:numId w:val="31"/>
        </w:numPr>
      </w:pPr>
      <w:r w:rsidRPr="00200D03">
        <w:t>The system must allow for easy searching, updating, and retrieval of customer records.</w:t>
      </w:r>
    </w:p>
    <w:p w14:paraId="3CEA1E9B" w14:textId="77777777" w:rsidR="00200D03" w:rsidRPr="00200D03" w:rsidRDefault="00200D03" w:rsidP="00200D03">
      <w:pPr>
        <w:rPr>
          <w:b/>
          <w:bCs/>
        </w:rPr>
      </w:pPr>
      <w:r w:rsidRPr="00200D03">
        <w:rPr>
          <w:b/>
          <w:bCs/>
        </w:rPr>
        <w:t>FR0002 - Complaint Tracking</w:t>
      </w:r>
    </w:p>
    <w:p w14:paraId="7CA4FC78" w14:textId="77777777" w:rsidR="00200D03" w:rsidRPr="00200D03" w:rsidRDefault="00200D03" w:rsidP="00200D03">
      <w:pPr>
        <w:numPr>
          <w:ilvl w:val="0"/>
          <w:numId w:val="32"/>
        </w:numPr>
      </w:pPr>
      <w:r w:rsidRPr="00200D03">
        <w:lastRenderedPageBreak/>
        <w:t>A system to log, categorize, and track customer complaints should be developed.</w:t>
      </w:r>
    </w:p>
    <w:p w14:paraId="60767177" w14:textId="77777777" w:rsidR="00200D03" w:rsidRPr="00200D03" w:rsidRDefault="00200D03" w:rsidP="00200D03">
      <w:pPr>
        <w:numPr>
          <w:ilvl w:val="0"/>
          <w:numId w:val="32"/>
        </w:numPr>
      </w:pPr>
      <w:r w:rsidRPr="00200D03">
        <w:t>Features to support automatic escalation of complaints when not resolved in a set timeframe.</w:t>
      </w:r>
    </w:p>
    <w:p w14:paraId="3AEBD565" w14:textId="77777777" w:rsidR="00200D03" w:rsidRPr="00200D03" w:rsidRDefault="00200D03" w:rsidP="00200D03">
      <w:pPr>
        <w:numPr>
          <w:ilvl w:val="0"/>
          <w:numId w:val="32"/>
        </w:numPr>
      </w:pPr>
      <w:r w:rsidRPr="00200D03">
        <w:t>Reporting tools to generate insights on complaint resolution timelines and customer feedback.</w:t>
      </w:r>
    </w:p>
    <w:p w14:paraId="04666481" w14:textId="77777777" w:rsidR="00200D03" w:rsidRPr="00200D03" w:rsidRDefault="00200D03" w:rsidP="00200D03">
      <w:pPr>
        <w:rPr>
          <w:b/>
          <w:bCs/>
        </w:rPr>
      </w:pPr>
      <w:r w:rsidRPr="00200D03">
        <w:rPr>
          <w:b/>
          <w:bCs/>
        </w:rPr>
        <w:t>FR0003 - RM Interaction Automation</w:t>
      </w:r>
    </w:p>
    <w:p w14:paraId="672A500C" w14:textId="77777777" w:rsidR="00200D03" w:rsidRPr="00200D03" w:rsidRDefault="00200D03" w:rsidP="00200D03">
      <w:pPr>
        <w:numPr>
          <w:ilvl w:val="0"/>
          <w:numId w:val="33"/>
        </w:numPr>
      </w:pPr>
      <w:r w:rsidRPr="00200D03">
        <w:t>Relationship Managers (RMs) should be prompted automatically for customer follow-ups based on inactivity or predefined timelines.</w:t>
      </w:r>
    </w:p>
    <w:p w14:paraId="5D4DDC7C" w14:textId="77777777" w:rsidR="00200D03" w:rsidRPr="00200D03" w:rsidRDefault="00200D03" w:rsidP="00200D03">
      <w:pPr>
        <w:numPr>
          <w:ilvl w:val="0"/>
          <w:numId w:val="33"/>
        </w:numPr>
      </w:pPr>
      <w:r w:rsidRPr="00200D03">
        <w:t>Automated logs for tracking RM interactions with customers to ensure timely engagement.</w:t>
      </w:r>
    </w:p>
    <w:p w14:paraId="0F10721E" w14:textId="77777777" w:rsidR="00200D03" w:rsidRPr="00200D03" w:rsidRDefault="00200D03" w:rsidP="00200D03">
      <w:pPr>
        <w:numPr>
          <w:ilvl w:val="0"/>
          <w:numId w:val="33"/>
        </w:numPr>
      </w:pPr>
      <w:r w:rsidRPr="00200D03">
        <w:t>Dashboards for RMs to monitor customer interactions and upcoming tasks.</w:t>
      </w:r>
    </w:p>
    <w:p w14:paraId="04F6A00D" w14:textId="77777777" w:rsidR="00200D03" w:rsidRPr="00200D03" w:rsidRDefault="00200D03" w:rsidP="00200D03">
      <w:pPr>
        <w:rPr>
          <w:b/>
          <w:bCs/>
        </w:rPr>
      </w:pPr>
      <w:r w:rsidRPr="00200D03">
        <w:rPr>
          <w:b/>
          <w:bCs/>
        </w:rPr>
        <w:t>FR0004 - Enhanced Query Resolution</w:t>
      </w:r>
    </w:p>
    <w:p w14:paraId="0466BA37" w14:textId="77777777" w:rsidR="00200D03" w:rsidRPr="00200D03" w:rsidRDefault="00200D03" w:rsidP="00200D03">
      <w:pPr>
        <w:numPr>
          <w:ilvl w:val="0"/>
          <w:numId w:val="34"/>
        </w:numPr>
      </w:pPr>
      <w:r w:rsidRPr="00200D03">
        <w:t>A unified platform to track and resolve customer queries should be implemented.</w:t>
      </w:r>
    </w:p>
    <w:p w14:paraId="740278E3" w14:textId="77777777" w:rsidR="00200D03" w:rsidRPr="00200D03" w:rsidRDefault="00200D03" w:rsidP="00200D03">
      <w:pPr>
        <w:numPr>
          <w:ilvl w:val="0"/>
          <w:numId w:val="34"/>
        </w:numPr>
      </w:pPr>
      <w:r w:rsidRPr="00200D03">
        <w:t>The system should categorize queries (e.g., product-related, billing) and prioritize them based on severity.</w:t>
      </w:r>
    </w:p>
    <w:p w14:paraId="1DE4A36A" w14:textId="77777777" w:rsidR="00200D03" w:rsidRPr="00200D03" w:rsidRDefault="00200D03" w:rsidP="00200D03">
      <w:pPr>
        <w:numPr>
          <w:ilvl w:val="0"/>
          <w:numId w:val="34"/>
        </w:numPr>
      </w:pPr>
      <w:r w:rsidRPr="00200D03">
        <w:t>An automated ticketing system to assign queries to the relevant department.</w:t>
      </w:r>
    </w:p>
    <w:p w14:paraId="675DD23A" w14:textId="77777777" w:rsidR="00200D03" w:rsidRPr="00200D03" w:rsidRDefault="00200D03" w:rsidP="00200D03">
      <w:pPr>
        <w:rPr>
          <w:b/>
          <w:bCs/>
        </w:rPr>
      </w:pPr>
      <w:r w:rsidRPr="00200D03">
        <w:rPr>
          <w:b/>
          <w:bCs/>
        </w:rPr>
        <w:t>FR0005 - Data-Driven Decision Making</w:t>
      </w:r>
    </w:p>
    <w:p w14:paraId="1556E82B" w14:textId="77777777" w:rsidR="00200D03" w:rsidRPr="00200D03" w:rsidRDefault="00200D03" w:rsidP="00200D03">
      <w:pPr>
        <w:numPr>
          <w:ilvl w:val="0"/>
          <w:numId w:val="35"/>
        </w:numPr>
      </w:pPr>
      <w:r w:rsidRPr="00200D03">
        <w:t>A centralized analytics tool should provide insights into customer behavior and business trends.</w:t>
      </w:r>
    </w:p>
    <w:p w14:paraId="42157F14" w14:textId="77777777" w:rsidR="00200D03" w:rsidRPr="00200D03" w:rsidRDefault="00200D03" w:rsidP="00200D03">
      <w:pPr>
        <w:numPr>
          <w:ilvl w:val="0"/>
          <w:numId w:val="35"/>
        </w:numPr>
      </w:pPr>
      <w:r w:rsidRPr="00200D03">
        <w:t>Dashboards for managers to access real-time metrics and KPIs.</w:t>
      </w:r>
    </w:p>
    <w:p w14:paraId="4DB90AB7" w14:textId="77777777" w:rsidR="00200D03" w:rsidRPr="00200D03" w:rsidRDefault="00200D03" w:rsidP="00200D03">
      <w:pPr>
        <w:numPr>
          <w:ilvl w:val="0"/>
          <w:numId w:val="35"/>
        </w:numPr>
      </w:pPr>
      <w:r w:rsidRPr="00200D03">
        <w:t>The system should support ad-hoc reporting and data exports for further analysis.</w:t>
      </w:r>
    </w:p>
    <w:p w14:paraId="4EDCF043" w14:textId="77777777" w:rsidR="00200D03" w:rsidRPr="00200D03" w:rsidRDefault="00200D03" w:rsidP="00200D03">
      <w:pPr>
        <w:rPr>
          <w:b/>
          <w:bCs/>
        </w:rPr>
      </w:pPr>
      <w:r w:rsidRPr="00200D03">
        <w:rPr>
          <w:b/>
          <w:bCs/>
        </w:rPr>
        <w:t>FR0006 - Real-Time Notifications</w:t>
      </w:r>
    </w:p>
    <w:p w14:paraId="0CFA15C1" w14:textId="77777777" w:rsidR="00200D03" w:rsidRPr="00200D03" w:rsidRDefault="00200D03" w:rsidP="00200D03">
      <w:pPr>
        <w:numPr>
          <w:ilvl w:val="0"/>
          <w:numId w:val="36"/>
        </w:numPr>
      </w:pPr>
      <w:r w:rsidRPr="00200D03">
        <w:t>The system should send automated notifications to relevant stakeholders for any customer-related activity (e.g., new complaints, RM interactions).</w:t>
      </w:r>
    </w:p>
    <w:p w14:paraId="712157AA" w14:textId="77777777" w:rsidR="00200D03" w:rsidRPr="00200D03" w:rsidRDefault="00200D03" w:rsidP="00200D03">
      <w:pPr>
        <w:numPr>
          <w:ilvl w:val="0"/>
          <w:numId w:val="36"/>
        </w:numPr>
      </w:pPr>
      <w:r w:rsidRPr="00200D03">
        <w:t>Notifications should be customizable based on user preferences.</w:t>
      </w:r>
    </w:p>
    <w:p w14:paraId="272D0AB2" w14:textId="77777777" w:rsidR="00200D03" w:rsidRPr="00200D03" w:rsidRDefault="00200D03" w:rsidP="00200D03">
      <w:pPr>
        <w:numPr>
          <w:ilvl w:val="0"/>
          <w:numId w:val="36"/>
        </w:numPr>
      </w:pPr>
      <w:r w:rsidRPr="00200D03">
        <w:t>Alerts should be sent via email, SMS, or in-app notifications as required.</w:t>
      </w:r>
    </w:p>
    <w:p w14:paraId="060024E9" w14:textId="77777777" w:rsidR="00200D03" w:rsidRPr="00200D03" w:rsidRDefault="00200D03" w:rsidP="00200D03">
      <w:pPr>
        <w:rPr>
          <w:b/>
          <w:bCs/>
        </w:rPr>
      </w:pPr>
      <w:r w:rsidRPr="00200D03">
        <w:rPr>
          <w:b/>
          <w:bCs/>
        </w:rPr>
        <w:t>FR0007 - Self-Service Portal</w:t>
      </w:r>
    </w:p>
    <w:p w14:paraId="4E94B4BE" w14:textId="77777777" w:rsidR="00200D03" w:rsidRPr="00200D03" w:rsidRDefault="00200D03" w:rsidP="00200D03">
      <w:pPr>
        <w:numPr>
          <w:ilvl w:val="0"/>
          <w:numId w:val="37"/>
        </w:numPr>
      </w:pPr>
      <w:r w:rsidRPr="00200D03">
        <w:t>Customers should have access to a self-service portal where they can manage their profiles, track complaints, and view order history.</w:t>
      </w:r>
    </w:p>
    <w:p w14:paraId="39E6BC68" w14:textId="77777777" w:rsidR="00200D03" w:rsidRPr="00200D03" w:rsidRDefault="00200D03" w:rsidP="00200D03">
      <w:pPr>
        <w:numPr>
          <w:ilvl w:val="0"/>
          <w:numId w:val="37"/>
        </w:numPr>
      </w:pPr>
      <w:r w:rsidRPr="00200D03">
        <w:t>The portal should allow customers to submit complaints and queries directly.</w:t>
      </w:r>
    </w:p>
    <w:p w14:paraId="63D6C463" w14:textId="77777777" w:rsidR="00200D03" w:rsidRPr="00200D03" w:rsidRDefault="00200D03" w:rsidP="00200D03">
      <w:pPr>
        <w:numPr>
          <w:ilvl w:val="0"/>
          <w:numId w:val="37"/>
        </w:numPr>
      </w:pPr>
      <w:r w:rsidRPr="00200D03">
        <w:t>Self-service options should include payment processing, status tracking, and FAQs.</w:t>
      </w:r>
    </w:p>
    <w:p w14:paraId="4138E54D" w14:textId="77777777" w:rsidR="00200D03" w:rsidRPr="00200D03" w:rsidRDefault="00200D03" w:rsidP="00200D03">
      <w:pPr>
        <w:rPr>
          <w:b/>
          <w:bCs/>
        </w:rPr>
      </w:pPr>
      <w:r w:rsidRPr="00200D03">
        <w:rPr>
          <w:b/>
          <w:bCs/>
        </w:rPr>
        <w:t>FR0008 - Integration with External Systems</w:t>
      </w:r>
    </w:p>
    <w:p w14:paraId="3EC1A4EC" w14:textId="77777777" w:rsidR="00200D03" w:rsidRPr="00200D03" w:rsidRDefault="00200D03" w:rsidP="00200D03">
      <w:pPr>
        <w:numPr>
          <w:ilvl w:val="0"/>
          <w:numId w:val="38"/>
        </w:numPr>
      </w:pPr>
      <w:r w:rsidRPr="00200D03">
        <w:t>The CRM should be able to integrate with external platforms (e.g., external databases, third-party services) for data sharing.</w:t>
      </w:r>
    </w:p>
    <w:p w14:paraId="25E0C56E" w14:textId="77777777" w:rsidR="00200D03" w:rsidRPr="00200D03" w:rsidRDefault="00200D03" w:rsidP="00200D03">
      <w:pPr>
        <w:numPr>
          <w:ilvl w:val="0"/>
          <w:numId w:val="38"/>
        </w:numPr>
      </w:pPr>
      <w:r w:rsidRPr="00200D03">
        <w:lastRenderedPageBreak/>
        <w:t>The system must support data synchronization and updates in real-time or near real-time.</w:t>
      </w:r>
    </w:p>
    <w:p w14:paraId="3B02E2AE" w14:textId="77777777" w:rsidR="00200D03" w:rsidRPr="00200D03" w:rsidRDefault="00200D03" w:rsidP="00200D03">
      <w:pPr>
        <w:numPr>
          <w:ilvl w:val="0"/>
          <w:numId w:val="38"/>
        </w:numPr>
      </w:pPr>
      <w:r w:rsidRPr="00200D03">
        <w:t>Security protocols must be in place to ensure data integrity during the integration process.</w:t>
      </w:r>
    </w:p>
    <w:p w14:paraId="78BEFF41" w14:textId="77777777" w:rsidR="00200D03" w:rsidRPr="00200D03" w:rsidRDefault="00000000" w:rsidP="00200D03">
      <w:r>
        <w:pict w14:anchorId="3DB5B5D1">
          <v:rect id="_x0000_i1026" style="width:0;height:1.5pt" o:hralign="center" o:hrstd="t" o:hr="t" fillcolor="#a0a0a0" stroked="f"/>
        </w:pict>
      </w:r>
    </w:p>
    <w:p w14:paraId="52535CD8" w14:textId="77777777" w:rsidR="00200D03" w:rsidRPr="00200D03" w:rsidRDefault="00200D03" w:rsidP="00200D03">
      <w:pPr>
        <w:rPr>
          <w:b/>
          <w:bCs/>
        </w:rPr>
      </w:pPr>
      <w:r w:rsidRPr="00200D03">
        <w:rPr>
          <w:b/>
          <w:bCs/>
        </w:rPr>
        <w:t>9.3 Non-Functional Requirements</w:t>
      </w:r>
    </w:p>
    <w:p w14:paraId="631DAA9A" w14:textId="77777777" w:rsidR="00200D03" w:rsidRPr="00200D03" w:rsidRDefault="00200D03" w:rsidP="00200D03">
      <w:r w:rsidRPr="00200D03">
        <w:t>These non-functional requirements focus on system performance, usability, and other key attributes:</w:t>
      </w:r>
    </w:p>
    <w:p w14:paraId="0426B183" w14:textId="77777777" w:rsidR="00200D03" w:rsidRPr="00200D03" w:rsidRDefault="00200D03" w:rsidP="00200D03">
      <w:pPr>
        <w:rPr>
          <w:b/>
          <w:bCs/>
        </w:rPr>
      </w:pPr>
      <w:r w:rsidRPr="00200D03">
        <w:rPr>
          <w:b/>
          <w:bCs/>
        </w:rPr>
        <w:t>Performance</w:t>
      </w:r>
    </w:p>
    <w:p w14:paraId="5B74A0B7" w14:textId="77777777" w:rsidR="00200D03" w:rsidRPr="00200D03" w:rsidRDefault="00200D03" w:rsidP="00200D03">
      <w:pPr>
        <w:numPr>
          <w:ilvl w:val="0"/>
          <w:numId w:val="39"/>
        </w:numPr>
      </w:pPr>
      <w:r w:rsidRPr="00200D03">
        <w:t>The system must handle up to 1,000 concurrent users without significant slowdowns.</w:t>
      </w:r>
    </w:p>
    <w:p w14:paraId="24467A2D" w14:textId="77777777" w:rsidR="00200D03" w:rsidRPr="00200D03" w:rsidRDefault="00200D03" w:rsidP="00200D03">
      <w:pPr>
        <w:numPr>
          <w:ilvl w:val="0"/>
          <w:numId w:val="39"/>
        </w:numPr>
      </w:pPr>
      <w:r w:rsidRPr="00200D03">
        <w:t>Response times for data retrieval and updates should be under 2 seconds.</w:t>
      </w:r>
    </w:p>
    <w:p w14:paraId="3EC9E731" w14:textId="77777777" w:rsidR="00200D03" w:rsidRPr="00200D03" w:rsidRDefault="00200D03" w:rsidP="00200D03">
      <w:pPr>
        <w:rPr>
          <w:b/>
          <w:bCs/>
        </w:rPr>
      </w:pPr>
      <w:r w:rsidRPr="00200D03">
        <w:rPr>
          <w:b/>
          <w:bCs/>
        </w:rPr>
        <w:t>Scalability</w:t>
      </w:r>
    </w:p>
    <w:p w14:paraId="62B70A48" w14:textId="77777777" w:rsidR="00200D03" w:rsidRPr="00200D03" w:rsidRDefault="00200D03" w:rsidP="00200D03">
      <w:pPr>
        <w:numPr>
          <w:ilvl w:val="0"/>
          <w:numId w:val="40"/>
        </w:numPr>
      </w:pPr>
      <w:r w:rsidRPr="00200D03">
        <w:t>The system should be scalable to handle future growth in user base and customer data.</w:t>
      </w:r>
    </w:p>
    <w:p w14:paraId="231250F0" w14:textId="77777777" w:rsidR="00200D03" w:rsidRPr="00200D03" w:rsidRDefault="00200D03" w:rsidP="00200D03">
      <w:pPr>
        <w:numPr>
          <w:ilvl w:val="0"/>
          <w:numId w:val="40"/>
        </w:numPr>
      </w:pPr>
      <w:r w:rsidRPr="00200D03">
        <w:t>The infrastructure should support the easy addition of new features and modules.</w:t>
      </w:r>
    </w:p>
    <w:p w14:paraId="10B7C66E" w14:textId="77777777" w:rsidR="00200D03" w:rsidRPr="00200D03" w:rsidRDefault="00200D03" w:rsidP="00200D03">
      <w:pPr>
        <w:rPr>
          <w:b/>
          <w:bCs/>
        </w:rPr>
      </w:pPr>
      <w:r w:rsidRPr="00200D03">
        <w:rPr>
          <w:b/>
          <w:bCs/>
        </w:rPr>
        <w:t>Security</w:t>
      </w:r>
    </w:p>
    <w:p w14:paraId="7544291F" w14:textId="77777777" w:rsidR="00200D03" w:rsidRPr="00200D03" w:rsidRDefault="00200D03" w:rsidP="00200D03">
      <w:pPr>
        <w:numPr>
          <w:ilvl w:val="0"/>
          <w:numId w:val="41"/>
        </w:numPr>
      </w:pPr>
      <w:r w:rsidRPr="00200D03">
        <w:t>The system should ensure that customer data is encrypted both in transit and at rest.</w:t>
      </w:r>
    </w:p>
    <w:p w14:paraId="52EA8F2F" w14:textId="77777777" w:rsidR="00200D03" w:rsidRPr="00200D03" w:rsidRDefault="00200D03" w:rsidP="00200D03">
      <w:pPr>
        <w:numPr>
          <w:ilvl w:val="0"/>
          <w:numId w:val="41"/>
        </w:numPr>
      </w:pPr>
      <w:r w:rsidRPr="00200D03">
        <w:t>Role-based access control (RBAC) should be implemented to restrict access to sensitive data.</w:t>
      </w:r>
    </w:p>
    <w:p w14:paraId="0B83E0E8" w14:textId="77777777" w:rsidR="00200D03" w:rsidRPr="00200D03" w:rsidRDefault="00200D03" w:rsidP="00200D03">
      <w:pPr>
        <w:rPr>
          <w:b/>
          <w:bCs/>
        </w:rPr>
      </w:pPr>
      <w:r w:rsidRPr="00200D03">
        <w:rPr>
          <w:b/>
          <w:bCs/>
        </w:rPr>
        <w:t>Usability</w:t>
      </w:r>
    </w:p>
    <w:p w14:paraId="5D57EE29" w14:textId="77777777" w:rsidR="00200D03" w:rsidRPr="00200D03" w:rsidRDefault="00200D03" w:rsidP="00200D03">
      <w:pPr>
        <w:numPr>
          <w:ilvl w:val="0"/>
          <w:numId w:val="42"/>
        </w:numPr>
      </w:pPr>
      <w:r w:rsidRPr="00200D03">
        <w:t>The system should provide an intuitive, user-friendly interface for all user roles (customers, support teams, RMs).</w:t>
      </w:r>
    </w:p>
    <w:p w14:paraId="1158787C" w14:textId="77777777" w:rsidR="00200D03" w:rsidRPr="00200D03" w:rsidRDefault="00200D03" w:rsidP="00200D03">
      <w:pPr>
        <w:numPr>
          <w:ilvl w:val="0"/>
          <w:numId w:val="42"/>
        </w:numPr>
      </w:pPr>
      <w:r w:rsidRPr="00200D03">
        <w:t>Extensive help documentation and in-app tutorials should be available for new users.</w:t>
      </w:r>
    </w:p>
    <w:p w14:paraId="0A12DB82" w14:textId="77777777" w:rsidR="00200D03" w:rsidRPr="00200D03" w:rsidRDefault="00000000" w:rsidP="00200D03">
      <w:r>
        <w:pict w14:anchorId="7F0CF1A2">
          <v:rect id="_x0000_i1027" style="width:0;height:1.5pt" o:hralign="center" o:hrstd="t" o:hr="t" fillcolor="#a0a0a0" stroked="f"/>
        </w:pict>
      </w:r>
    </w:p>
    <w:p w14:paraId="107BAF05" w14:textId="77777777" w:rsidR="00200D03" w:rsidRDefault="00200D03" w:rsidP="00200D03">
      <w:pPr>
        <w:rPr>
          <w:b/>
          <w:bCs/>
        </w:rPr>
      </w:pPr>
      <w:r w:rsidRPr="00200D03">
        <w:rPr>
          <w:b/>
          <w:bCs/>
        </w:rPr>
        <w:t>9.4 Traceability Matrix for Functional and Non-Functional Requirements</w:t>
      </w:r>
    </w:p>
    <w:tbl>
      <w:tblPr>
        <w:tblW w:w="6900" w:type="dxa"/>
        <w:tblLook w:val="04A0" w:firstRow="1" w:lastRow="0" w:firstColumn="1" w:lastColumn="0" w:noHBand="0" w:noVBand="1"/>
      </w:tblPr>
      <w:tblGrid>
        <w:gridCol w:w="2300"/>
        <w:gridCol w:w="2300"/>
        <w:gridCol w:w="2300"/>
      </w:tblGrid>
      <w:tr w:rsidR="00200D03" w:rsidRPr="00200D03" w14:paraId="41841DB6" w14:textId="77777777" w:rsidTr="00200D03">
        <w:trPr>
          <w:trHeight w:val="144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BCF2"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Req ID</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BA0815C"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Functional Requirements</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278F5A33" w14:textId="77777777" w:rsidR="00200D03" w:rsidRPr="00200D03" w:rsidRDefault="00200D03" w:rsidP="00200D03">
            <w:pPr>
              <w:spacing w:after="0" w:line="240" w:lineRule="auto"/>
              <w:rPr>
                <w:rFonts w:ascii="Calibri" w:eastAsia="Times New Roman" w:hAnsi="Calibri" w:cs="Calibri"/>
                <w:b/>
                <w:bCs/>
                <w:color w:val="000000"/>
                <w:kern w:val="0"/>
                <w14:ligatures w14:val="none"/>
              </w:rPr>
            </w:pPr>
            <w:r w:rsidRPr="00200D03">
              <w:rPr>
                <w:rFonts w:ascii="Calibri" w:eastAsia="Times New Roman" w:hAnsi="Calibri" w:cs="Calibri"/>
                <w:b/>
                <w:bCs/>
                <w:color w:val="000000"/>
                <w:kern w:val="0"/>
                <w14:ligatures w14:val="none"/>
              </w:rPr>
              <w:t>Non-Functional Requirements</w:t>
            </w:r>
          </w:p>
        </w:tc>
      </w:tr>
      <w:tr w:rsidR="00200D03" w:rsidRPr="00200D03" w14:paraId="6504228F"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474980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FR0001</w:t>
            </w:r>
          </w:p>
        </w:tc>
        <w:tc>
          <w:tcPr>
            <w:tcW w:w="2300" w:type="dxa"/>
            <w:tcBorders>
              <w:top w:val="nil"/>
              <w:left w:val="nil"/>
              <w:bottom w:val="single" w:sz="4" w:space="0" w:color="auto"/>
              <w:right w:val="single" w:sz="4" w:space="0" w:color="auto"/>
            </w:tcBorders>
            <w:shd w:val="clear" w:color="auto" w:fill="auto"/>
            <w:vAlign w:val="center"/>
            <w:hideMark/>
          </w:tcPr>
          <w:p w14:paraId="07F8EDE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Consolidation of all customer data under one ID, unified access.</w:t>
            </w:r>
          </w:p>
        </w:tc>
        <w:tc>
          <w:tcPr>
            <w:tcW w:w="2300" w:type="dxa"/>
            <w:tcBorders>
              <w:top w:val="nil"/>
              <w:left w:val="nil"/>
              <w:bottom w:val="single" w:sz="4" w:space="0" w:color="auto"/>
              <w:right w:val="single" w:sz="4" w:space="0" w:color="auto"/>
            </w:tcBorders>
            <w:shd w:val="clear" w:color="auto" w:fill="auto"/>
            <w:vAlign w:val="center"/>
            <w:hideMark/>
          </w:tcPr>
          <w:p w14:paraId="73CB9AF2"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High performance, data encryption, scalable.</w:t>
            </w:r>
          </w:p>
        </w:tc>
      </w:tr>
      <w:tr w:rsidR="00200D03" w:rsidRPr="00200D03" w14:paraId="31E79C4A"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AAEB079"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lastRenderedPageBreak/>
              <w:t>FR0002</w:t>
            </w:r>
          </w:p>
        </w:tc>
        <w:tc>
          <w:tcPr>
            <w:tcW w:w="2300" w:type="dxa"/>
            <w:tcBorders>
              <w:top w:val="nil"/>
              <w:left w:val="nil"/>
              <w:bottom w:val="single" w:sz="4" w:space="0" w:color="auto"/>
              <w:right w:val="single" w:sz="4" w:space="0" w:color="auto"/>
            </w:tcBorders>
            <w:shd w:val="clear" w:color="auto" w:fill="auto"/>
            <w:vAlign w:val="center"/>
            <w:hideMark/>
          </w:tcPr>
          <w:p w14:paraId="4AB4FAB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Complaint tracking, automatic escalation, reporting.</w:t>
            </w:r>
          </w:p>
        </w:tc>
        <w:tc>
          <w:tcPr>
            <w:tcW w:w="2300" w:type="dxa"/>
            <w:tcBorders>
              <w:top w:val="nil"/>
              <w:left w:val="nil"/>
              <w:bottom w:val="single" w:sz="4" w:space="0" w:color="auto"/>
              <w:right w:val="single" w:sz="4" w:space="0" w:color="auto"/>
            </w:tcBorders>
            <w:shd w:val="clear" w:color="auto" w:fill="auto"/>
            <w:vAlign w:val="center"/>
            <w:hideMark/>
          </w:tcPr>
          <w:p w14:paraId="1C02C90C"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access, responsive design, high availability.</w:t>
            </w:r>
          </w:p>
        </w:tc>
      </w:tr>
      <w:tr w:rsidR="00200D03" w:rsidRPr="00200D03" w14:paraId="35312DE8" w14:textId="77777777" w:rsidTr="00200D03">
        <w:trPr>
          <w:trHeight w:val="2016"/>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D638EF0"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FR0003</w:t>
            </w:r>
          </w:p>
        </w:tc>
        <w:tc>
          <w:tcPr>
            <w:tcW w:w="2300" w:type="dxa"/>
            <w:tcBorders>
              <w:top w:val="nil"/>
              <w:left w:val="nil"/>
              <w:bottom w:val="single" w:sz="4" w:space="0" w:color="auto"/>
              <w:right w:val="single" w:sz="4" w:space="0" w:color="auto"/>
            </w:tcBorders>
            <w:shd w:val="clear" w:color="auto" w:fill="auto"/>
            <w:vAlign w:val="center"/>
            <w:hideMark/>
          </w:tcPr>
          <w:p w14:paraId="0F6F4EA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Automated RM engagement, interaction tracking.</w:t>
            </w:r>
          </w:p>
        </w:tc>
        <w:tc>
          <w:tcPr>
            <w:tcW w:w="2300" w:type="dxa"/>
            <w:tcBorders>
              <w:top w:val="nil"/>
              <w:left w:val="nil"/>
              <w:bottom w:val="single" w:sz="4" w:space="0" w:color="auto"/>
              <w:right w:val="single" w:sz="4" w:space="0" w:color="auto"/>
            </w:tcBorders>
            <w:shd w:val="clear" w:color="auto" w:fill="auto"/>
            <w:vAlign w:val="center"/>
            <w:hideMark/>
          </w:tcPr>
          <w:p w14:paraId="3C2A133F"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Scalable to support multiple RMs, quick response.</w:t>
            </w:r>
          </w:p>
        </w:tc>
      </w:tr>
      <w:tr w:rsidR="00200D03" w:rsidRPr="00200D03" w14:paraId="0AB4D5BC" w14:textId="77777777" w:rsidTr="00200D03">
        <w:trPr>
          <w:trHeight w:val="2304"/>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ABAE4D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FR0004</w:t>
            </w:r>
          </w:p>
        </w:tc>
        <w:tc>
          <w:tcPr>
            <w:tcW w:w="2300" w:type="dxa"/>
            <w:tcBorders>
              <w:top w:val="nil"/>
              <w:left w:val="nil"/>
              <w:bottom w:val="single" w:sz="4" w:space="0" w:color="auto"/>
              <w:right w:val="single" w:sz="4" w:space="0" w:color="auto"/>
            </w:tcBorders>
            <w:shd w:val="clear" w:color="auto" w:fill="auto"/>
            <w:vAlign w:val="center"/>
            <w:hideMark/>
          </w:tcPr>
          <w:p w14:paraId="2EE9D17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Query categorization, ticketing, automated assignment.</w:t>
            </w:r>
          </w:p>
        </w:tc>
        <w:tc>
          <w:tcPr>
            <w:tcW w:w="2300" w:type="dxa"/>
            <w:tcBorders>
              <w:top w:val="nil"/>
              <w:left w:val="nil"/>
              <w:bottom w:val="single" w:sz="4" w:space="0" w:color="auto"/>
              <w:right w:val="single" w:sz="4" w:space="0" w:color="auto"/>
            </w:tcBorders>
            <w:shd w:val="clear" w:color="auto" w:fill="auto"/>
            <w:vAlign w:val="center"/>
            <w:hideMark/>
          </w:tcPr>
          <w:p w14:paraId="5B1689E4"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Easy-to-use interface, fast response time.</w:t>
            </w:r>
          </w:p>
        </w:tc>
      </w:tr>
      <w:tr w:rsidR="00200D03" w:rsidRPr="00200D03" w14:paraId="591832B6"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67841F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FR0005</w:t>
            </w:r>
          </w:p>
        </w:tc>
        <w:tc>
          <w:tcPr>
            <w:tcW w:w="2300" w:type="dxa"/>
            <w:tcBorders>
              <w:top w:val="nil"/>
              <w:left w:val="nil"/>
              <w:bottom w:val="single" w:sz="4" w:space="0" w:color="auto"/>
              <w:right w:val="single" w:sz="4" w:space="0" w:color="auto"/>
            </w:tcBorders>
            <w:shd w:val="clear" w:color="auto" w:fill="auto"/>
            <w:vAlign w:val="center"/>
            <w:hideMark/>
          </w:tcPr>
          <w:p w14:paraId="5E87BB88"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analytics, customizable dashboards.</w:t>
            </w:r>
          </w:p>
        </w:tc>
        <w:tc>
          <w:tcPr>
            <w:tcW w:w="2300" w:type="dxa"/>
            <w:tcBorders>
              <w:top w:val="nil"/>
              <w:left w:val="nil"/>
              <w:bottom w:val="single" w:sz="4" w:space="0" w:color="auto"/>
              <w:right w:val="single" w:sz="4" w:space="0" w:color="auto"/>
            </w:tcBorders>
            <w:shd w:val="clear" w:color="auto" w:fill="auto"/>
            <w:vAlign w:val="center"/>
            <w:hideMark/>
          </w:tcPr>
          <w:p w14:paraId="18323497"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reporting, data security.</w:t>
            </w:r>
          </w:p>
        </w:tc>
      </w:tr>
      <w:tr w:rsidR="00200D03" w:rsidRPr="00200D03" w14:paraId="57C5666B"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05E504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FR0006</w:t>
            </w:r>
          </w:p>
        </w:tc>
        <w:tc>
          <w:tcPr>
            <w:tcW w:w="2300" w:type="dxa"/>
            <w:tcBorders>
              <w:top w:val="nil"/>
              <w:left w:val="nil"/>
              <w:bottom w:val="single" w:sz="4" w:space="0" w:color="auto"/>
              <w:right w:val="single" w:sz="4" w:space="0" w:color="auto"/>
            </w:tcBorders>
            <w:shd w:val="clear" w:color="auto" w:fill="auto"/>
            <w:vAlign w:val="center"/>
            <w:hideMark/>
          </w:tcPr>
          <w:p w14:paraId="0D3982D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Real-time alerts for customer activities.</w:t>
            </w:r>
          </w:p>
        </w:tc>
        <w:tc>
          <w:tcPr>
            <w:tcW w:w="2300" w:type="dxa"/>
            <w:tcBorders>
              <w:top w:val="nil"/>
              <w:left w:val="nil"/>
              <w:bottom w:val="single" w:sz="4" w:space="0" w:color="auto"/>
              <w:right w:val="single" w:sz="4" w:space="0" w:color="auto"/>
            </w:tcBorders>
            <w:shd w:val="clear" w:color="auto" w:fill="auto"/>
            <w:vAlign w:val="center"/>
            <w:hideMark/>
          </w:tcPr>
          <w:p w14:paraId="725C3E0D"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Notification system uptime, performance.</w:t>
            </w:r>
          </w:p>
        </w:tc>
      </w:tr>
      <w:tr w:rsidR="00200D03" w:rsidRPr="00200D03" w14:paraId="2323971F" w14:textId="77777777" w:rsidTr="00200D03">
        <w:trPr>
          <w:trHeight w:val="2592"/>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AF6EDB6"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lastRenderedPageBreak/>
              <w:t>FR0007</w:t>
            </w:r>
          </w:p>
        </w:tc>
        <w:tc>
          <w:tcPr>
            <w:tcW w:w="2300" w:type="dxa"/>
            <w:tcBorders>
              <w:top w:val="nil"/>
              <w:left w:val="nil"/>
              <w:bottom w:val="single" w:sz="4" w:space="0" w:color="auto"/>
              <w:right w:val="single" w:sz="4" w:space="0" w:color="auto"/>
            </w:tcBorders>
            <w:shd w:val="clear" w:color="auto" w:fill="auto"/>
            <w:vAlign w:val="center"/>
            <w:hideMark/>
          </w:tcPr>
          <w:p w14:paraId="7E0A4CF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Self-service portal for customers, track status, submit complaints.</w:t>
            </w:r>
          </w:p>
        </w:tc>
        <w:tc>
          <w:tcPr>
            <w:tcW w:w="2300" w:type="dxa"/>
            <w:tcBorders>
              <w:top w:val="nil"/>
              <w:left w:val="nil"/>
              <w:bottom w:val="single" w:sz="4" w:space="0" w:color="auto"/>
              <w:right w:val="single" w:sz="4" w:space="0" w:color="auto"/>
            </w:tcBorders>
            <w:shd w:val="clear" w:color="auto" w:fill="auto"/>
            <w:vAlign w:val="center"/>
            <w:hideMark/>
          </w:tcPr>
          <w:p w14:paraId="6C375E25"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and responsive portal, customer-friendly UI.</w:t>
            </w:r>
          </w:p>
        </w:tc>
      </w:tr>
      <w:tr w:rsidR="00200D03" w:rsidRPr="00200D03" w14:paraId="04F438FD" w14:textId="77777777" w:rsidTr="00200D03">
        <w:trPr>
          <w:trHeight w:val="1728"/>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7694679"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FR0008</w:t>
            </w:r>
          </w:p>
        </w:tc>
        <w:tc>
          <w:tcPr>
            <w:tcW w:w="2300" w:type="dxa"/>
            <w:tcBorders>
              <w:top w:val="nil"/>
              <w:left w:val="nil"/>
              <w:bottom w:val="single" w:sz="4" w:space="0" w:color="auto"/>
              <w:right w:val="single" w:sz="4" w:space="0" w:color="auto"/>
            </w:tcBorders>
            <w:shd w:val="clear" w:color="auto" w:fill="auto"/>
            <w:vAlign w:val="center"/>
            <w:hideMark/>
          </w:tcPr>
          <w:p w14:paraId="0CC14B01"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Integration with external platforms for data updates.</w:t>
            </w:r>
          </w:p>
        </w:tc>
        <w:tc>
          <w:tcPr>
            <w:tcW w:w="2300" w:type="dxa"/>
            <w:tcBorders>
              <w:top w:val="nil"/>
              <w:left w:val="nil"/>
              <w:bottom w:val="single" w:sz="4" w:space="0" w:color="auto"/>
              <w:right w:val="single" w:sz="4" w:space="0" w:color="auto"/>
            </w:tcBorders>
            <w:shd w:val="clear" w:color="auto" w:fill="auto"/>
            <w:vAlign w:val="center"/>
            <w:hideMark/>
          </w:tcPr>
          <w:p w14:paraId="6E671DEE" w14:textId="77777777" w:rsidR="00200D03" w:rsidRPr="00200D03" w:rsidRDefault="00200D03" w:rsidP="00200D03">
            <w:pPr>
              <w:spacing w:after="0" w:line="240" w:lineRule="auto"/>
              <w:rPr>
                <w:rFonts w:ascii="Calibri" w:eastAsia="Times New Roman" w:hAnsi="Calibri" w:cs="Calibri"/>
                <w:color w:val="000000"/>
                <w:kern w:val="0"/>
                <w14:ligatures w14:val="none"/>
              </w:rPr>
            </w:pPr>
            <w:r w:rsidRPr="00200D03">
              <w:rPr>
                <w:rFonts w:ascii="Calibri" w:eastAsia="Times New Roman" w:hAnsi="Calibri" w:cs="Calibri"/>
                <w:color w:val="000000"/>
                <w:kern w:val="0"/>
                <w14:ligatures w14:val="none"/>
              </w:rPr>
              <w:t>Secure integration, real-time synchronization.</w:t>
            </w:r>
          </w:p>
        </w:tc>
      </w:tr>
    </w:tbl>
    <w:p w14:paraId="054FD65B" w14:textId="77777777" w:rsidR="00200D03" w:rsidRPr="00200D03" w:rsidRDefault="00200D03" w:rsidP="00200D03">
      <w:pPr>
        <w:rPr>
          <w:b/>
          <w:bCs/>
        </w:rPr>
      </w:pPr>
    </w:p>
    <w:p w14:paraId="12F79CB6" w14:textId="77777777" w:rsidR="00200D03" w:rsidRPr="00200D03" w:rsidRDefault="00000000" w:rsidP="00200D03">
      <w:r>
        <w:pict w14:anchorId="2E9EC478">
          <v:rect id="_x0000_i1028" style="width:0;height:1.5pt" o:hralign="center" o:hrstd="t" o:hr="t" fillcolor="#a0a0a0" stroked="f"/>
        </w:pict>
      </w:r>
    </w:p>
    <w:p w14:paraId="4043BA93" w14:textId="77777777" w:rsidR="00200D03" w:rsidRDefault="00200D03" w:rsidP="00200D03">
      <w:r w:rsidRPr="00200D03">
        <w:t xml:space="preserve">This provides a comprehensive breakdown of </w:t>
      </w:r>
      <w:r w:rsidRPr="00200D03">
        <w:rPr>
          <w:b/>
          <w:bCs/>
        </w:rPr>
        <w:t>business requirements</w:t>
      </w:r>
      <w:r w:rsidRPr="00200D03">
        <w:t xml:space="preserve">, categorizing each feature by its </w:t>
      </w:r>
      <w:r w:rsidRPr="00200D03">
        <w:rPr>
          <w:b/>
          <w:bCs/>
        </w:rPr>
        <w:t>priority</w:t>
      </w:r>
      <w:r w:rsidRPr="00200D03">
        <w:t xml:space="preserve"> and </w:t>
      </w:r>
      <w:r w:rsidRPr="00200D03">
        <w:rPr>
          <w:b/>
          <w:bCs/>
        </w:rPr>
        <w:t>functionality</w:t>
      </w:r>
      <w:r w:rsidRPr="00200D03">
        <w:t>, ensuring the system meets both user needs and business objectives. The traceability matrix ensures that all requirements are easy to track through the project lifecycle.</w:t>
      </w:r>
    </w:p>
    <w:p w14:paraId="35509655" w14:textId="77777777" w:rsidR="00806E98" w:rsidRDefault="00806E98" w:rsidP="00200D03"/>
    <w:p w14:paraId="0265C36B" w14:textId="767D2EF2" w:rsidR="00806E98" w:rsidRDefault="00806E98" w:rsidP="00200D03">
      <w:r>
        <w:t>10.</w:t>
      </w:r>
    </w:p>
    <w:tbl>
      <w:tblPr>
        <w:tblW w:w="9350" w:type="dxa"/>
        <w:tblLook w:val="04A0" w:firstRow="1" w:lastRow="0" w:firstColumn="1" w:lastColumn="0" w:noHBand="0" w:noVBand="1"/>
      </w:tblPr>
      <w:tblGrid>
        <w:gridCol w:w="7382"/>
        <w:gridCol w:w="1968"/>
      </w:tblGrid>
      <w:tr w:rsidR="00806E98" w:rsidRPr="00806E98" w14:paraId="6C4934EE" w14:textId="77777777" w:rsidTr="00806E98">
        <w:trPr>
          <w:trHeight w:val="360"/>
        </w:trPr>
        <w:tc>
          <w:tcPr>
            <w:tcW w:w="7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FD4F" w14:textId="77777777" w:rsidR="00806E98" w:rsidRPr="00806E98" w:rsidRDefault="00806E98" w:rsidP="00806E98">
            <w:pPr>
              <w:spacing w:after="0" w:line="240" w:lineRule="auto"/>
              <w:rPr>
                <w:rFonts w:ascii="Calibri" w:eastAsia="Times New Roman" w:hAnsi="Calibri" w:cs="Calibri"/>
                <w:b/>
                <w:bCs/>
                <w:color w:val="000000"/>
                <w:kern w:val="0"/>
                <w:sz w:val="27"/>
                <w:szCs w:val="27"/>
                <w14:ligatures w14:val="none"/>
              </w:rPr>
            </w:pPr>
            <w:r w:rsidRPr="00806E98">
              <w:rPr>
                <w:rFonts w:ascii="Calibri" w:eastAsia="Times New Roman" w:hAnsi="Calibri" w:cs="Calibri"/>
                <w:b/>
                <w:bCs/>
                <w:color w:val="000000"/>
                <w:kern w:val="0"/>
                <w:sz w:val="27"/>
                <w:szCs w:val="27"/>
                <w14:ligatures w14:val="none"/>
              </w:rPr>
              <w:t>Glossary of Terms</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14:paraId="6561997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096856FF"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4F80925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127ABB1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D43AECE"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2DE2EDC"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Term</w:t>
            </w:r>
          </w:p>
        </w:tc>
        <w:tc>
          <w:tcPr>
            <w:tcW w:w="1968" w:type="dxa"/>
            <w:tcBorders>
              <w:top w:val="nil"/>
              <w:left w:val="nil"/>
              <w:bottom w:val="single" w:sz="4" w:space="0" w:color="auto"/>
              <w:right w:val="single" w:sz="4" w:space="0" w:color="auto"/>
            </w:tcBorders>
            <w:shd w:val="clear" w:color="auto" w:fill="auto"/>
            <w:vAlign w:val="center"/>
            <w:hideMark/>
          </w:tcPr>
          <w:p w14:paraId="20B86692"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Definition</w:t>
            </w:r>
          </w:p>
        </w:tc>
      </w:tr>
      <w:tr w:rsidR="00806E98" w:rsidRPr="00806E98" w14:paraId="7D96E5DD"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895F56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Customer ID</w:t>
            </w:r>
          </w:p>
        </w:tc>
        <w:tc>
          <w:tcPr>
            <w:tcW w:w="1968" w:type="dxa"/>
            <w:tcBorders>
              <w:top w:val="nil"/>
              <w:left w:val="nil"/>
              <w:bottom w:val="single" w:sz="4" w:space="0" w:color="auto"/>
              <w:right w:val="single" w:sz="4" w:space="0" w:color="auto"/>
            </w:tcBorders>
            <w:shd w:val="clear" w:color="auto" w:fill="auto"/>
            <w:vAlign w:val="center"/>
            <w:hideMark/>
          </w:tcPr>
          <w:p w14:paraId="7BF4E8E0"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unique identifier assigned to each customer to consolidate their data.</w:t>
            </w:r>
          </w:p>
        </w:tc>
      </w:tr>
      <w:tr w:rsidR="00806E98" w:rsidRPr="00806E98" w14:paraId="7443C681"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0FD3F4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Tracking</w:t>
            </w:r>
          </w:p>
        </w:tc>
        <w:tc>
          <w:tcPr>
            <w:tcW w:w="1968" w:type="dxa"/>
            <w:tcBorders>
              <w:top w:val="nil"/>
              <w:left w:val="nil"/>
              <w:bottom w:val="single" w:sz="4" w:space="0" w:color="auto"/>
              <w:right w:val="single" w:sz="4" w:space="0" w:color="auto"/>
            </w:tcBorders>
            <w:shd w:val="clear" w:color="auto" w:fill="auto"/>
            <w:vAlign w:val="center"/>
            <w:hideMark/>
          </w:tcPr>
          <w:p w14:paraId="2E725C1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feature that allows monitoring and managing customer complaints and issues.</w:t>
            </w:r>
          </w:p>
        </w:tc>
      </w:tr>
      <w:tr w:rsidR="00806E98" w:rsidRPr="00806E98" w14:paraId="228F9B2E" w14:textId="77777777" w:rsidTr="00806E98">
        <w:trPr>
          <w:trHeight w:val="1728"/>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67232F2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Relationship Manager</w:t>
            </w:r>
          </w:p>
        </w:tc>
        <w:tc>
          <w:tcPr>
            <w:tcW w:w="1968" w:type="dxa"/>
            <w:tcBorders>
              <w:top w:val="nil"/>
              <w:left w:val="nil"/>
              <w:bottom w:val="single" w:sz="4" w:space="0" w:color="auto"/>
              <w:right w:val="single" w:sz="4" w:space="0" w:color="auto"/>
            </w:tcBorders>
            <w:shd w:val="clear" w:color="auto" w:fill="auto"/>
            <w:vAlign w:val="center"/>
            <w:hideMark/>
          </w:tcPr>
          <w:p w14:paraId="4BD4175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staff member responsible for managing client interactions and fostering relationships.</w:t>
            </w:r>
          </w:p>
        </w:tc>
      </w:tr>
      <w:tr w:rsidR="00806E98" w:rsidRPr="00806E98" w14:paraId="712EDA25" w14:textId="77777777" w:rsidTr="00806E98">
        <w:trPr>
          <w:trHeight w:val="1152"/>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7A40E6E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Query Resolution</w:t>
            </w:r>
          </w:p>
        </w:tc>
        <w:tc>
          <w:tcPr>
            <w:tcW w:w="1968" w:type="dxa"/>
            <w:tcBorders>
              <w:top w:val="nil"/>
              <w:left w:val="nil"/>
              <w:bottom w:val="single" w:sz="4" w:space="0" w:color="auto"/>
              <w:right w:val="single" w:sz="4" w:space="0" w:color="auto"/>
            </w:tcBorders>
            <w:shd w:val="clear" w:color="auto" w:fill="auto"/>
            <w:vAlign w:val="center"/>
            <w:hideMark/>
          </w:tcPr>
          <w:p w14:paraId="26E66EA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handling and resolving customer queries or concerns.</w:t>
            </w:r>
          </w:p>
        </w:tc>
      </w:tr>
      <w:tr w:rsidR="00806E98" w:rsidRPr="00806E98" w14:paraId="6CDE90F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D73BE7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Analytics</w:t>
            </w:r>
          </w:p>
        </w:tc>
        <w:tc>
          <w:tcPr>
            <w:tcW w:w="1968" w:type="dxa"/>
            <w:tcBorders>
              <w:top w:val="nil"/>
              <w:left w:val="nil"/>
              <w:bottom w:val="single" w:sz="4" w:space="0" w:color="auto"/>
              <w:right w:val="single" w:sz="4" w:space="0" w:color="auto"/>
            </w:tcBorders>
            <w:shd w:val="clear" w:color="auto" w:fill="auto"/>
            <w:vAlign w:val="center"/>
            <w:hideMark/>
          </w:tcPr>
          <w:p w14:paraId="4C5ED35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analyzing and interpreting data to make informed business decisions.</w:t>
            </w:r>
          </w:p>
        </w:tc>
      </w:tr>
      <w:tr w:rsidR="00806E98" w:rsidRPr="00806E98" w14:paraId="65972156" w14:textId="77777777" w:rsidTr="00806E98">
        <w:trPr>
          <w:trHeight w:val="2016"/>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316C1DD6"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Self-Service Portal</w:t>
            </w:r>
          </w:p>
        </w:tc>
        <w:tc>
          <w:tcPr>
            <w:tcW w:w="1968" w:type="dxa"/>
            <w:tcBorders>
              <w:top w:val="nil"/>
              <w:left w:val="nil"/>
              <w:bottom w:val="single" w:sz="4" w:space="0" w:color="auto"/>
              <w:right w:val="single" w:sz="4" w:space="0" w:color="auto"/>
            </w:tcBorders>
            <w:shd w:val="clear" w:color="auto" w:fill="auto"/>
            <w:vAlign w:val="center"/>
            <w:hideMark/>
          </w:tcPr>
          <w:p w14:paraId="1BC166F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An online platform that allows customers to independently manage their information and track issues.</w:t>
            </w:r>
          </w:p>
        </w:tc>
      </w:tr>
      <w:tr w:rsidR="00806E98" w:rsidRPr="00806E98" w14:paraId="3DF3525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71E6CEC2"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Integration</w:t>
            </w:r>
          </w:p>
        </w:tc>
        <w:tc>
          <w:tcPr>
            <w:tcW w:w="1968" w:type="dxa"/>
            <w:tcBorders>
              <w:top w:val="nil"/>
              <w:left w:val="nil"/>
              <w:bottom w:val="single" w:sz="4" w:space="0" w:color="auto"/>
              <w:right w:val="single" w:sz="4" w:space="0" w:color="auto"/>
            </w:tcBorders>
            <w:shd w:val="clear" w:color="auto" w:fill="auto"/>
            <w:vAlign w:val="center"/>
            <w:hideMark/>
          </w:tcPr>
          <w:p w14:paraId="3E96E59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The process of connecting and synchronizing the CRM system with other platforms.</w:t>
            </w:r>
          </w:p>
        </w:tc>
      </w:tr>
      <w:tr w:rsidR="00806E98" w:rsidRPr="00806E98" w14:paraId="24BC6908"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3AAA7DB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39A5B27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33C5C44B"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6B161DAA"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4A7CE0B8"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7CCDC4F" w14:textId="77777777" w:rsidTr="00806E98">
        <w:trPr>
          <w:trHeight w:val="360"/>
        </w:trPr>
        <w:tc>
          <w:tcPr>
            <w:tcW w:w="7382" w:type="dxa"/>
            <w:tcBorders>
              <w:top w:val="nil"/>
              <w:left w:val="single" w:sz="4" w:space="0" w:color="auto"/>
              <w:bottom w:val="single" w:sz="4" w:space="0" w:color="auto"/>
              <w:right w:val="single" w:sz="4" w:space="0" w:color="auto"/>
            </w:tcBorders>
            <w:shd w:val="clear" w:color="auto" w:fill="auto"/>
            <w:noWrap/>
            <w:vAlign w:val="center"/>
            <w:hideMark/>
          </w:tcPr>
          <w:p w14:paraId="450835BB" w14:textId="77777777" w:rsidR="00806E98" w:rsidRPr="00806E98" w:rsidRDefault="00806E98" w:rsidP="00806E98">
            <w:pPr>
              <w:spacing w:after="0" w:line="240" w:lineRule="auto"/>
              <w:rPr>
                <w:rFonts w:ascii="Calibri" w:eastAsia="Times New Roman" w:hAnsi="Calibri" w:cs="Calibri"/>
                <w:b/>
                <w:bCs/>
                <w:color w:val="000000"/>
                <w:kern w:val="0"/>
                <w:sz w:val="27"/>
                <w:szCs w:val="27"/>
                <w14:ligatures w14:val="none"/>
              </w:rPr>
            </w:pPr>
            <w:r w:rsidRPr="00806E98">
              <w:rPr>
                <w:rFonts w:ascii="Calibri" w:eastAsia="Times New Roman" w:hAnsi="Calibri" w:cs="Calibri"/>
                <w:b/>
                <w:bCs/>
                <w:color w:val="000000"/>
                <w:kern w:val="0"/>
                <w:sz w:val="27"/>
                <w:szCs w:val="27"/>
                <w14:ligatures w14:val="none"/>
              </w:rPr>
              <w:t>10.3 Related Documents</w:t>
            </w:r>
          </w:p>
        </w:tc>
        <w:tc>
          <w:tcPr>
            <w:tcW w:w="1968" w:type="dxa"/>
            <w:tcBorders>
              <w:top w:val="nil"/>
              <w:left w:val="nil"/>
              <w:bottom w:val="single" w:sz="4" w:space="0" w:color="auto"/>
              <w:right w:val="single" w:sz="4" w:space="0" w:color="auto"/>
            </w:tcBorders>
            <w:shd w:val="clear" w:color="auto" w:fill="auto"/>
            <w:noWrap/>
            <w:vAlign w:val="bottom"/>
            <w:hideMark/>
          </w:tcPr>
          <w:p w14:paraId="6702218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62492409"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692C993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6EFFB17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6B1D22C4" w14:textId="77777777" w:rsidTr="00806E98">
        <w:trPr>
          <w:trHeight w:val="576"/>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AF85173"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Document</w:t>
            </w:r>
          </w:p>
        </w:tc>
        <w:tc>
          <w:tcPr>
            <w:tcW w:w="1968" w:type="dxa"/>
            <w:tcBorders>
              <w:top w:val="nil"/>
              <w:left w:val="nil"/>
              <w:bottom w:val="single" w:sz="4" w:space="0" w:color="auto"/>
              <w:right w:val="single" w:sz="4" w:space="0" w:color="auto"/>
            </w:tcBorders>
            <w:shd w:val="clear" w:color="auto" w:fill="auto"/>
            <w:vAlign w:val="center"/>
            <w:hideMark/>
          </w:tcPr>
          <w:p w14:paraId="13597D00" w14:textId="77777777" w:rsidR="00806E98" w:rsidRPr="00806E98" w:rsidRDefault="00806E98" w:rsidP="00806E98">
            <w:pPr>
              <w:spacing w:after="0" w:line="240" w:lineRule="auto"/>
              <w:jc w:val="center"/>
              <w:rPr>
                <w:rFonts w:ascii="Calibri" w:eastAsia="Times New Roman" w:hAnsi="Calibri" w:cs="Calibri"/>
                <w:b/>
                <w:bCs/>
                <w:color w:val="000000"/>
                <w:kern w:val="0"/>
                <w14:ligatures w14:val="none"/>
              </w:rPr>
            </w:pPr>
            <w:r w:rsidRPr="00806E98">
              <w:rPr>
                <w:rFonts w:ascii="Calibri" w:eastAsia="Times New Roman" w:hAnsi="Calibri" w:cs="Calibri"/>
                <w:b/>
                <w:bCs/>
                <w:color w:val="000000"/>
                <w:kern w:val="0"/>
                <w14:ligatures w14:val="none"/>
              </w:rPr>
              <w:t>Description</w:t>
            </w:r>
          </w:p>
        </w:tc>
      </w:tr>
      <w:tr w:rsidR="00806E98" w:rsidRPr="00806E98" w14:paraId="719C2AC1" w14:textId="77777777" w:rsidTr="00806E98">
        <w:trPr>
          <w:trHeight w:val="1152"/>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57CBBB2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Use Case Document</w:t>
            </w:r>
          </w:p>
        </w:tc>
        <w:tc>
          <w:tcPr>
            <w:tcW w:w="1968" w:type="dxa"/>
            <w:tcBorders>
              <w:top w:val="nil"/>
              <w:left w:val="nil"/>
              <w:bottom w:val="single" w:sz="4" w:space="0" w:color="auto"/>
              <w:right w:val="single" w:sz="4" w:space="0" w:color="auto"/>
            </w:tcBorders>
            <w:shd w:val="clear" w:color="auto" w:fill="auto"/>
            <w:vAlign w:val="center"/>
            <w:hideMark/>
          </w:tcPr>
          <w:p w14:paraId="3DD6B9A1"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Detailed descriptions of system functionalities and user interactions.</w:t>
            </w:r>
          </w:p>
        </w:tc>
      </w:tr>
      <w:tr w:rsidR="00806E98" w:rsidRPr="00806E98" w14:paraId="3C438BBE"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F212314"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Data Model Document</w:t>
            </w:r>
          </w:p>
        </w:tc>
        <w:tc>
          <w:tcPr>
            <w:tcW w:w="1968" w:type="dxa"/>
            <w:tcBorders>
              <w:top w:val="nil"/>
              <w:left w:val="nil"/>
              <w:bottom w:val="single" w:sz="4" w:space="0" w:color="auto"/>
              <w:right w:val="single" w:sz="4" w:space="0" w:color="auto"/>
            </w:tcBorders>
            <w:shd w:val="clear" w:color="auto" w:fill="auto"/>
            <w:vAlign w:val="center"/>
            <w:hideMark/>
          </w:tcPr>
          <w:p w14:paraId="054B7E9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document describing the structure of the customer data and database.</w:t>
            </w:r>
          </w:p>
        </w:tc>
      </w:tr>
      <w:tr w:rsidR="00806E98" w:rsidRPr="00806E98" w14:paraId="63DAF565"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0654D6A9"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Complaint Process Flow</w:t>
            </w:r>
          </w:p>
        </w:tc>
        <w:tc>
          <w:tcPr>
            <w:tcW w:w="1968" w:type="dxa"/>
            <w:tcBorders>
              <w:top w:val="nil"/>
              <w:left w:val="nil"/>
              <w:bottom w:val="single" w:sz="4" w:space="0" w:color="auto"/>
              <w:right w:val="single" w:sz="4" w:space="0" w:color="auto"/>
            </w:tcBorders>
            <w:shd w:val="clear" w:color="auto" w:fill="auto"/>
            <w:vAlign w:val="center"/>
            <w:hideMark/>
          </w:tcPr>
          <w:p w14:paraId="7FBBD4AD"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flowchart detailing the steps and procedures for handling customer complaints.</w:t>
            </w:r>
          </w:p>
        </w:tc>
      </w:tr>
      <w:tr w:rsidR="00806E98" w:rsidRPr="00806E98" w14:paraId="4D0DAE81"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620509F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lastRenderedPageBreak/>
              <w:t>System Design Document</w:t>
            </w:r>
          </w:p>
        </w:tc>
        <w:tc>
          <w:tcPr>
            <w:tcW w:w="1968" w:type="dxa"/>
            <w:tcBorders>
              <w:top w:val="nil"/>
              <w:left w:val="nil"/>
              <w:bottom w:val="single" w:sz="4" w:space="0" w:color="auto"/>
              <w:right w:val="single" w:sz="4" w:space="0" w:color="auto"/>
            </w:tcBorders>
            <w:shd w:val="clear" w:color="auto" w:fill="auto"/>
            <w:vAlign w:val="center"/>
            <w:hideMark/>
          </w:tcPr>
          <w:p w14:paraId="765C469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 document describing the architecture, design, and components of the system.</w:t>
            </w:r>
          </w:p>
        </w:tc>
      </w:tr>
      <w:tr w:rsidR="00806E98" w:rsidRPr="00806E98" w14:paraId="01305846"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20EC70FE"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API Integration Framework</w:t>
            </w:r>
          </w:p>
        </w:tc>
        <w:tc>
          <w:tcPr>
            <w:tcW w:w="1968" w:type="dxa"/>
            <w:tcBorders>
              <w:top w:val="nil"/>
              <w:left w:val="nil"/>
              <w:bottom w:val="single" w:sz="4" w:space="0" w:color="auto"/>
              <w:right w:val="single" w:sz="4" w:space="0" w:color="auto"/>
            </w:tcBorders>
            <w:shd w:val="clear" w:color="auto" w:fill="auto"/>
            <w:vAlign w:val="center"/>
            <w:hideMark/>
          </w:tcPr>
          <w:p w14:paraId="29B789D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Detailed guidelines and protocols for integrating the CRM system with external platforms.</w:t>
            </w:r>
          </w:p>
        </w:tc>
      </w:tr>
      <w:tr w:rsidR="00806E98" w:rsidRPr="00806E98" w14:paraId="7A0447C3" w14:textId="77777777" w:rsidTr="00806E98">
        <w:trPr>
          <w:trHeight w:val="1440"/>
        </w:trPr>
        <w:tc>
          <w:tcPr>
            <w:tcW w:w="7382" w:type="dxa"/>
            <w:tcBorders>
              <w:top w:val="nil"/>
              <w:left w:val="single" w:sz="4" w:space="0" w:color="auto"/>
              <w:bottom w:val="single" w:sz="4" w:space="0" w:color="auto"/>
              <w:right w:val="single" w:sz="4" w:space="0" w:color="auto"/>
            </w:tcBorders>
            <w:shd w:val="clear" w:color="auto" w:fill="auto"/>
            <w:vAlign w:val="center"/>
            <w:hideMark/>
          </w:tcPr>
          <w:p w14:paraId="36B7345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Reporting Specification</w:t>
            </w:r>
          </w:p>
        </w:tc>
        <w:tc>
          <w:tcPr>
            <w:tcW w:w="1968" w:type="dxa"/>
            <w:tcBorders>
              <w:top w:val="nil"/>
              <w:left w:val="nil"/>
              <w:bottom w:val="single" w:sz="4" w:space="0" w:color="auto"/>
              <w:right w:val="single" w:sz="4" w:space="0" w:color="auto"/>
            </w:tcBorders>
            <w:shd w:val="clear" w:color="auto" w:fill="auto"/>
            <w:vAlign w:val="center"/>
            <w:hideMark/>
          </w:tcPr>
          <w:p w14:paraId="2D60EA2B"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Document outlining the reporting requirements and dashboards for decision-making.</w:t>
            </w:r>
          </w:p>
        </w:tc>
      </w:tr>
      <w:tr w:rsidR="00806E98" w:rsidRPr="00806E98" w14:paraId="7A66DF3C"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1142035F"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2C880CFC"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5E97FBA3"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578EE9C5"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c>
          <w:tcPr>
            <w:tcW w:w="1968" w:type="dxa"/>
            <w:tcBorders>
              <w:top w:val="nil"/>
              <w:left w:val="nil"/>
              <w:bottom w:val="single" w:sz="4" w:space="0" w:color="auto"/>
              <w:right w:val="single" w:sz="4" w:space="0" w:color="auto"/>
            </w:tcBorders>
            <w:shd w:val="clear" w:color="auto" w:fill="auto"/>
            <w:noWrap/>
            <w:vAlign w:val="bottom"/>
            <w:hideMark/>
          </w:tcPr>
          <w:p w14:paraId="20AB16D7"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r w:rsidR="00806E98" w:rsidRPr="00806E98" w14:paraId="7A47B460" w14:textId="77777777" w:rsidTr="00806E98">
        <w:trPr>
          <w:trHeight w:val="288"/>
        </w:trPr>
        <w:tc>
          <w:tcPr>
            <w:tcW w:w="7382" w:type="dxa"/>
            <w:tcBorders>
              <w:top w:val="nil"/>
              <w:left w:val="single" w:sz="4" w:space="0" w:color="auto"/>
              <w:bottom w:val="single" w:sz="4" w:space="0" w:color="auto"/>
              <w:right w:val="single" w:sz="4" w:space="0" w:color="auto"/>
            </w:tcBorders>
            <w:shd w:val="clear" w:color="auto" w:fill="auto"/>
            <w:noWrap/>
            <w:vAlign w:val="bottom"/>
            <w:hideMark/>
          </w:tcPr>
          <w:p w14:paraId="079D8BA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xml:space="preserve">This section includes essential supporting materials for easy reference, such as </w:t>
            </w:r>
            <w:r w:rsidRPr="00806E98">
              <w:rPr>
                <w:rFonts w:ascii="Calibri" w:eastAsia="Times New Roman" w:hAnsi="Calibri" w:cs="Calibri"/>
                <w:b/>
                <w:bCs/>
                <w:color w:val="000000"/>
                <w:kern w:val="0"/>
                <w14:ligatures w14:val="none"/>
              </w:rPr>
              <w:t>acronyms</w:t>
            </w:r>
            <w:r w:rsidRPr="00806E98">
              <w:rPr>
                <w:rFonts w:ascii="Calibri" w:eastAsia="Times New Roman" w:hAnsi="Calibri" w:cs="Calibri"/>
                <w:color w:val="000000"/>
                <w:kern w:val="0"/>
                <w14:ligatures w14:val="none"/>
              </w:rPr>
              <w:t xml:space="preserve">, a </w:t>
            </w:r>
            <w:r w:rsidRPr="00806E98">
              <w:rPr>
                <w:rFonts w:ascii="Calibri" w:eastAsia="Times New Roman" w:hAnsi="Calibri" w:cs="Calibri"/>
                <w:b/>
                <w:bCs/>
                <w:color w:val="000000"/>
                <w:kern w:val="0"/>
                <w14:ligatures w14:val="none"/>
              </w:rPr>
              <w:t>glossary of terms</w:t>
            </w:r>
            <w:r w:rsidRPr="00806E98">
              <w:rPr>
                <w:rFonts w:ascii="Calibri" w:eastAsia="Times New Roman" w:hAnsi="Calibri" w:cs="Calibri"/>
                <w:color w:val="000000"/>
                <w:kern w:val="0"/>
                <w14:ligatures w14:val="none"/>
              </w:rPr>
              <w:t xml:space="preserve">, and </w:t>
            </w:r>
            <w:r w:rsidRPr="00806E98">
              <w:rPr>
                <w:rFonts w:ascii="Calibri" w:eastAsia="Times New Roman" w:hAnsi="Calibri" w:cs="Calibri"/>
                <w:b/>
                <w:bCs/>
                <w:color w:val="000000"/>
                <w:kern w:val="0"/>
                <w14:ligatures w14:val="none"/>
              </w:rPr>
              <w:t>related documents</w:t>
            </w:r>
            <w:r w:rsidRPr="00806E98">
              <w:rPr>
                <w:rFonts w:ascii="Calibri" w:eastAsia="Times New Roman" w:hAnsi="Calibri" w:cs="Calibri"/>
                <w:color w:val="000000"/>
                <w:kern w:val="0"/>
                <w14:ligatures w14:val="none"/>
              </w:rPr>
              <w:t xml:space="preserve"> that provide further details on various aspects of the project.</w:t>
            </w:r>
          </w:p>
        </w:tc>
        <w:tc>
          <w:tcPr>
            <w:tcW w:w="1968" w:type="dxa"/>
            <w:tcBorders>
              <w:top w:val="nil"/>
              <w:left w:val="nil"/>
              <w:bottom w:val="single" w:sz="4" w:space="0" w:color="auto"/>
              <w:right w:val="single" w:sz="4" w:space="0" w:color="auto"/>
            </w:tcBorders>
            <w:shd w:val="clear" w:color="auto" w:fill="auto"/>
            <w:noWrap/>
            <w:vAlign w:val="bottom"/>
            <w:hideMark/>
          </w:tcPr>
          <w:p w14:paraId="4202A383" w14:textId="77777777" w:rsidR="00806E98" w:rsidRPr="00806E98" w:rsidRDefault="00806E98" w:rsidP="00806E98">
            <w:pPr>
              <w:spacing w:after="0" w:line="240" w:lineRule="auto"/>
              <w:rPr>
                <w:rFonts w:ascii="Calibri" w:eastAsia="Times New Roman" w:hAnsi="Calibri" w:cs="Calibri"/>
                <w:color w:val="000000"/>
                <w:kern w:val="0"/>
                <w14:ligatures w14:val="none"/>
              </w:rPr>
            </w:pPr>
            <w:r w:rsidRPr="00806E98">
              <w:rPr>
                <w:rFonts w:ascii="Calibri" w:eastAsia="Times New Roman" w:hAnsi="Calibri" w:cs="Calibri"/>
                <w:color w:val="000000"/>
                <w:kern w:val="0"/>
                <w14:ligatures w14:val="none"/>
              </w:rPr>
              <w:t> </w:t>
            </w:r>
          </w:p>
        </w:tc>
      </w:tr>
    </w:tbl>
    <w:p w14:paraId="121D1956" w14:textId="77777777" w:rsidR="00806E98" w:rsidRPr="00200D03" w:rsidRDefault="00806E98" w:rsidP="00200D03"/>
    <w:p w14:paraId="1B77A417" w14:textId="77777777" w:rsidR="00200D03" w:rsidRPr="00157DE8" w:rsidRDefault="00200D03" w:rsidP="00157DE8"/>
    <w:p w14:paraId="4CE58601" w14:textId="77777777" w:rsidR="00157DE8" w:rsidRDefault="00157DE8" w:rsidP="00904B7E">
      <w:pPr>
        <w:pStyle w:val="ListParagraph"/>
        <w:ind w:left="1440"/>
      </w:pPr>
    </w:p>
    <w:p w14:paraId="2AC0F4C3" w14:textId="1A62F9BD" w:rsidR="00157DE8" w:rsidRDefault="00157DE8" w:rsidP="00904B7E">
      <w:pPr>
        <w:pStyle w:val="ListParagraph"/>
        <w:ind w:left="1440"/>
      </w:pPr>
      <w:r>
        <w:t xml:space="preserve">    </w:t>
      </w:r>
    </w:p>
    <w:sectPr w:rsidR="0015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DE3"/>
    <w:multiLevelType w:val="multilevel"/>
    <w:tmpl w:val="7F26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1AB"/>
    <w:multiLevelType w:val="multilevel"/>
    <w:tmpl w:val="E7D2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F1CB8"/>
    <w:multiLevelType w:val="multilevel"/>
    <w:tmpl w:val="C6C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F753E"/>
    <w:multiLevelType w:val="multilevel"/>
    <w:tmpl w:val="2D9A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45412"/>
    <w:multiLevelType w:val="multilevel"/>
    <w:tmpl w:val="E64EF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82747"/>
    <w:multiLevelType w:val="multilevel"/>
    <w:tmpl w:val="F144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E3E73"/>
    <w:multiLevelType w:val="multilevel"/>
    <w:tmpl w:val="F090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B3107"/>
    <w:multiLevelType w:val="multilevel"/>
    <w:tmpl w:val="1162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E0D3A"/>
    <w:multiLevelType w:val="multilevel"/>
    <w:tmpl w:val="1C5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F5B40"/>
    <w:multiLevelType w:val="multilevel"/>
    <w:tmpl w:val="CD9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15E6B"/>
    <w:multiLevelType w:val="multilevel"/>
    <w:tmpl w:val="F29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E5966"/>
    <w:multiLevelType w:val="multilevel"/>
    <w:tmpl w:val="BD6C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11BEC"/>
    <w:multiLevelType w:val="multilevel"/>
    <w:tmpl w:val="ECC4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60B2A"/>
    <w:multiLevelType w:val="multilevel"/>
    <w:tmpl w:val="D85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C5651"/>
    <w:multiLevelType w:val="multilevel"/>
    <w:tmpl w:val="6DCA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14B3E"/>
    <w:multiLevelType w:val="multilevel"/>
    <w:tmpl w:val="C886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A4E96"/>
    <w:multiLevelType w:val="multilevel"/>
    <w:tmpl w:val="08E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C61B5"/>
    <w:multiLevelType w:val="multilevel"/>
    <w:tmpl w:val="6C68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56C96"/>
    <w:multiLevelType w:val="multilevel"/>
    <w:tmpl w:val="EA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1172B"/>
    <w:multiLevelType w:val="multilevel"/>
    <w:tmpl w:val="298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51F67"/>
    <w:multiLevelType w:val="multilevel"/>
    <w:tmpl w:val="F4C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55D94"/>
    <w:multiLevelType w:val="multilevel"/>
    <w:tmpl w:val="603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84D34"/>
    <w:multiLevelType w:val="multilevel"/>
    <w:tmpl w:val="0390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9C57F3"/>
    <w:multiLevelType w:val="multilevel"/>
    <w:tmpl w:val="8BD4B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826BA"/>
    <w:multiLevelType w:val="multilevel"/>
    <w:tmpl w:val="D65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005C0"/>
    <w:multiLevelType w:val="multilevel"/>
    <w:tmpl w:val="6CF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42599"/>
    <w:multiLevelType w:val="multilevel"/>
    <w:tmpl w:val="15A8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3041B"/>
    <w:multiLevelType w:val="multilevel"/>
    <w:tmpl w:val="6622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C5AFD"/>
    <w:multiLevelType w:val="multilevel"/>
    <w:tmpl w:val="BA5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7039F"/>
    <w:multiLevelType w:val="multilevel"/>
    <w:tmpl w:val="4AAA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5366B1"/>
    <w:multiLevelType w:val="multilevel"/>
    <w:tmpl w:val="CD6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51648"/>
    <w:multiLevelType w:val="multilevel"/>
    <w:tmpl w:val="084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87117"/>
    <w:multiLevelType w:val="multilevel"/>
    <w:tmpl w:val="C0DE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F5C1D"/>
    <w:multiLevelType w:val="multilevel"/>
    <w:tmpl w:val="FD2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136EB"/>
    <w:multiLevelType w:val="hybridMultilevel"/>
    <w:tmpl w:val="82C0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E4C04"/>
    <w:multiLevelType w:val="multilevel"/>
    <w:tmpl w:val="DC7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11715"/>
    <w:multiLevelType w:val="multilevel"/>
    <w:tmpl w:val="72B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B4B92"/>
    <w:multiLevelType w:val="multilevel"/>
    <w:tmpl w:val="DE1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90568"/>
    <w:multiLevelType w:val="multilevel"/>
    <w:tmpl w:val="1CA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B7D61"/>
    <w:multiLevelType w:val="multilevel"/>
    <w:tmpl w:val="842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949C9"/>
    <w:multiLevelType w:val="multilevel"/>
    <w:tmpl w:val="DD36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D7111"/>
    <w:multiLevelType w:val="multilevel"/>
    <w:tmpl w:val="B7D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E5EB2"/>
    <w:multiLevelType w:val="multilevel"/>
    <w:tmpl w:val="217C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991972">
    <w:abstractNumId w:val="37"/>
  </w:num>
  <w:num w:numId="2" w16cid:durableId="1061561290">
    <w:abstractNumId w:val="31"/>
  </w:num>
  <w:num w:numId="3" w16cid:durableId="889533739">
    <w:abstractNumId w:val="25"/>
  </w:num>
  <w:num w:numId="4" w16cid:durableId="833955826">
    <w:abstractNumId w:val="35"/>
  </w:num>
  <w:num w:numId="5" w16cid:durableId="1182862677">
    <w:abstractNumId w:val="14"/>
  </w:num>
  <w:num w:numId="6" w16cid:durableId="903561223">
    <w:abstractNumId w:val="15"/>
  </w:num>
  <w:num w:numId="7" w16cid:durableId="96829192">
    <w:abstractNumId w:val="0"/>
  </w:num>
  <w:num w:numId="8" w16cid:durableId="1447196678">
    <w:abstractNumId w:val="4"/>
  </w:num>
  <w:num w:numId="9" w16cid:durableId="1680809770">
    <w:abstractNumId w:val="28"/>
  </w:num>
  <w:num w:numId="10" w16cid:durableId="737559660">
    <w:abstractNumId w:val="26"/>
  </w:num>
  <w:num w:numId="11" w16cid:durableId="1540314979">
    <w:abstractNumId w:val="23"/>
  </w:num>
  <w:num w:numId="12" w16cid:durableId="55133308">
    <w:abstractNumId w:val="20"/>
  </w:num>
  <w:num w:numId="13" w16cid:durableId="773474029">
    <w:abstractNumId w:val="42"/>
  </w:num>
  <w:num w:numId="14" w16cid:durableId="885333953">
    <w:abstractNumId w:val="30"/>
  </w:num>
  <w:num w:numId="15" w16cid:durableId="1038050053">
    <w:abstractNumId w:val="38"/>
  </w:num>
  <w:num w:numId="16" w16cid:durableId="491213889">
    <w:abstractNumId w:val="1"/>
  </w:num>
  <w:num w:numId="17" w16cid:durableId="1414277059">
    <w:abstractNumId w:val="10"/>
  </w:num>
  <w:num w:numId="18" w16cid:durableId="1861157858">
    <w:abstractNumId w:val="8"/>
  </w:num>
  <w:num w:numId="19" w16cid:durableId="1038090982">
    <w:abstractNumId w:val="21"/>
  </w:num>
  <w:num w:numId="20" w16cid:durableId="853767013">
    <w:abstractNumId w:val="16"/>
  </w:num>
  <w:num w:numId="21" w16cid:durableId="2039969150">
    <w:abstractNumId w:val="27"/>
  </w:num>
  <w:num w:numId="22" w16cid:durableId="374702017">
    <w:abstractNumId w:val="18"/>
  </w:num>
  <w:num w:numId="23" w16cid:durableId="1735279376">
    <w:abstractNumId w:val="32"/>
  </w:num>
  <w:num w:numId="24" w16cid:durableId="86269497">
    <w:abstractNumId w:val="6"/>
  </w:num>
  <w:num w:numId="25" w16cid:durableId="1125470212">
    <w:abstractNumId w:val="41"/>
  </w:num>
  <w:num w:numId="26" w16cid:durableId="2027169011">
    <w:abstractNumId w:val="40"/>
  </w:num>
  <w:num w:numId="27" w16cid:durableId="1126116822">
    <w:abstractNumId w:val="7"/>
  </w:num>
  <w:num w:numId="28" w16cid:durableId="124591301">
    <w:abstractNumId w:val="29"/>
  </w:num>
  <w:num w:numId="29" w16cid:durableId="1247763298">
    <w:abstractNumId w:val="17"/>
  </w:num>
  <w:num w:numId="30" w16cid:durableId="907961988">
    <w:abstractNumId w:val="11"/>
  </w:num>
  <w:num w:numId="31" w16cid:durableId="637035943">
    <w:abstractNumId w:val="36"/>
  </w:num>
  <w:num w:numId="32" w16cid:durableId="1013531559">
    <w:abstractNumId w:val="2"/>
  </w:num>
  <w:num w:numId="33" w16cid:durableId="333151429">
    <w:abstractNumId w:val="12"/>
  </w:num>
  <w:num w:numId="34" w16cid:durableId="1229996807">
    <w:abstractNumId w:val="39"/>
  </w:num>
  <w:num w:numId="35" w16cid:durableId="750657154">
    <w:abstractNumId w:val="24"/>
  </w:num>
  <w:num w:numId="36" w16cid:durableId="970011878">
    <w:abstractNumId w:val="3"/>
  </w:num>
  <w:num w:numId="37" w16cid:durableId="1920366686">
    <w:abstractNumId w:val="13"/>
  </w:num>
  <w:num w:numId="38" w16cid:durableId="1468206952">
    <w:abstractNumId w:val="5"/>
  </w:num>
  <w:num w:numId="39" w16cid:durableId="1707291322">
    <w:abstractNumId w:val="22"/>
  </w:num>
  <w:num w:numId="40" w16cid:durableId="220098841">
    <w:abstractNumId w:val="33"/>
  </w:num>
  <w:num w:numId="41" w16cid:durableId="990409045">
    <w:abstractNumId w:val="19"/>
  </w:num>
  <w:num w:numId="42" w16cid:durableId="674964546">
    <w:abstractNumId w:val="9"/>
  </w:num>
  <w:num w:numId="43" w16cid:durableId="14795734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F"/>
    <w:rsid w:val="00157DE8"/>
    <w:rsid w:val="001774F0"/>
    <w:rsid w:val="00200D03"/>
    <w:rsid w:val="00217ABC"/>
    <w:rsid w:val="002F164E"/>
    <w:rsid w:val="003C585F"/>
    <w:rsid w:val="005574AA"/>
    <w:rsid w:val="005B516B"/>
    <w:rsid w:val="00806E98"/>
    <w:rsid w:val="008102FB"/>
    <w:rsid w:val="00904B7E"/>
    <w:rsid w:val="0095777C"/>
    <w:rsid w:val="00CD752A"/>
    <w:rsid w:val="00D101CF"/>
    <w:rsid w:val="00D5090B"/>
    <w:rsid w:val="00D85322"/>
    <w:rsid w:val="00DE7903"/>
    <w:rsid w:val="00E167A2"/>
    <w:rsid w:val="00F82AA3"/>
    <w:rsid w:val="00FB6A51"/>
    <w:rsid w:val="00FC6610"/>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6A50"/>
  <w15:chartTrackingRefBased/>
  <w15:docId w15:val="{68033F0C-F6DE-4E20-8A32-0FF752E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5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58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5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5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5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5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5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5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85F"/>
    <w:rPr>
      <w:rFonts w:eastAsiaTheme="majorEastAsia" w:cstheme="majorBidi"/>
      <w:color w:val="272727" w:themeColor="text1" w:themeTint="D8"/>
    </w:rPr>
  </w:style>
  <w:style w:type="paragraph" w:styleId="Title">
    <w:name w:val="Title"/>
    <w:basedOn w:val="Normal"/>
    <w:next w:val="Normal"/>
    <w:link w:val="TitleChar"/>
    <w:uiPriority w:val="10"/>
    <w:qFormat/>
    <w:rsid w:val="003C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85F"/>
    <w:pPr>
      <w:spacing w:before="160"/>
      <w:jc w:val="center"/>
    </w:pPr>
    <w:rPr>
      <w:i/>
      <w:iCs/>
      <w:color w:val="404040" w:themeColor="text1" w:themeTint="BF"/>
    </w:rPr>
  </w:style>
  <w:style w:type="character" w:customStyle="1" w:styleId="QuoteChar">
    <w:name w:val="Quote Char"/>
    <w:basedOn w:val="DefaultParagraphFont"/>
    <w:link w:val="Quote"/>
    <w:uiPriority w:val="29"/>
    <w:rsid w:val="003C585F"/>
    <w:rPr>
      <w:i/>
      <w:iCs/>
      <w:color w:val="404040" w:themeColor="text1" w:themeTint="BF"/>
    </w:rPr>
  </w:style>
  <w:style w:type="paragraph" w:styleId="ListParagraph">
    <w:name w:val="List Paragraph"/>
    <w:basedOn w:val="Normal"/>
    <w:uiPriority w:val="34"/>
    <w:qFormat/>
    <w:rsid w:val="003C585F"/>
    <w:pPr>
      <w:ind w:left="720"/>
      <w:contextualSpacing/>
    </w:pPr>
  </w:style>
  <w:style w:type="character" w:styleId="IntenseEmphasis">
    <w:name w:val="Intense Emphasis"/>
    <w:basedOn w:val="DefaultParagraphFont"/>
    <w:uiPriority w:val="21"/>
    <w:qFormat/>
    <w:rsid w:val="003C585F"/>
    <w:rPr>
      <w:i/>
      <w:iCs/>
      <w:color w:val="2F5496" w:themeColor="accent1" w:themeShade="BF"/>
    </w:rPr>
  </w:style>
  <w:style w:type="paragraph" w:styleId="IntenseQuote">
    <w:name w:val="Intense Quote"/>
    <w:basedOn w:val="Normal"/>
    <w:next w:val="Normal"/>
    <w:link w:val="IntenseQuoteChar"/>
    <w:uiPriority w:val="30"/>
    <w:qFormat/>
    <w:rsid w:val="003C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585F"/>
    <w:rPr>
      <w:i/>
      <w:iCs/>
      <w:color w:val="2F5496" w:themeColor="accent1" w:themeShade="BF"/>
    </w:rPr>
  </w:style>
  <w:style w:type="character" w:styleId="IntenseReference">
    <w:name w:val="Intense Reference"/>
    <w:basedOn w:val="DefaultParagraphFont"/>
    <w:uiPriority w:val="32"/>
    <w:qFormat/>
    <w:rsid w:val="003C585F"/>
    <w:rPr>
      <w:b/>
      <w:bCs/>
      <w:smallCaps/>
      <w:color w:val="2F5496" w:themeColor="accent1" w:themeShade="BF"/>
      <w:spacing w:val="5"/>
    </w:rPr>
  </w:style>
  <w:style w:type="character" w:styleId="Hyperlink">
    <w:name w:val="Hyperlink"/>
    <w:basedOn w:val="DefaultParagraphFont"/>
    <w:uiPriority w:val="99"/>
    <w:unhideWhenUsed/>
    <w:rsid w:val="00200D03"/>
    <w:rPr>
      <w:color w:val="0563C1" w:themeColor="hyperlink"/>
      <w:u w:val="single"/>
    </w:rPr>
  </w:style>
  <w:style w:type="character" w:styleId="UnresolvedMention">
    <w:name w:val="Unresolved Mention"/>
    <w:basedOn w:val="DefaultParagraphFont"/>
    <w:uiPriority w:val="99"/>
    <w:semiHidden/>
    <w:unhideWhenUsed/>
    <w:rsid w:val="0020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639">
      <w:bodyDiv w:val="1"/>
      <w:marLeft w:val="0"/>
      <w:marRight w:val="0"/>
      <w:marTop w:val="0"/>
      <w:marBottom w:val="0"/>
      <w:divBdr>
        <w:top w:val="none" w:sz="0" w:space="0" w:color="auto"/>
        <w:left w:val="none" w:sz="0" w:space="0" w:color="auto"/>
        <w:bottom w:val="none" w:sz="0" w:space="0" w:color="auto"/>
        <w:right w:val="none" w:sz="0" w:space="0" w:color="auto"/>
      </w:divBdr>
    </w:div>
    <w:div w:id="53701468">
      <w:bodyDiv w:val="1"/>
      <w:marLeft w:val="0"/>
      <w:marRight w:val="0"/>
      <w:marTop w:val="0"/>
      <w:marBottom w:val="0"/>
      <w:divBdr>
        <w:top w:val="none" w:sz="0" w:space="0" w:color="auto"/>
        <w:left w:val="none" w:sz="0" w:space="0" w:color="auto"/>
        <w:bottom w:val="none" w:sz="0" w:space="0" w:color="auto"/>
        <w:right w:val="none" w:sz="0" w:space="0" w:color="auto"/>
      </w:divBdr>
    </w:div>
    <w:div w:id="98723300">
      <w:bodyDiv w:val="1"/>
      <w:marLeft w:val="0"/>
      <w:marRight w:val="0"/>
      <w:marTop w:val="0"/>
      <w:marBottom w:val="0"/>
      <w:divBdr>
        <w:top w:val="none" w:sz="0" w:space="0" w:color="auto"/>
        <w:left w:val="none" w:sz="0" w:space="0" w:color="auto"/>
        <w:bottom w:val="none" w:sz="0" w:space="0" w:color="auto"/>
        <w:right w:val="none" w:sz="0" w:space="0" w:color="auto"/>
      </w:divBdr>
    </w:div>
    <w:div w:id="202637336">
      <w:bodyDiv w:val="1"/>
      <w:marLeft w:val="0"/>
      <w:marRight w:val="0"/>
      <w:marTop w:val="0"/>
      <w:marBottom w:val="0"/>
      <w:divBdr>
        <w:top w:val="none" w:sz="0" w:space="0" w:color="auto"/>
        <w:left w:val="none" w:sz="0" w:space="0" w:color="auto"/>
        <w:bottom w:val="none" w:sz="0" w:space="0" w:color="auto"/>
        <w:right w:val="none" w:sz="0" w:space="0" w:color="auto"/>
      </w:divBdr>
    </w:div>
    <w:div w:id="233514751">
      <w:bodyDiv w:val="1"/>
      <w:marLeft w:val="0"/>
      <w:marRight w:val="0"/>
      <w:marTop w:val="0"/>
      <w:marBottom w:val="0"/>
      <w:divBdr>
        <w:top w:val="none" w:sz="0" w:space="0" w:color="auto"/>
        <w:left w:val="none" w:sz="0" w:space="0" w:color="auto"/>
        <w:bottom w:val="none" w:sz="0" w:space="0" w:color="auto"/>
        <w:right w:val="none" w:sz="0" w:space="0" w:color="auto"/>
      </w:divBdr>
    </w:div>
    <w:div w:id="240530790">
      <w:bodyDiv w:val="1"/>
      <w:marLeft w:val="0"/>
      <w:marRight w:val="0"/>
      <w:marTop w:val="0"/>
      <w:marBottom w:val="0"/>
      <w:divBdr>
        <w:top w:val="none" w:sz="0" w:space="0" w:color="auto"/>
        <w:left w:val="none" w:sz="0" w:space="0" w:color="auto"/>
        <w:bottom w:val="none" w:sz="0" w:space="0" w:color="auto"/>
        <w:right w:val="none" w:sz="0" w:space="0" w:color="auto"/>
      </w:divBdr>
    </w:div>
    <w:div w:id="278296845">
      <w:bodyDiv w:val="1"/>
      <w:marLeft w:val="0"/>
      <w:marRight w:val="0"/>
      <w:marTop w:val="0"/>
      <w:marBottom w:val="0"/>
      <w:divBdr>
        <w:top w:val="none" w:sz="0" w:space="0" w:color="auto"/>
        <w:left w:val="none" w:sz="0" w:space="0" w:color="auto"/>
        <w:bottom w:val="none" w:sz="0" w:space="0" w:color="auto"/>
        <w:right w:val="none" w:sz="0" w:space="0" w:color="auto"/>
      </w:divBdr>
    </w:div>
    <w:div w:id="291325725">
      <w:bodyDiv w:val="1"/>
      <w:marLeft w:val="0"/>
      <w:marRight w:val="0"/>
      <w:marTop w:val="0"/>
      <w:marBottom w:val="0"/>
      <w:divBdr>
        <w:top w:val="none" w:sz="0" w:space="0" w:color="auto"/>
        <w:left w:val="none" w:sz="0" w:space="0" w:color="auto"/>
        <w:bottom w:val="none" w:sz="0" w:space="0" w:color="auto"/>
        <w:right w:val="none" w:sz="0" w:space="0" w:color="auto"/>
      </w:divBdr>
    </w:div>
    <w:div w:id="316500742">
      <w:bodyDiv w:val="1"/>
      <w:marLeft w:val="0"/>
      <w:marRight w:val="0"/>
      <w:marTop w:val="0"/>
      <w:marBottom w:val="0"/>
      <w:divBdr>
        <w:top w:val="none" w:sz="0" w:space="0" w:color="auto"/>
        <w:left w:val="none" w:sz="0" w:space="0" w:color="auto"/>
        <w:bottom w:val="none" w:sz="0" w:space="0" w:color="auto"/>
        <w:right w:val="none" w:sz="0" w:space="0" w:color="auto"/>
      </w:divBdr>
    </w:div>
    <w:div w:id="385565027">
      <w:bodyDiv w:val="1"/>
      <w:marLeft w:val="0"/>
      <w:marRight w:val="0"/>
      <w:marTop w:val="0"/>
      <w:marBottom w:val="0"/>
      <w:divBdr>
        <w:top w:val="none" w:sz="0" w:space="0" w:color="auto"/>
        <w:left w:val="none" w:sz="0" w:space="0" w:color="auto"/>
        <w:bottom w:val="none" w:sz="0" w:space="0" w:color="auto"/>
        <w:right w:val="none" w:sz="0" w:space="0" w:color="auto"/>
      </w:divBdr>
    </w:div>
    <w:div w:id="422605847">
      <w:bodyDiv w:val="1"/>
      <w:marLeft w:val="0"/>
      <w:marRight w:val="0"/>
      <w:marTop w:val="0"/>
      <w:marBottom w:val="0"/>
      <w:divBdr>
        <w:top w:val="none" w:sz="0" w:space="0" w:color="auto"/>
        <w:left w:val="none" w:sz="0" w:space="0" w:color="auto"/>
        <w:bottom w:val="none" w:sz="0" w:space="0" w:color="auto"/>
        <w:right w:val="none" w:sz="0" w:space="0" w:color="auto"/>
      </w:divBdr>
    </w:div>
    <w:div w:id="450057206">
      <w:bodyDiv w:val="1"/>
      <w:marLeft w:val="0"/>
      <w:marRight w:val="0"/>
      <w:marTop w:val="0"/>
      <w:marBottom w:val="0"/>
      <w:divBdr>
        <w:top w:val="none" w:sz="0" w:space="0" w:color="auto"/>
        <w:left w:val="none" w:sz="0" w:space="0" w:color="auto"/>
        <w:bottom w:val="none" w:sz="0" w:space="0" w:color="auto"/>
        <w:right w:val="none" w:sz="0" w:space="0" w:color="auto"/>
      </w:divBdr>
    </w:div>
    <w:div w:id="489256315">
      <w:bodyDiv w:val="1"/>
      <w:marLeft w:val="0"/>
      <w:marRight w:val="0"/>
      <w:marTop w:val="0"/>
      <w:marBottom w:val="0"/>
      <w:divBdr>
        <w:top w:val="none" w:sz="0" w:space="0" w:color="auto"/>
        <w:left w:val="none" w:sz="0" w:space="0" w:color="auto"/>
        <w:bottom w:val="none" w:sz="0" w:space="0" w:color="auto"/>
        <w:right w:val="none" w:sz="0" w:space="0" w:color="auto"/>
      </w:divBdr>
    </w:div>
    <w:div w:id="509178124">
      <w:bodyDiv w:val="1"/>
      <w:marLeft w:val="0"/>
      <w:marRight w:val="0"/>
      <w:marTop w:val="0"/>
      <w:marBottom w:val="0"/>
      <w:divBdr>
        <w:top w:val="none" w:sz="0" w:space="0" w:color="auto"/>
        <w:left w:val="none" w:sz="0" w:space="0" w:color="auto"/>
        <w:bottom w:val="none" w:sz="0" w:space="0" w:color="auto"/>
        <w:right w:val="none" w:sz="0" w:space="0" w:color="auto"/>
      </w:divBdr>
    </w:div>
    <w:div w:id="571887323">
      <w:bodyDiv w:val="1"/>
      <w:marLeft w:val="0"/>
      <w:marRight w:val="0"/>
      <w:marTop w:val="0"/>
      <w:marBottom w:val="0"/>
      <w:divBdr>
        <w:top w:val="none" w:sz="0" w:space="0" w:color="auto"/>
        <w:left w:val="none" w:sz="0" w:space="0" w:color="auto"/>
        <w:bottom w:val="none" w:sz="0" w:space="0" w:color="auto"/>
        <w:right w:val="none" w:sz="0" w:space="0" w:color="auto"/>
      </w:divBdr>
    </w:div>
    <w:div w:id="642009954">
      <w:bodyDiv w:val="1"/>
      <w:marLeft w:val="0"/>
      <w:marRight w:val="0"/>
      <w:marTop w:val="0"/>
      <w:marBottom w:val="0"/>
      <w:divBdr>
        <w:top w:val="none" w:sz="0" w:space="0" w:color="auto"/>
        <w:left w:val="none" w:sz="0" w:space="0" w:color="auto"/>
        <w:bottom w:val="none" w:sz="0" w:space="0" w:color="auto"/>
        <w:right w:val="none" w:sz="0" w:space="0" w:color="auto"/>
      </w:divBdr>
    </w:div>
    <w:div w:id="744569670">
      <w:bodyDiv w:val="1"/>
      <w:marLeft w:val="0"/>
      <w:marRight w:val="0"/>
      <w:marTop w:val="0"/>
      <w:marBottom w:val="0"/>
      <w:divBdr>
        <w:top w:val="none" w:sz="0" w:space="0" w:color="auto"/>
        <w:left w:val="none" w:sz="0" w:space="0" w:color="auto"/>
        <w:bottom w:val="none" w:sz="0" w:space="0" w:color="auto"/>
        <w:right w:val="none" w:sz="0" w:space="0" w:color="auto"/>
      </w:divBdr>
    </w:div>
    <w:div w:id="749355004">
      <w:bodyDiv w:val="1"/>
      <w:marLeft w:val="0"/>
      <w:marRight w:val="0"/>
      <w:marTop w:val="0"/>
      <w:marBottom w:val="0"/>
      <w:divBdr>
        <w:top w:val="none" w:sz="0" w:space="0" w:color="auto"/>
        <w:left w:val="none" w:sz="0" w:space="0" w:color="auto"/>
        <w:bottom w:val="none" w:sz="0" w:space="0" w:color="auto"/>
        <w:right w:val="none" w:sz="0" w:space="0" w:color="auto"/>
      </w:divBdr>
    </w:div>
    <w:div w:id="780419692">
      <w:bodyDiv w:val="1"/>
      <w:marLeft w:val="0"/>
      <w:marRight w:val="0"/>
      <w:marTop w:val="0"/>
      <w:marBottom w:val="0"/>
      <w:divBdr>
        <w:top w:val="none" w:sz="0" w:space="0" w:color="auto"/>
        <w:left w:val="none" w:sz="0" w:space="0" w:color="auto"/>
        <w:bottom w:val="none" w:sz="0" w:space="0" w:color="auto"/>
        <w:right w:val="none" w:sz="0" w:space="0" w:color="auto"/>
      </w:divBdr>
    </w:div>
    <w:div w:id="858198380">
      <w:bodyDiv w:val="1"/>
      <w:marLeft w:val="0"/>
      <w:marRight w:val="0"/>
      <w:marTop w:val="0"/>
      <w:marBottom w:val="0"/>
      <w:divBdr>
        <w:top w:val="none" w:sz="0" w:space="0" w:color="auto"/>
        <w:left w:val="none" w:sz="0" w:space="0" w:color="auto"/>
        <w:bottom w:val="none" w:sz="0" w:space="0" w:color="auto"/>
        <w:right w:val="none" w:sz="0" w:space="0" w:color="auto"/>
      </w:divBdr>
    </w:div>
    <w:div w:id="903104455">
      <w:bodyDiv w:val="1"/>
      <w:marLeft w:val="0"/>
      <w:marRight w:val="0"/>
      <w:marTop w:val="0"/>
      <w:marBottom w:val="0"/>
      <w:divBdr>
        <w:top w:val="none" w:sz="0" w:space="0" w:color="auto"/>
        <w:left w:val="none" w:sz="0" w:space="0" w:color="auto"/>
        <w:bottom w:val="none" w:sz="0" w:space="0" w:color="auto"/>
        <w:right w:val="none" w:sz="0" w:space="0" w:color="auto"/>
      </w:divBdr>
    </w:div>
    <w:div w:id="919947417">
      <w:bodyDiv w:val="1"/>
      <w:marLeft w:val="0"/>
      <w:marRight w:val="0"/>
      <w:marTop w:val="0"/>
      <w:marBottom w:val="0"/>
      <w:divBdr>
        <w:top w:val="none" w:sz="0" w:space="0" w:color="auto"/>
        <w:left w:val="none" w:sz="0" w:space="0" w:color="auto"/>
        <w:bottom w:val="none" w:sz="0" w:space="0" w:color="auto"/>
        <w:right w:val="none" w:sz="0" w:space="0" w:color="auto"/>
      </w:divBdr>
    </w:div>
    <w:div w:id="941379689">
      <w:bodyDiv w:val="1"/>
      <w:marLeft w:val="0"/>
      <w:marRight w:val="0"/>
      <w:marTop w:val="0"/>
      <w:marBottom w:val="0"/>
      <w:divBdr>
        <w:top w:val="none" w:sz="0" w:space="0" w:color="auto"/>
        <w:left w:val="none" w:sz="0" w:space="0" w:color="auto"/>
        <w:bottom w:val="none" w:sz="0" w:space="0" w:color="auto"/>
        <w:right w:val="none" w:sz="0" w:space="0" w:color="auto"/>
      </w:divBdr>
    </w:div>
    <w:div w:id="941566977">
      <w:bodyDiv w:val="1"/>
      <w:marLeft w:val="0"/>
      <w:marRight w:val="0"/>
      <w:marTop w:val="0"/>
      <w:marBottom w:val="0"/>
      <w:divBdr>
        <w:top w:val="none" w:sz="0" w:space="0" w:color="auto"/>
        <w:left w:val="none" w:sz="0" w:space="0" w:color="auto"/>
        <w:bottom w:val="none" w:sz="0" w:space="0" w:color="auto"/>
        <w:right w:val="none" w:sz="0" w:space="0" w:color="auto"/>
      </w:divBdr>
    </w:div>
    <w:div w:id="967398828">
      <w:bodyDiv w:val="1"/>
      <w:marLeft w:val="0"/>
      <w:marRight w:val="0"/>
      <w:marTop w:val="0"/>
      <w:marBottom w:val="0"/>
      <w:divBdr>
        <w:top w:val="none" w:sz="0" w:space="0" w:color="auto"/>
        <w:left w:val="none" w:sz="0" w:space="0" w:color="auto"/>
        <w:bottom w:val="none" w:sz="0" w:space="0" w:color="auto"/>
        <w:right w:val="none" w:sz="0" w:space="0" w:color="auto"/>
      </w:divBdr>
    </w:div>
    <w:div w:id="1022511194">
      <w:bodyDiv w:val="1"/>
      <w:marLeft w:val="0"/>
      <w:marRight w:val="0"/>
      <w:marTop w:val="0"/>
      <w:marBottom w:val="0"/>
      <w:divBdr>
        <w:top w:val="none" w:sz="0" w:space="0" w:color="auto"/>
        <w:left w:val="none" w:sz="0" w:space="0" w:color="auto"/>
        <w:bottom w:val="none" w:sz="0" w:space="0" w:color="auto"/>
        <w:right w:val="none" w:sz="0" w:space="0" w:color="auto"/>
      </w:divBdr>
    </w:div>
    <w:div w:id="1045257980">
      <w:bodyDiv w:val="1"/>
      <w:marLeft w:val="0"/>
      <w:marRight w:val="0"/>
      <w:marTop w:val="0"/>
      <w:marBottom w:val="0"/>
      <w:divBdr>
        <w:top w:val="none" w:sz="0" w:space="0" w:color="auto"/>
        <w:left w:val="none" w:sz="0" w:space="0" w:color="auto"/>
        <w:bottom w:val="none" w:sz="0" w:space="0" w:color="auto"/>
        <w:right w:val="none" w:sz="0" w:space="0" w:color="auto"/>
      </w:divBdr>
    </w:div>
    <w:div w:id="1081875928">
      <w:bodyDiv w:val="1"/>
      <w:marLeft w:val="0"/>
      <w:marRight w:val="0"/>
      <w:marTop w:val="0"/>
      <w:marBottom w:val="0"/>
      <w:divBdr>
        <w:top w:val="none" w:sz="0" w:space="0" w:color="auto"/>
        <w:left w:val="none" w:sz="0" w:space="0" w:color="auto"/>
        <w:bottom w:val="none" w:sz="0" w:space="0" w:color="auto"/>
        <w:right w:val="none" w:sz="0" w:space="0" w:color="auto"/>
      </w:divBdr>
    </w:div>
    <w:div w:id="1108307996">
      <w:bodyDiv w:val="1"/>
      <w:marLeft w:val="0"/>
      <w:marRight w:val="0"/>
      <w:marTop w:val="0"/>
      <w:marBottom w:val="0"/>
      <w:divBdr>
        <w:top w:val="none" w:sz="0" w:space="0" w:color="auto"/>
        <w:left w:val="none" w:sz="0" w:space="0" w:color="auto"/>
        <w:bottom w:val="none" w:sz="0" w:space="0" w:color="auto"/>
        <w:right w:val="none" w:sz="0" w:space="0" w:color="auto"/>
      </w:divBdr>
    </w:div>
    <w:div w:id="1110011437">
      <w:bodyDiv w:val="1"/>
      <w:marLeft w:val="0"/>
      <w:marRight w:val="0"/>
      <w:marTop w:val="0"/>
      <w:marBottom w:val="0"/>
      <w:divBdr>
        <w:top w:val="none" w:sz="0" w:space="0" w:color="auto"/>
        <w:left w:val="none" w:sz="0" w:space="0" w:color="auto"/>
        <w:bottom w:val="none" w:sz="0" w:space="0" w:color="auto"/>
        <w:right w:val="none" w:sz="0" w:space="0" w:color="auto"/>
      </w:divBdr>
    </w:div>
    <w:div w:id="1149442261">
      <w:bodyDiv w:val="1"/>
      <w:marLeft w:val="0"/>
      <w:marRight w:val="0"/>
      <w:marTop w:val="0"/>
      <w:marBottom w:val="0"/>
      <w:divBdr>
        <w:top w:val="none" w:sz="0" w:space="0" w:color="auto"/>
        <w:left w:val="none" w:sz="0" w:space="0" w:color="auto"/>
        <w:bottom w:val="none" w:sz="0" w:space="0" w:color="auto"/>
        <w:right w:val="none" w:sz="0" w:space="0" w:color="auto"/>
      </w:divBdr>
    </w:div>
    <w:div w:id="1258103568">
      <w:bodyDiv w:val="1"/>
      <w:marLeft w:val="0"/>
      <w:marRight w:val="0"/>
      <w:marTop w:val="0"/>
      <w:marBottom w:val="0"/>
      <w:divBdr>
        <w:top w:val="none" w:sz="0" w:space="0" w:color="auto"/>
        <w:left w:val="none" w:sz="0" w:space="0" w:color="auto"/>
        <w:bottom w:val="none" w:sz="0" w:space="0" w:color="auto"/>
        <w:right w:val="none" w:sz="0" w:space="0" w:color="auto"/>
      </w:divBdr>
    </w:div>
    <w:div w:id="1265379599">
      <w:bodyDiv w:val="1"/>
      <w:marLeft w:val="0"/>
      <w:marRight w:val="0"/>
      <w:marTop w:val="0"/>
      <w:marBottom w:val="0"/>
      <w:divBdr>
        <w:top w:val="none" w:sz="0" w:space="0" w:color="auto"/>
        <w:left w:val="none" w:sz="0" w:space="0" w:color="auto"/>
        <w:bottom w:val="none" w:sz="0" w:space="0" w:color="auto"/>
        <w:right w:val="none" w:sz="0" w:space="0" w:color="auto"/>
      </w:divBdr>
    </w:div>
    <w:div w:id="1315917667">
      <w:bodyDiv w:val="1"/>
      <w:marLeft w:val="0"/>
      <w:marRight w:val="0"/>
      <w:marTop w:val="0"/>
      <w:marBottom w:val="0"/>
      <w:divBdr>
        <w:top w:val="none" w:sz="0" w:space="0" w:color="auto"/>
        <w:left w:val="none" w:sz="0" w:space="0" w:color="auto"/>
        <w:bottom w:val="none" w:sz="0" w:space="0" w:color="auto"/>
        <w:right w:val="none" w:sz="0" w:space="0" w:color="auto"/>
      </w:divBdr>
    </w:div>
    <w:div w:id="1337882979">
      <w:bodyDiv w:val="1"/>
      <w:marLeft w:val="0"/>
      <w:marRight w:val="0"/>
      <w:marTop w:val="0"/>
      <w:marBottom w:val="0"/>
      <w:divBdr>
        <w:top w:val="none" w:sz="0" w:space="0" w:color="auto"/>
        <w:left w:val="none" w:sz="0" w:space="0" w:color="auto"/>
        <w:bottom w:val="none" w:sz="0" w:space="0" w:color="auto"/>
        <w:right w:val="none" w:sz="0" w:space="0" w:color="auto"/>
      </w:divBdr>
    </w:div>
    <w:div w:id="1371801938">
      <w:bodyDiv w:val="1"/>
      <w:marLeft w:val="0"/>
      <w:marRight w:val="0"/>
      <w:marTop w:val="0"/>
      <w:marBottom w:val="0"/>
      <w:divBdr>
        <w:top w:val="none" w:sz="0" w:space="0" w:color="auto"/>
        <w:left w:val="none" w:sz="0" w:space="0" w:color="auto"/>
        <w:bottom w:val="none" w:sz="0" w:space="0" w:color="auto"/>
        <w:right w:val="none" w:sz="0" w:space="0" w:color="auto"/>
      </w:divBdr>
    </w:div>
    <w:div w:id="1406683838">
      <w:bodyDiv w:val="1"/>
      <w:marLeft w:val="0"/>
      <w:marRight w:val="0"/>
      <w:marTop w:val="0"/>
      <w:marBottom w:val="0"/>
      <w:divBdr>
        <w:top w:val="none" w:sz="0" w:space="0" w:color="auto"/>
        <w:left w:val="none" w:sz="0" w:space="0" w:color="auto"/>
        <w:bottom w:val="none" w:sz="0" w:space="0" w:color="auto"/>
        <w:right w:val="none" w:sz="0" w:space="0" w:color="auto"/>
      </w:divBdr>
    </w:div>
    <w:div w:id="1413508243">
      <w:bodyDiv w:val="1"/>
      <w:marLeft w:val="0"/>
      <w:marRight w:val="0"/>
      <w:marTop w:val="0"/>
      <w:marBottom w:val="0"/>
      <w:divBdr>
        <w:top w:val="none" w:sz="0" w:space="0" w:color="auto"/>
        <w:left w:val="none" w:sz="0" w:space="0" w:color="auto"/>
        <w:bottom w:val="none" w:sz="0" w:space="0" w:color="auto"/>
        <w:right w:val="none" w:sz="0" w:space="0" w:color="auto"/>
      </w:divBdr>
    </w:div>
    <w:div w:id="1453089824">
      <w:bodyDiv w:val="1"/>
      <w:marLeft w:val="0"/>
      <w:marRight w:val="0"/>
      <w:marTop w:val="0"/>
      <w:marBottom w:val="0"/>
      <w:divBdr>
        <w:top w:val="none" w:sz="0" w:space="0" w:color="auto"/>
        <w:left w:val="none" w:sz="0" w:space="0" w:color="auto"/>
        <w:bottom w:val="none" w:sz="0" w:space="0" w:color="auto"/>
        <w:right w:val="none" w:sz="0" w:space="0" w:color="auto"/>
      </w:divBdr>
    </w:div>
    <w:div w:id="1465469021">
      <w:bodyDiv w:val="1"/>
      <w:marLeft w:val="0"/>
      <w:marRight w:val="0"/>
      <w:marTop w:val="0"/>
      <w:marBottom w:val="0"/>
      <w:divBdr>
        <w:top w:val="none" w:sz="0" w:space="0" w:color="auto"/>
        <w:left w:val="none" w:sz="0" w:space="0" w:color="auto"/>
        <w:bottom w:val="none" w:sz="0" w:space="0" w:color="auto"/>
        <w:right w:val="none" w:sz="0" w:space="0" w:color="auto"/>
      </w:divBdr>
    </w:div>
    <w:div w:id="1468627362">
      <w:bodyDiv w:val="1"/>
      <w:marLeft w:val="0"/>
      <w:marRight w:val="0"/>
      <w:marTop w:val="0"/>
      <w:marBottom w:val="0"/>
      <w:divBdr>
        <w:top w:val="none" w:sz="0" w:space="0" w:color="auto"/>
        <w:left w:val="none" w:sz="0" w:space="0" w:color="auto"/>
        <w:bottom w:val="none" w:sz="0" w:space="0" w:color="auto"/>
        <w:right w:val="none" w:sz="0" w:space="0" w:color="auto"/>
      </w:divBdr>
    </w:div>
    <w:div w:id="1477189173">
      <w:bodyDiv w:val="1"/>
      <w:marLeft w:val="0"/>
      <w:marRight w:val="0"/>
      <w:marTop w:val="0"/>
      <w:marBottom w:val="0"/>
      <w:divBdr>
        <w:top w:val="none" w:sz="0" w:space="0" w:color="auto"/>
        <w:left w:val="none" w:sz="0" w:space="0" w:color="auto"/>
        <w:bottom w:val="none" w:sz="0" w:space="0" w:color="auto"/>
        <w:right w:val="none" w:sz="0" w:space="0" w:color="auto"/>
      </w:divBdr>
    </w:div>
    <w:div w:id="1531795349">
      <w:bodyDiv w:val="1"/>
      <w:marLeft w:val="0"/>
      <w:marRight w:val="0"/>
      <w:marTop w:val="0"/>
      <w:marBottom w:val="0"/>
      <w:divBdr>
        <w:top w:val="none" w:sz="0" w:space="0" w:color="auto"/>
        <w:left w:val="none" w:sz="0" w:space="0" w:color="auto"/>
        <w:bottom w:val="none" w:sz="0" w:space="0" w:color="auto"/>
        <w:right w:val="none" w:sz="0" w:space="0" w:color="auto"/>
      </w:divBdr>
    </w:div>
    <w:div w:id="1553685849">
      <w:bodyDiv w:val="1"/>
      <w:marLeft w:val="0"/>
      <w:marRight w:val="0"/>
      <w:marTop w:val="0"/>
      <w:marBottom w:val="0"/>
      <w:divBdr>
        <w:top w:val="none" w:sz="0" w:space="0" w:color="auto"/>
        <w:left w:val="none" w:sz="0" w:space="0" w:color="auto"/>
        <w:bottom w:val="none" w:sz="0" w:space="0" w:color="auto"/>
        <w:right w:val="none" w:sz="0" w:space="0" w:color="auto"/>
      </w:divBdr>
    </w:div>
    <w:div w:id="1618179722">
      <w:bodyDiv w:val="1"/>
      <w:marLeft w:val="0"/>
      <w:marRight w:val="0"/>
      <w:marTop w:val="0"/>
      <w:marBottom w:val="0"/>
      <w:divBdr>
        <w:top w:val="none" w:sz="0" w:space="0" w:color="auto"/>
        <w:left w:val="none" w:sz="0" w:space="0" w:color="auto"/>
        <w:bottom w:val="none" w:sz="0" w:space="0" w:color="auto"/>
        <w:right w:val="none" w:sz="0" w:space="0" w:color="auto"/>
      </w:divBdr>
    </w:div>
    <w:div w:id="1659572344">
      <w:bodyDiv w:val="1"/>
      <w:marLeft w:val="0"/>
      <w:marRight w:val="0"/>
      <w:marTop w:val="0"/>
      <w:marBottom w:val="0"/>
      <w:divBdr>
        <w:top w:val="none" w:sz="0" w:space="0" w:color="auto"/>
        <w:left w:val="none" w:sz="0" w:space="0" w:color="auto"/>
        <w:bottom w:val="none" w:sz="0" w:space="0" w:color="auto"/>
        <w:right w:val="none" w:sz="0" w:space="0" w:color="auto"/>
      </w:divBdr>
    </w:div>
    <w:div w:id="1665083283">
      <w:bodyDiv w:val="1"/>
      <w:marLeft w:val="0"/>
      <w:marRight w:val="0"/>
      <w:marTop w:val="0"/>
      <w:marBottom w:val="0"/>
      <w:divBdr>
        <w:top w:val="none" w:sz="0" w:space="0" w:color="auto"/>
        <w:left w:val="none" w:sz="0" w:space="0" w:color="auto"/>
        <w:bottom w:val="none" w:sz="0" w:space="0" w:color="auto"/>
        <w:right w:val="none" w:sz="0" w:space="0" w:color="auto"/>
      </w:divBdr>
    </w:div>
    <w:div w:id="1700085008">
      <w:bodyDiv w:val="1"/>
      <w:marLeft w:val="0"/>
      <w:marRight w:val="0"/>
      <w:marTop w:val="0"/>
      <w:marBottom w:val="0"/>
      <w:divBdr>
        <w:top w:val="none" w:sz="0" w:space="0" w:color="auto"/>
        <w:left w:val="none" w:sz="0" w:space="0" w:color="auto"/>
        <w:bottom w:val="none" w:sz="0" w:space="0" w:color="auto"/>
        <w:right w:val="none" w:sz="0" w:space="0" w:color="auto"/>
      </w:divBdr>
    </w:div>
    <w:div w:id="1712681159">
      <w:bodyDiv w:val="1"/>
      <w:marLeft w:val="0"/>
      <w:marRight w:val="0"/>
      <w:marTop w:val="0"/>
      <w:marBottom w:val="0"/>
      <w:divBdr>
        <w:top w:val="none" w:sz="0" w:space="0" w:color="auto"/>
        <w:left w:val="none" w:sz="0" w:space="0" w:color="auto"/>
        <w:bottom w:val="none" w:sz="0" w:space="0" w:color="auto"/>
        <w:right w:val="none" w:sz="0" w:space="0" w:color="auto"/>
      </w:divBdr>
    </w:div>
    <w:div w:id="1752502889">
      <w:bodyDiv w:val="1"/>
      <w:marLeft w:val="0"/>
      <w:marRight w:val="0"/>
      <w:marTop w:val="0"/>
      <w:marBottom w:val="0"/>
      <w:divBdr>
        <w:top w:val="none" w:sz="0" w:space="0" w:color="auto"/>
        <w:left w:val="none" w:sz="0" w:space="0" w:color="auto"/>
        <w:bottom w:val="none" w:sz="0" w:space="0" w:color="auto"/>
        <w:right w:val="none" w:sz="0" w:space="0" w:color="auto"/>
      </w:divBdr>
    </w:div>
    <w:div w:id="1759017800">
      <w:bodyDiv w:val="1"/>
      <w:marLeft w:val="0"/>
      <w:marRight w:val="0"/>
      <w:marTop w:val="0"/>
      <w:marBottom w:val="0"/>
      <w:divBdr>
        <w:top w:val="none" w:sz="0" w:space="0" w:color="auto"/>
        <w:left w:val="none" w:sz="0" w:space="0" w:color="auto"/>
        <w:bottom w:val="none" w:sz="0" w:space="0" w:color="auto"/>
        <w:right w:val="none" w:sz="0" w:space="0" w:color="auto"/>
      </w:divBdr>
    </w:div>
    <w:div w:id="1785031605">
      <w:bodyDiv w:val="1"/>
      <w:marLeft w:val="0"/>
      <w:marRight w:val="0"/>
      <w:marTop w:val="0"/>
      <w:marBottom w:val="0"/>
      <w:divBdr>
        <w:top w:val="none" w:sz="0" w:space="0" w:color="auto"/>
        <w:left w:val="none" w:sz="0" w:space="0" w:color="auto"/>
        <w:bottom w:val="none" w:sz="0" w:space="0" w:color="auto"/>
        <w:right w:val="none" w:sz="0" w:space="0" w:color="auto"/>
      </w:divBdr>
    </w:div>
    <w:div w:id="1789885388">
      <w:bodyDiv w:val="1"/>
      <w:marLeft w:val="0"/>
      <w:marRight w:val="0"/>
      <w:marTop w:val="0"/>
      <w:marBottom w:val="0"/>
      <w:divBdr>
        <w:top w:val="none" w:sz="0" w:space="0" w:color="auto"/>
        <w:left w:val="none" w:sz="0" w:space="0" w:color="auto"/>
        <w:bottom w:val="none" w:sz="0" w:space="0" w:color="auto"/>
        <w:right w:val="none" w:sz="0" w:space="0" w:color="auto"/>
      </w:divBdr>
    </w:div>
    <w:div w:id="1873230850">
      <w:bodyDiv w:val="1"/>
      <w:marLeft w:val="0"/>
      <w:marRight w:val="0"/>
      <w:marTop w:val="0"/>
      <w:marBottom w:val="0"/>
      <w:divBdr>
        <w:top w:val="none" w:sz="0" w:space="0" w:color="auto"/>
        <w:left w:val="none" w:sz="0" w:space="0" w:color="auto"/>
        <w:bottom w:val="none" w:sz="0" w:space="0" w:color="auto"/>
        <w:right w:val="none" w:sz="0" w:space="0" w:color="auto"/>
      </w:divBdr>
    </w:div>
    <w:div w:id="1884975307">
      <w:bodyDiv w:val="1"/>
      <w:marLeft w:val="0"/>
      <w:marRight w:val="0"/>
      <w:marTop w:val="0"/>
      <w:marBottom w:val="0"/>
      <w:divBdr>
        <w:top w:val="none" w:sz="0" w:space="0" w:color="auto"/>
        <w:left w:val="none" w:sz="0" w:space="0" w:color="auto"/>
        <w:bottom w:val="none" w:sz="0" w:space="0" w:color="auto"/>
        <w:right w:val="none" w:sz="0" w:space="0" w:color="auto"/>
      </w:divBdr>
    </w:div>
    <w:div w:id="1888562471">
      <w:bodyDiv w:val="1"/>
      <w:marLeft w:val="0"/>
      <w:marRight w:val="0"/>
      <w:marTop w:val="0"/>
      <w:marBottom w:val="0"/>
      <w:divBdr>
        <w:top w:val="none" w:sz="0" w:space="0" w:color="auto"/>
        <w:left w:val="none" w:sz="0" w:space="0" w:color="auto"/>
        <w:bottom w:val="none" w:sz="0" w:space="0" w:color="auto"/>
        <w:right w:val="none" w:sz="0" w:space="0" w:color="auto"/>
      </w:divBdr>
    </w:div>
    <w:div w:id="1934584244">
      <w:bodyDiv w:val="1"/>
      <w:marLeft w:val="0"/>
      <w:marRight w:val="0"/>
      <w:marTop w:val="0"/>
      <w:marBottom w:val="0"/>
      <w:divBdr>
        <w:top w:val="none" w:sz="0" w:space="0" w:color="auto"/>
        <w:left w:val="none" w:sz="0" w:space="0" w:color="auto"/>
        <w:bottom w:val="none" w:sz="0" w:space="0" w:color="auto"/>
        <w:right w:val="none" w:sz="0" w:space="0" w:color="auto"/>
      </w:divBdr>
    </w:div>
    <w:div w:id="1988052190">
      <w:bodyDiv w:val="1"/>
      <w:marLeft w:val="0"/>
      <w:marRight w:val="0"/>
      <w:marTop w:val="0"/>
      <w:marBottom w:val="0"/>
      <w:divBdr>
        <w:top w:val="none" w:sz="0" w:space="0" w:color="auto"/>
        <w:left w:val="none" w:sz="0" w:space="0" w:color="auto"/>
        <w:bottom w:val="none" w:sz="0" w:space="0" w:color="auto"/>
        <w:right w:val="none" w:sz="0" w:space="0" w:color="auto"/>
      </w:divBdr>
    </w:div>
    <w:div w:id="2001157331">
      <w:bodyDiv w:val="1"/>
      <w:marLeft w:val="0"/>
      <w:marRight w:val="0"/>
      <w:marTop w:val="0"/>
      <w:marBottom w:val="0"/>
      <w:divBdr>
        <w:top w:val="none" w:sz="0" w:space="0" w:color="auto"/>
        <w:left w:val="none" w:sz="0" w:space="0" w:color="auto"/>
        <w:bottom w:val="none" w:sz="0" w:space="0" w:color="auto"/>
        <w:right w:val="none" w:sz="0" w:space="0" w:color="auto"/>
      </w:divBdr>
    </w:div>
    <w:div w:id="20054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31</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8</cp:revision>
  <dcterms:created xsi:type="dcterms:W3CDTF">2025-01-29T14:10:00Z</dcterms:created>
  <dcterms:modified xsi:type="dcterms:W3CDTF">2025-01-30T14:29:00Z</dcterms:modified>
</cp:coreProperties>
</file>