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38" w:rsidRDefault="005F0355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    </w:t>
      </w:r>
      <w:r w:rsidRPr="005F0355">
        <w:rPr>
          <w:b/>
          <w:sz w:val="52"/>
          <w:szCs w:val="52"/>
          <w:lang w:val="en-US"/>
        </w:rPr>
        <w:t>CAPSTONE PROJECT -3</w:t>
      </w: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1F39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1AnS. USE CASE DIAGRAM:</w:t>
      </w:r>
    </w:p>
    <w:p w:rsidR="00EC612B" w:rsidRDefault="00EC612B">
      <w:pPr>
        <w:rPr>
          <w:sz w:val="24"/>
          <w:szCs w:val="24"/>
          <w:lang w:val="en-US"/>
        </w:rPr>
      </w:pPr>
    </w:p>
    <w:p w:rsidR="00EC612B" w:rsidRDefault="00EC612B">
      <w:pPr>
        <w:rPr>
          <w:sz w:val="24"/>
          <w:szCs w:val="24"/>
          <w:lang w:val="en-US"/>
        </w:rPr>
      </w:pPr>
    </w:p>
    <w:p w:rsidR="001F3965" w:rsidRDefault="001F3965">
      <w:pPr>
        <w:rPr>
          <w:sz w:val="24"/>
          <w:szCs w:val="24"/>
          <w:lang w:val="en-US"/>
        </w:rPr>
      </w:pPr>
      <w:r w:rsidRPr="001F3965">
        <w:rPr>
          <w:sz w:val="24"/>
          <w:szCs w:val="24"/>
          <w:lang w:val="en-US"/>
        </w:rPr>
        <w:drawing>
          <wp:inline distT="0" distB="0" distL="0" distR="0" wp14:anchorId="1FE412A8" wp14:editId="0D053E3A">
            <wp:extent cx="5908040" cy="51914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227" cy="521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965" w:rsidRDefault="001F396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EC612B" w:rsidRDefault="00EC612B">
      <w:pPr>
        <w:rPr>
          <w:sz w:val="24"/>
          <w:szCs w:val="24"/>
          <w:lang w:val="en-US"/>
        </w:rPr>
      </w:pPr>
    </w:p>
    <w:p w:rsidR="005F0355" w:rsidRPr="005F0355" w:rsidRDefault="005F0355">
      <w:pPr>
        <w:rPr>
          <w:b/>
          <w:sz w:val="24"/>
          <w:szCs w:val="24"/>
          <w:lang w:val="en-US"/>
        </w:rPr>
      </w:pPr>
      <w:r w:rsidRPr="005F0355">
        <w:rPr>
          <w:b/>
          <w:sz w:val="24"/>
          <w:szCs w:val="24"/>
          <w:lang w:val="en-US"/>
        </w:rPr>
        <w:lastRenderedPageBreak/>
        <w:t>2Ans.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355" w:rsidTr="005F0355">
        <w:tc>
          <w:tcPr>
            <w:tcW w:w="4508" w:type="dxa"/>
            <w:shd w:val="clear" w:color="auto" w:fill="70AD47" w:themeFill="accent6"/>
          </w:tcPr>
          <w:p w:rsidR="005F0355" w:rsidRPr="005F0355" w:rsidRDefault="005F0355" w:rsidP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 xml:space="preserve">Boundary class – (Use Cases) Actors speak to the system </w:t>
            </w:r>
          </w:p>
          <w:p w:rsidR="005F0355" w:rsidRPr="005F0355" w:rsidRDefault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>(Authentication information)</w:t>
            </w:r>
          </w:p>
        </w:tc>
        <w:tc>
          <w:tcPr>
            <w:tcW w:w="4508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</w:rPr>
              <w:t>Customer registration</w:t>
            </w:r>
          </w:p>
        </w:tc>
      </w:tr>
      <w:tr w:rsidR="005F0355" w:rsidTr="005F0355">
        <w:tc>
          <w:tcPr>
            <w:tcW w:w="4508" w:type="dxa"/>
          </w:tcPr>
          <w:p w:rsidR="005F0355" w:rsidRPr="005F0355" w:rsidRDefault="005F0355" w:rsidP="005F03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Combination of 1 actor and a use case 1 boundary class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Combination of 2 actors and a use case 2 boundary class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Combination of 3 actors and a use case 3 boundary class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All the actors should be – (Primary Actors)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 xml:space="preserve">Primary actors- Who initiate the use cases and interact with the 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system</w:t>
            </w:r>
          </w:p>
        </w:tc>
        <w:tc>
          <w:tcPr>
            <w:tcW w:w="4508" w:type="dxa"/>
          </w:tcPr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Customer login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Bank server logs in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Customer logout</w:t>
            </w:r>
          </w:p>
          <w:p w:rsidR="005F0355" w:rsidRPr="005F0355" w:rsidRDefault="005F0355" w:rsidP="005F03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Bank Server Logs out</w:t>
            </w:r>
          </w:p>
          <w:p w:rsidR="005F0355" w:rsidRDefault="005F035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355" w:rsidTr="005F0355">
        <w:tc>
          <w:tcPr>
            <w:tcW w:w="4508" w:type="dxa"/>
            <w:shd w:val="clear" w:color="auto" w:fill="70AD47" w:themeFill="accent6"/>
          </w:tcPr>
          <w:p w:rsidR="005F0355" w:rsidRPr="005F0355" w:rsidRDefault="005F0355" w:rsidP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 xml:space="preserve">Controller class – (Handles Users (Primary actors) </w:t>
            </w:r>
          </w:p>
          <w:p w:rsidR="005F0355" w:rsidRPr="005F0355" w:rsidRDefault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>input and processes the data</w:t>
            </w:r>
          </w:p>
        </w:tc>
        <w:tc>
          <w:tcPr>
            <w:tcW w:w="4508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</w:rPr>
              <w:t xml:space="preserve">Registration </w:t>
            </w:r>
            <w:proofErr w:type="spellStart"/>
            <w:r w:rsidRPr="005F0355">
              <w:rPr>
                <w:b/>
                <w:sz w:val="24"/>
                <w:szCs w:val="24"/>
              </w:rPr>
              <w:t>Contorller</w:t>
            </w:r>
            <w:proofErr w:type="spellEnd"/>
          </w:p>
        </w:tc>
      </w:tr>
      <w:tr w:rsidR="005F0355" w:rsidTr="005F0355"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Use case will consider as Controller class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 xml:space="preserve">        system</w:t>
            </w:r>
          </w:p>
          <w:p w:rsidR="005F0355" w:rsidRDefault="005F03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Login Controller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Payment Controller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Credential controller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Net Banking controller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Logout controller</w:t>
            </w: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0355" w:rsidTr="005F0355">
        <w:tc>
          <w:tcPr>
            <w:tcW w:w="4508" w:type="dxa"/>
            <w:shd w:val="clear" w:color="auto" w:fill="70AD47" w:themeFill="accent6"/>
          </w:tcPr>
          <w:p w:rsidR="005F0355" w:rsidRPr="005F0355" w:rsidRDefault="005F0355" w:rsidP="005F0355">
            <w:pPr>
              <w:rPr>
                <w:b/>
                <w:sz w:val="24"/>
                <w:szCs w:val="24"/>
              </w:rPr>
            </w:pPr>
            <w:r w:rsidRPr="005F0355">
              <w:rPr>
                <w:b/>
                <w:sz w:val="24"/>
                <w:szCs w:val="24"/>
              </w:rPr>
              <w:t>Entity Class – All Actors</w:t>
            </w:r>
          </w:p>
          <w:p w:rsidR="005F0355" w:rsidRPr="005F0355" w:rsidRDefault="005F0355" w:rsidP="005F035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F0355" w:rsidTr="005F0355"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 xml:space="preserve">Each actor will be considered as an 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t>entity</w:t>
            </w:r>
          </w:p>
        </w:tc>
        <w:tc>
          <w:tcPr>
            <w:tcW w:w="4508" w:type="dxa"/>
          </w:tcPr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Customer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Bank server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Cash</w:t>
            </w:r>
          </w:p>
          <w:p w:rsidR="005F0355" w:rsidRPr="005F0355" w:rsidRDefault="005F0355" w:rsidP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Card</w:t>
            </w:r>
          </w:p>
          <w:p w:rsidR="005F0355" w:rsidRPr="005F0355" w:rsidRDefault="005F0355">
            <w:pPr>
              <w:rPr>
                <w:sz w:val="24"/>
                <w:szCs w:val="24"/>
              </w:rPr>
            </w:pPr>
            <w:r w:rsidRPr="005F0355">
              <w:rPr>
                <w:sz w:val="24"/>
                <w:szCs w:val="24"/>
              </w:rPr>
              <w:sym w:font="Symbol" w:char="F0B7"/>
            </w:r>
            <w:r w:rsidRPr="005F0355">
              <w:rPr>
                <w:sz w:val="24"/>
                <w:szCs w:val="24"/>
              </w:rPr>
              <w:t>Net Banking</w:t>
            </w: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Pr="005F0355" w:rsidRDefault="005F0355">
      <w:pPr>
        <w:rPr>
          <w:b/>
          <w:sz w:val="24"/>
          <w:szCs w:val="24"/>
          <w:lang w:val="en-US"/>
        </w:rPr>
      </w:pPr>
      <w:r w:rsidRPr="005F0355">
        <w:rPr>
          <w:b/>
          <w:sz w:val="24"/>
          <w:szCs w:val="24"/>
          <w:lang w:val="en-US"/>
        </w:rPr>
        <w:t>3Ans.</w:t>
      </w: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F0355" w:rsidTr="005F0355">
        <w:tc>
          <w:tcPr>
            <w:tcW w:w="5524" w:type="dxa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5F0355">
              <w:rPr>
                <w:b/>
                <w:sz w:val="24"/>
                <w:szCs w:val="24"/>
                <w:shd w:val="clear" w:color="auto" w:fill="70AD47" w:themeFill="accent6"/>
                <w:lang w:val="en-US"/>
              </w:rPr>
              <w:t>USER LAYER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Method selection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Card Payment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Wallet Payment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 payment Boundary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Net banking Payment boundary</w:t>
            </w:r>
          </w:p>
        </w:tc>
      </w:tr>
      <w:tr w:rsidR="005F0355" w:rsidTr="005F0355">
        <w:tc>
          <w:tcPr>
            <w:tcW w:w="5524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  <w:lang w:val="en-US"/>
              </w:rPr>
              <w:t>BUSINESS LOGIC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Card 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Wallet 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Cash payment controller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 banking payment controller</w:t>
            </w:r>
          </w:p>
        </w:tc>
      </w:tr>
      <w:tr w:rsidR="005F0355" w:rsidTr="005F0355">
        <w:tc>
          <w:tcPr>
            <w:tcW w:w="5524" w:type="dxa"/>
            <w:shd w:val="clear" w:color="auto" w:fill="70AD47" w:themeFill="accent6"/>
          </w:tcPr>
          <w:p w:rsidR="005F0355" w:rsidRPr="005F0355" w:rsidRDefault="005F0355">
            <w:pPr>
              <w:rPr>
                <w:b/>
                <w:sz w:val="24"/>
                <w:szCs w:val="24"/>
                <w:lang w:val="en-US"/>
              </w:rPr>
            </w:pPr>
            <w:r w:rsidRPr="005F0355">
              <w:rPr>
                <w:b/>
                <w:sz w:val="24"/>
                <w:szCs w:val="24"/>
                <w:lang w:val="en-US"/>
              </w:rPr>
              <w:t>DATA TIER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Customer 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Payment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Card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wallet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  <w:tr w:rsidR="005F0355" w:rsidTr="005F0355">
        <w:tc>
          <w:tcPr>
            <w:tcW w:w="5524" w:type="dxa"/>
          </w:tcPr>
          <w:p w:rsidR="005F0355" w:rsidRDefault="005F03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Bank account </w:t>
            </w:r>
            <w:r w:rsidRPr="005F0355">
              <w:rPr>
                <w:sz w:val="24"/>
                <w:szCs w:val="24"/>
                <w:lang w:val="en-US"/>
              </w:rPr>
              <w:t>(entity class)</w:t>
            </w:r>
          </w:p>
        </w:tc>
      </w:tr>
    </w:tbl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Default="005F0355">
      <w:pPr>
        <w:rPr>
          <w:sz w:val="24"/>
          <w:szCs w:val="24"/>
          <w:lang w:val="en-US"/>
        </w:rPr>
      </w:pPr>
    </w:p>
    <w:p w:rsidR="005F0355" w:rsidRPr="005F0355" w:rsidRDefault="005F0355">
      <w:pPr>
        <w:rPr>
          <w:b/>
          <w:sz w:val="24"/>
          <w:szCs w:val="24"/>
          <w:lang w:val="en-US"/>
        </w:rPr>
      </w:pPr>
      <w:r w:rsidRPr="005F0355">
        <w:rPr>
          <w:b/>
          <w:sz w:val="24"/>
          <w:szCs w:val="24"/>
          <w:lang w:val="en-US"/>
        </w:rPr>
        <w:t>4Ans.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Domain model</w:t>
      </w:r>
      <w:r w:rsidRPr="005F0355">
        <w:rPr>
          <w:sz w:val="24"/>
          <w:szCs w:val="24"/>
        </w:rPr>
        <w:t xml:space="preserve"> is similar to the entity relationship model. The tables are connected to each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other. In the below diagram, the customer table is connected to bank table, which is why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customer is able to make payment.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Customer table is also connected to payment table, because he should make the payment. Now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payment is done by net banking, so payment table is connected to net banking table.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 The account is in the bank, so the account table is connected to the bank table. The authentication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table is connected to both net banking table and bank table, because authen</w:t>
      </w:r>
      <w:r>
        <w:rPr>
          <w:sz w:val="24"/>
          <w:szCs w:val="24"/>
        </w:rPr>
        <w:t>ti</w:t>
      </w:r>
      <w:r w:rsidRPr="005F0355">
        <w:rPr>
          <w:sz w:val="24"/>
          <w:szCs w:val="24"/>
        </w:rPr>
        <w:t xml:space="preserve">cation is to be performed there.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Also, the authentication table is connected to transaction table, because authentication will be done while transaction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tbl>
      <w:tblPr>
        <w:tblStyle w:val="TableGrid"/>
        <w:tblW w:w="0" w:type="auto"/>
        <w:tblInd w:w="-685" w:type="dxa"/>
        <w:tblLook w:val="04A0" w:firstRow="1" w:lastRow="0" w:firstColumn="1" w:lastColumn="0" w:noHBand="0" w:noVBand="1"/>
      </w:tblPr>
      <w:tblGrid>
        <w:gridCol w:w="988"/>
        <w:gridCol w:w="958"/>
        <w:gridCol w:w="831"/>
        <w:gridCol w:w="816"/>
        <w:gridCol w:w="950"/>
      </w:tblGrid>
      <w:tr w:rsidR="00EC612B" w:rsidTr="00EC612B">
        <w:tc>
          <w:tcPr>
            <w:tcW w:w="4543" w:type="dxa"/>
            <w:gridSpan w:val="5"/>
          </w:tcPr>
          <w:p w:rsidR="00EC612B" w:rsidRPr="00EC612B" w:rsidRDefault="00EC612B" w:rsidP="005F0355">
            <w:pPr>
              <w:rPr>
                <w:b/>
              </w:rPr>
            </w:pPr>
            <w:r w:rsidRPr="00EC612B">
              <w:rPr>
                <w:b/>
              </w:rPr>
              <w:lastRenderedPageBreak/>
              <w:t xml:space="preserve">                               CUSTOMER</w:t>
            </w:r>
          </w:p>
        </w:tc>
      </w:tr>
      <w:tr w:rsidR="00EC612B" w:rsidTr="00EC612B">
        <w:tc>
          <w:tcPr>
            <w:tcW w:w="988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 ID</w:t>
            </w:r>
          </w:p>
        </w:tc>
        <w:tc>
          <w:tcPr>
            <w:tcW w:w="958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 xml:space="preserve">CUSTOMER NAME </w:t>
            </w:r>
          </w:p>
        </w:tc>
        <w:tc>
          <w:tcPr>
            <w:tcW w:w="831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CONTACT DETAILS</w:t>
            </w:r>
          </w:p>
        </w:tc>
        <w:tc>
          <w:tcPr>
            <w:tcW w:w="816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ADDRESS</w:t>
            </w:r>
          </w:p>
        </w:tc>
        <w:tc>
          <w:tcPr>
            <w:tcW w:w="950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NUMBER</w:t>
            </w:r>
          </w:p>
        </w:tc>
      </w:tr>
      <w:tr w:rsidR="00EC612B" w:rsidTr="00EC612B">
        <w:tc>
          <w:tcPr>
            <w:tcW w:w="98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172085</wp:posOffset>
                      </wp:positionV>
                      <wp:extent cx="1123950" cy="12700"/>
                      <wp:effectExtent l="0" t="0" r="1905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1270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3109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13.55pt" to="129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C612B" w:rsidRPr="00EC612B" w:rsidTr="00EC612B">
        <w:tc>
          <w:tcPr>
            <w:tcW w:w="98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98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7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</w:tblGrid>
      <w:tr w:rsidR="00EC612B" w:rsidTr="00EC612B">
        <w:tc>
          <w:tcPr>
            <w:tcW w:w="3397" w:type="dxa"/>
            <w:gridSpan w:val="3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BANK</w:t>
            </w:r>
          </w:p>
        </w:tc>
      </w:tr>
      <w:tr w:rsidR="00EC612B" w:rsidTr="00EC612B">
        <w:tc>
          <w:tcPr>
            <w:tcW w:w="112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BANK NAME</w:t>
            </w:r>
          </w:p>
        </w:tc>
        <w:tc>
          <w:tcPr>
            <w:tcW w:w="993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LOCATION</w:t>
            </w:r>
          </w:p>
        </w:tc>
        <w:tc>
          <w:tcPr>
            <w:tcW w:w="1275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BRANCH CODE</w:t>
            </w: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5F0355" w:rsidRDefault="00EC612B" w:rsidP="005F03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128270</wp:posOffset>
                </wp:positionV>
                <wp:extent cx="12700" cy="67945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A9B9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5pt,10.1pt" to="322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13970</wp:posOffset>
                </wp:positionV>
                <wp:extent cx="12700" cy="5778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7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9E884"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.1pt" to="63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5F0355" w:rsidRDefault="005F0355" w:rsidP="005F0355">
      <w:pPr>
        <w:rPr>
          <w:sz w:val="24"/>
          <w:szCs w:val="24"/>
        </w:rPr>
      </w:pPr>
    </w:p>
    <w:tbl>
      <w:tblPr>
        <w:tblStyle w:val="TableGrid"/>
        <w:tblW w:w="0" w:type="auto"/>
        <w:tblInd w:w="-695" w:type="dxa"/>
        <w:tblLook w:val="04A0" w:firstRow="1" w:lastRow="0" w:firstColumn="1" w:lastColumn="0" w:noHBand="0" w:noVBand="1"/>
      </w:tblPr>
      <w:tblGrid>
        <w:gridCol w:w="1155"/>
        <w:gridCol w:w="1145"/>
        <w:gridCol w:w="1225"/>
        <w:gridCol w:w="851"/>
      </w:tblGrid>
      <w:tr w:rsidR="00EC612B" w:rsidTr="00EC612B">
        <w:tc>
          <w:tcPr>
            <w:tcW w:w="4376" w:type="dxa"/>
            <w:gridSpan w:val="4"/>
          </w:tcPr>
          <w:p w:rsidR="00EC612B" w:rsidRPr="00EC612B" w:rsidRDefault="00EC612B" w:rsidP="005F0355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  PAYMENT</w:t>
            </w:r>
          </w:p>
        </w:tc>
      </w:tr>
      <w:tr w:rsidR="00EC612B" w:rsidTr="00EC612B">
        <w:tc>
          <w:tcPr>
            <w:tcW w:w="1155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 xml:space="preserve">PAYMENT ID </w:t>
            </w:r>
          </w:p>
        </w:tc>
        <w:tc>
          <w:tcPr>
            <w:tcW w:w="1145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AMOUNT</w:t>
            </w:r>
          </w:p>
        </w:tc>
        <w:tc>
          <w:tcPr>
            <w:tcW w:w="1225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PAYMENT DATE</w:t>
            </w:r>
          </w:p>
        </w:tc>
        <w:tc>
          <w:tcPr>
            <w:tcW w:w="851" w:type="dxa"/>
          </w:tcPr>
          <w:p w:rsidR="00EC612B" w:rsidRPr="00EC612B" w:rsidRDefault="00EC612B" w:rsidP="005F0355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STATUS</w:t>
            </w: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5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612B" w:rsidRDefault="00EC612B" w:rsidP="005F035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31" w:tblpY="-1358"/>
        <w:tblW w:w="0" w:type="auto"/>
        <w:tblLook w:val="04A0" w:firstRow="1" w:lastRow="0" w:firstColumn="1" w:lastColumn="0" w:noHBand="0" w:noVBand="1"/>
      </w:tblPr>
      <w:tblGrid>
        <w:gridCol w:w="1192"/>
        <w:gridCol w:w="930"/>
        <w:gridCol w:w="850"/>
        <w:gridCol w:w="1276"/>
      </w:tblGrid>
      <w:tr w:rsidR="00EC612B" w:rsidTr="00EC612B">
        <w:tc>
          <w:tcPr>
            <w:tcW w:w="4248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EC612B">
              <w:rPr>
                <w:b/>
              </w:rPr>
              <w:t xml:space="preserve"> ACCOUNT</w:t>
            </w:r>
          </w:p>
        </w:tc>
      </w:tr>
      <w:tr w:rsidR="00EC612B" w:rsidTr="00EC612B">
        <w:tc>
          <w:tcPr>
            <w:tcW w:w="1192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NO</w:t>
            </w:r>
          </w:p>
        </w:tc>
        <w:tc>
          <w:tcPr>
            <w:tcW w:w="930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TYPE</w:t>
            </w:r>
          </w:p>
        </w:tc>
        <w:tc>
          <w:tcPr>
            <w:tcW w:w="850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BALANCE</w:t>
            </w:r>
          </w:p>
        </w:tc>
        <w:tc>
          <w:tcPr>
            <w:tcW w:w="1276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HOLDER NAME</w:t>
            </w: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92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180340</wp:posOffset>
                      </wp:positionV>
                      <wp:extent cx="19050" cy="965200"/>
                      <wp:effectExtent l="0" t="0" r="1905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965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C2ABD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4.2pt" to="28.7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5F0355" w:rsidRDefault="00EC612B" w:rsidP="005F03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34290</wp:posOffset>
                </wp:positionV>
                <wp:extent cx="6350" cy="12255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22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603ED" id="Straight Connector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.7pt" to="80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5F0355" w:rsidRDefault="005F0355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51" w:tblpY="583"/>
        <w:tblW w:w="0" w:type="auto"/>
        <w:tblLook w:val="04A0" w:firstRow="1" w:lastRow="0" w:firstColumn="1" w:lastColumn="0" w:noHBand="0" w:noVBand="1"/>
      </w:tblPr>
      <w:tblGrid>
        <w:gridCol w:w="1379"/>
        <w:gridCol w:w="1451"/>
        <w:gridCol w:w="1155"/>
        <w:gridCol w:w="1397"/>
      </w:tblGrid>
      <w:tr w:rsidR="00EC612B" w:rsidTr="00EC612B">
        <w:tc>
          <w:tcPr>
            <w:tcW w:w="5382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  NET BANKING SERVICE</w:t>
            </w:r>
          </w:p>
        </w:tc>
      </w:tr>
      <w:tr w:rsidR="00EC612B" w:rsidTr="00EC612B">
        <w:tc>
          <w:tcPr>
            <w:tcW w:w="137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AUTHENTICATION</w:t>
            </w:r>
          </w:p>
        </w:tc>
        <w:tc>
          <w:tcPr>
            <w:tcW w:w="1451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FUNDS TRANSFER</w:t>
            </w:r>
          </w:p>
        </w:tc>
        <w:tc>
          <w:tcPr>
            <w:tcW w:w="1155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TRANSACTION HISTORY</w:t>
            </w:r>
          </w:p>
        </w:tc>
        <w:tc>
          <w:tcPr>
            <w:tcW w:w="1397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ACCOUNT MANAGEMENT</w:t>
            </w: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186055</wp:posOffset>
                      </wp:positionV>
                      <wp:extent cx="93345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CF119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4.65pt" to="137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37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EC612B" w:rsidRDefault="00EC612B" w:rsidP="005F035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501" w:tblpY="15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567"/>
        <w:gridCol w:w="1134"/>
      </w:tblGrid>
      <w:tr w:rsidR="00EC612B" w:rsidTr="00EC612B">
        <w:tc>
          <w:tcPr>
            <w:tcW w:w="3823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</w:t>
            </w:r>
            <w:r>
              <w:rPr>
                <w:b/>
              </w:rPr>
              <w:t>AUTHENTICATION</w:t>
            </w:r>
          </w:p>
        </w:tc>
      </w:tr>
      <w:tr w:rsidR="00EC612B" w:rsidTr="00EC612B">
        <w:tc>
          <w:tcPr>
            <w:tcW w:w="112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USER NAME</w:t>
            </w:r>
          </w:p>
        </w:tc>
        <w:tc>
          <w:tcPr>
            <w:tcW w:w="993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PASSWORD</w:t>
            </w:r>
          </w:p>
        </w:tc>
        <w:tc>
          <w:tcPr>
            <w:tcW w:w="567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OTP</w:t>
            </w: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12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172720</wp:posOffset>
                      </wp:positionV>
                      <wp:extent cx="12700" cy="175260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75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58B75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13.6pt" to="23.7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EC612B" w:rsidRDefault="00EC612B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998"/>
      </w:tblGrid>
      <w:tr w:rsidR="00EC612B" w:rsidTr="00EC612B">
        <w:tc>
          <w:tcPr>
            <w:tcW w:w="5104" w:type="dxa"/>
            <w:gridSpan w:val="4"/>
          </w:tcPr>
          <w:p w:rsidR="00EC612B" w:rsidRPr="00EC612B" w:rsidRDefault="00EC612B" w:rsidP="00EC612B">
            <w:pPr>
              <w:rPr>
                <w:b/>
              </w:rPr>
            </w:pPr>
            <w:r w:rsidRPr="00EC612B">
              <w:rPr>
                <w:b/>
              </w:rPr>
              <w:t xml:space="preserve">                                       TRANSACTION</w:t>
            </w:r>
          </w:p>
        </w:tc>
      </w:tr>
      <w:tr w:rsidR="00EC612B" w:rsidTr="00EC612B">
        <w:tc>
          <w:tcPr>
            <w:tcW w:w="1413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TRANSACTION ID</w:t>
            </w:r>
          </w:p>
        </w:tc>
        <w:tc>
          <w:tcPr>
            <w:tcW w:w="1559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RECEIPIENT DETAILS</w:t>
            </w:r>
          </w:p>
        </w:tc>
        <w:tc>
          <w:tcPr>
            <w:tcW w:w="1134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AMOUNT</w:t>
            </w:r>
          </w:p>
        </w:tc>
        <w:tc>
          <w:tcPr>
            <w:tcW w:w="998" w:type="dxa"/>
          </w:tcPr>
          <w:p w:rsidR="00EC612B" w:rsidRPr="00EC612B" w:rsidRDefault="00EC612B" w:rsidP="00EC612B">
            <w:pPr>
              <w:rPr>
                <w:sz w:val="16"/>
                <w:szCs w:val="16"/>
              </w:rPr>
            </w:pPr>
            <w:r w:rsidRPr="00EC612B">
              <w:rPr>
                <w:sz w:val="16"/>
                <w:szCs w:val="16"/>
              </w:rPr>
              <w:t>TIMESTAMP</w:t>
            </w: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182880</wp:posOffset>
                      </wp:positionV>
                      <wp:extent cx="1085850" cy="6350"/>
                      <wp:effectExtent l="0" t="0" r="1905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E2F3C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4.4pt" to="129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  <w:tr w:rsidR="00EC612B" w:rsidTr="00EC612B">
        <w:tc>
          <w:tcPr>
            <w:tcW w:w="1413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C612B" w:rsidRDefault="00EC612B" w:rsidP="00EC612B">
            <w:pPr>
              <w:rPr>
                <w:sz w:val="24"/>
                <w:szCs w:val="24"/>
              </w:rPr>
            </w:pPr>
          </w:p>
        </w:tc>
      </w:tr>
    </w:tbl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1F3965" w:rsidRDefault="001F3965" w:rsidP="005F03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5Ans.</w:t>
      </w:r>
    </w:p>
    <w:p w:rsidR="00EC612B" w:rsidRPr="00EC612B" w:rsidRDefault="00EC612B" w:rsidP="005F0355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C612B">
        <w:rPr>
          <w:b/>
          <w:sz w:val="24"/>
          <w:szCs w:val="24"/>
        </w:rPr>
        <w:t>equence diagram for payment done by Customer Net Banking</w:t>
      </w:r>
      <w:r>
        <w:rPr>
          <w:b/>
          <w:sz w:val="24"/>
          <w:szCs w:val="24"/>
        </w:rPr>
        <w:t xml:space="preserve">: </w:t>
      </w:r>
    </w:p>
    <w:p w:rsidR="00EC612B" w:rsidRDefault="00EC612B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1F3965" w:rsidRDefault="001F3965" w:rsidP="005F03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83AB10">
            <wp:extent cx="6045200" cy="438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438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EC612B" w:rsidRDefault="00EC612B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6Ans.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 xml:space="preserve">CONCEPTUAL MODEL: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conceptual model helps in understanding the key concepts, their relationships, and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overall structure of the net banking payment system.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It serves as a foundation for designing the database schema, defining the application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architecture, and implementing the necessary functionalities within the system.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F0355">
        <w:rPr>
          <w:sz w:val="24"/>
          <w:szCs w:val="24"/>
        </w:rPr>
        <w:t>The relationships between these entities can be described as follows: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1.Customer: This node represents the customers or users of net banking 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2.Service awareness: Customers should be aware of the available net banking services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and their features.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3.Privacy of data: The importance/significance of this node is to protect the privacy and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confidentiality of customer data in the context of net banking.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4.Technology awareness: The significance of this node is that customers should be aware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and comfortable with the underlying technology used in net banking 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5.Trust &amp; Support: This node indicates that the bank provides such good services that it will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help to enhance the customer’s trust.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6.Bank: This node represents a service provider responsible for offering net banking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7.Online information: This aspect highlights the importance of providing accurate and up-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to-date online information about net banking services to customers.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8.Security &amp; Privacy: The bank should adapt the security policies which will help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customers to keep their data related to their transaction secure and private.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9.Infrastructure: This component suggests that the underlying technological infrastructure,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including hardware and software systems, plays important role in enabling net banking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services.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10.Policies: This node represents the various policies and regulations that govern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implementation and operation of net banking services, ensuring compliance and customer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protection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lastRenderedPageBreak/>
        <w:t>7Ans.</w:t>
      </w:r>
    </w:p>
    <w:p w:rsidR="005F0355" w:rsidRPr="005F0355" w:rsidRDefault="005F0355" w:rsidP="005F0355">
      <w:pPr>
        <w:rPr>
          <w:sz w:val="24"/>
          <w:szCs w:val="24"/>
        </w:rPr>
      </w:pPr>
      <w:r w:rsidRPr="00EC612B">
        <w:rPr>
          <w:b/>
          <w:sz w:val="24"/>
          <w:szCs w:val="24"/>
        </w:rPr>
        <w:t>MVC</w:t>
      </w:r>
      <w:r w:rsidRPr="005F0355">
        <w:rPr>
          <w:sz w:val="24"/>
          <w:szCs w:val="24"/>
        </w:rPr>
        <w:t xml:space="preserve"> is a design pattern where, the application is divided into 3 logical parts-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Model, View and Controller.</w:t>
      </w:r>
      <w:bookmarkStart w:id="0" w:name="_GoBack"/>
      <w:bookmarkEnd w:id="0"/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Each of these parts will have specific responsibility.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MODEL: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The model class is known about all the data that is needed to be displayed. This layer corresponds to the data-related logic that the user works with. It represents the data that is being transferred between View and Controller. It can add or retrieve the data from the database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VIEW: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The View is responsible -for presenting the data to the user for handling the user interface. The View can be a web page, a desktop application window, or any other form of user interface. It receives input from the user and passes it to the Controller for processing.</w:t>
      </w:r>
      <w:r>
        <w:rPr>
          <w:sz w:val="24"/>
          <w:szCs w:val="24"/>
        </w:rPr>
        <w:t xml:space="preserve"> </w:t>
      </w:r>
      <w:proofErr w:type="gramStart"/>
      <w:r w:rsidRPr="005F0355">
        <w:rPr>
          <w:sz w:val="24"/>
          <w:szCs w:val="24"/>
        </w:rPr>
        <w:t>It</w:t>
      </w:r>
      <w:proofErr w:type="gramEnd"/>
      <w:r w:rsidRPr="005F0355">
        <w:rPr>
          <w:sz w:val="24"/>
          <w:szCs w:val="24"/>
        </w:rPr>
        <w:t xml:space="preserve"> represents the presentation of the application. View refers to the model.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It takes the data from the Model and renders it in a way that is suitable for the user's display or interaction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Controller: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Controller acts as an intermediary between the Model and the View. It receives input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from the user (via the View), processes the input by invoking the appropriate methods in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Model, and then updates the View with the new data or state.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Rules to derive the classes from use case diagram-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1.</w:t>
      </w:r>
    </w:p>
    <w:p w:rsidR="005F0355" w:rsidRPr="005F0355" w:rsidRDefault="005F0355" w:rsidP="005F03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Combination of one actor and </w:t>
      </w:r>
      <w:proofErr w:type="gramStart"/>
      <w:r w:rsidRPr="005F0355">
        <w:rPr>
          <w:sz w:val="24"/>
          <w:szCs w:val="24"/>
        </w:rPr>
        <w:t>one use</w:t>
      </w:r>
      <w:proofErr w:type="gramEnd"/>
      <w:r w:rsidRPr="005F0355">
        <w:rPr>
          <w:sz w:val="24"/>
          <w:szCs w:val="24"/>
        </w:rPr>
        <w:t xml:space="preserve"> case results in one boundary class. </w:t>
      </w:r>
    </w:p>
    <w:p w:rsidR="005F0355" w:rsidRPr="005F0355" w:rsidRDefault="005F0355" w:rsidP="005F03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Combination of two actor and </w:t>
      </w:r>
      <w:proofErr w:type="gramStart"/>
      <w:r w:rsidRPr="005F0355">
        <w:rPr>
          <w:sz w:val="24"/>
          <w:szCs w:val="24"/>
        </w:rPr>
        <w:t>one use</w:t>
      </w:r>
      <w:proofErr w:type="gramEnd"/>
      <w:r w:rsidRPr="005F0355">
        <w:rPr>
          <w:sz w:val="24"/>
          <w:szCs w:val="24"/>
        </w:rPr>
        <w:t xml:space="preserve"> case results in two boundary class.</w:t>
      </w:r>
    </w:p>
    <w:p w:rsidR="005F0355" w:rsidRPr="005F0355" w:rsidRDefault="005F0355" w:rsidP="005F035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Combination of three actor and </w:t>
      </w:r>
      <w:proofErr w:type="gramStart"/>
      <w:r w:rsidRPr="005F0355">
        <w:rPr>
          <w:sz w:val="24"/>
          <w:szCs w:val="24"/>
        </w:rPr>
        <w:t>one use</w:t>
      </w:r>
      <w:proofErr w:type="gramEnd"/>
      <w:r w:rsidRPr="005F0355">
        <w:rPr>
          <w:sz w:val="24"/>
          <w:szCs w:val="24"/>
        </w:rPr>
        <w:t xml:space="preserve"> case results in three boundary class.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2. Use case will result in controller class.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3. Each actor will result in one entity class.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Guidelines to place classes in 3-tier architecture-Presentation Layer-This layer is nothing but a user interface. View is inside this layer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Tier architecture: - has 3 layers</w:t>
      </w:r>
    </w:p>
    <w:p w:rsidR="005F0355" w:rsidRPr="005F0355" w:rsidRDefault="005F0355" w:rsidP="005F03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355">
        <w:rPr>
          <w:sz w:val="24"/>
          <w:szCs w:val="24"/>
        </w:rPr>
        <w:t>Application layer</w:t>
      </w:r>
    </w:p>
    <w:p w:rsidR="005F0355" w:rsidRPr="005F0355" w:rsidRDefault="005F0355" w:rsidP="005F03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355">
        <w:rPr>
          <w:sz w:val="24"/>
          <w:szCs w:val="24"/>
        </w:rPr>
        <w:t>Business logic layer</w:t>
      </w:r>
    </w:p>
    <w:p w:rsidR="005F0355" w:rsidRDefault="005F0355" w:rsidP="005F035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355">
        <w:rPr>
          <w:sz w:val="24"/>
          <w:szCs w:val="24"/>
        </w:rPr>
        <w:t>Data base layer</w:t>
      </w:r>
    </w:p>
    <w:p w:rsidR="005F0355" w:rsidRPr="005F0355" w:rsidRDefault="005F0355" w:rsidP="005F0355">
      <w:pPr>
        <w:ind w:left="360"/>
        <w:rPr>
          <w:sz w:val="24"/>
          <w:szCs w:val="24"/>
        </w:rPr>
      </w:pPr>
      <w:r w:rsidRPr="005F0355">
        <w:rPr>
          <w:sz w:val="24"/>
          <w:szCs w:val="24"/>
        </w:rPr>
        <w:t>Data flowing from the 3 layers explains the 3-tier architecture where the information is passed. Here in elicitation techniques 3 tier architecture works as a medium where as a BA we get to know the information shared by the requester will it fit in application layer, business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logic layer or data base layer.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lastRenderedPageBreak/>
        <w:t>8Ans.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Waterfall model</w:t>
      </w:r>
      <w:r w:rsidRPr="005F0355">
        <w:rPr>
          <w:sz w:val="24"/>
          <w:szCs w:val="24"/>
        </w:rPr>
        <w:t xml:space="preserve"> is useful in the situation where the project requirements are well defined and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project goals are clear.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>Waterfall model follows sequential approach.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 xml:space="preserve">In this model each phase is completed entirely and then only moved to the next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phase.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>Waterfall model relies on documentation to ensure that the project is well defined and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project team is working toward clear goals.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 xml:space="preserve">Ones that particular phase has been completed and ones we move to the next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phase, we cannot go back to the previous phase to make changes.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sym w:font="Symbol" w:char="F0B7"/>
      </w:r>
      <w:r w:rsidRPr="005F0355">
        <w:rPr>
          <w:sz w:val="24"/>
          <w:szCs w:val="24"/>
        </w:rPr>
        <w:t>This model is stable for the projects when the requirements are clear.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Requirements Gathering-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First, the stakeholders are identified. In this phase, all the requirements are gathered from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stakeholder.BA and Project Manager participates in this phase. After completing this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phase, BRD will be generated.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Requirements Analysis</w:t>
      </w:r>
      <w:r w:rsidRPr="005F0355">
        <w:rPr>
          <w:sz w:val="24"/>
          <w:szCs w:val="24"/>
        </w:rPr>
        <w:t xml:space="preserve">-The requirements are analysed to understand the scope of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project. Analysing means the BA will check all the requirements, if he founds convincing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requirements then the BA will talk to the concerned stakeholder to clear it, remove the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ambiguous requirements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 xml:space="preserve">Design-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After the requirements are cleared, Design phase starts. This has a detailed design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document that outlines the software architecture, user interface, and system components’,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ADD and solution document will be generated here. [High-level Design Doc.]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BA Collaborate with designers, architects, and developers to translate requirements into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system design.BA Ensure that the design aligns with the documented requirements and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addresses stakeholder needs.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Development-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Development phase </w:t>
      </w:r>
      <w:proofErr w:type="gramStart"/>
      <w:r w:rsidRPr="005F0355">
        <w:rPr>
          <w:sz w:val="24"/>
          <w:szCs w:val="24"/>
        </w:rPr>
        <w:t>include</w:t>
      </w:r>
      <w:proofErr w:type="gramEnd"/>
      <w:r w:rsidRPr="005F0355">
        <w:rPr>
          <w:sz w:val="24"/>
          <w:szCs w:val="24"/>
        </w:rPr>
        <w:t xml:space="preserve"> implementation. It involves coding the software based on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 xml:space="preserve">the design specifications. Programmers or developer are involved in this phase. Here BA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acts as a mediator between the development team and the stakeholders.BA clarifies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requirements, check if the development is going on right track or not.BA also participates in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scrum meetings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Testing-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 the testing phase, the software is tested as a whole to ensure that it meets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requirements and is free from defects. Testers are involved in this phase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Test documents are generated here.BA works with the testing team to ensure that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solution meets the requirements.BA facilitate UAT.BA helps the users to know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functionality of the system and also helps them to use the system.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Deployment-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Once the software has been tested and approved, it is deployed to the production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environment.BA ensures that there is smooth transition from development phase to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production phase.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Implementation-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 This is the final stage of waterfall model. It involves running the code for the very first time in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production phase. Release manager handles this phase.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BA will Update documentation and requirements specifications to reflect changes in the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system over time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Maintenance-Running the code for second time in the production phase is called maintenance. This is done by support team.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9Ans. Conflict management: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Conflict management is nothing but the process of identifying and addressing conflicts in a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healthy and constructive manner. It consists of strategies and techniques aimed at resolving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disputes, disagreements, or differing perspectives among individuals or groups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By identifying the conflicts efficiently, it will in turn be helpful to reduce negative impact and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increase positive impact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THOMAS-KILMANN technique</w:t>
      </w:r>
      <w:r>
        <w:rPr>
          <w:sz w:val="24"/>
          <w:szCs w:val="24"/>
        </w:rPr>
        <w:t xml:space="preserve"> is a widely used technique for understanding and managing conflict.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The Thomas-Kilmann technique helps individuals understand their preferred conflict-handling styles and provides insights into when each mode might be appropriate.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lastRenderedPageBreak/>
        <w:t>10Ans.</w:t>
      </w:r>
      <w:r w:rsidRPr="005F0355">
        <w:rPr>
          <w:rFonts w:ascii="ff5" w:eastAsia="Times New Roman" w:hAnsi="ff5" w:cs="Times New Roman"/>
          <w:b/>
          <w:color w:val="000000"/>
          <w:kern w:val="0"/>
          <w:sz w:val="66"/>
          <w:szCs w:val="66"/>
          <w:lang w:eastAsia="en-IN"/>
          <w14:ligatures w14:val="none"/>
        </w:rPr>
        <w:t xml:space="preserve"> </w:t>
      </w:r>
      <w:r w:rsidRPr="005F0355">
        <w:rPr>
          <w:b/>
          <w:sz w:val="24"/>
          <w:szCs w:val="24"/>
        </w:rPr>
        <w:t>Reasons for project failure are: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Improper requirement gathering-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If the requirements of the project are not gathered correctly, then this can lead to project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failure.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Lack of stakeholder involvement-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 project can fail if the stakeholders are not participating in the process. The stakeholders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input and feedback </w:t>
      </w:r>
      <w:proofErr w:type="gramStart"/>
      <w:r w:rsidRPr="005F0355">
        <w:rPr>
          <w:sz w:val="24"/>
          <w:szCs w:val="24"/>
        </w:rPr>
        <w:t>plays</w:t>
      </w:r>
      <w:proofErr w:type="gramEnd"/>
      <w:r w:rsidRPr="005F0355">
        <w:rPr>
          <w:sz w:val="24"/>
          <w:szCs w:val="24"/>
        </w:rPr>
        <w:t xml:space="preserve"> very important role to meet the goals.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Ineffective or less communication-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If there are communication issues between stakeholders, team members then this can lead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to misunderstandings or delays in project or even can lead to project failure.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Continuous change in the requirement-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if the requirements keep on changing frequently, this can also lead to project failure.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Because the scope of the project will also keep on changing which will lead to project failure.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Poor risk management-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Poor risk management can also lead to project failure. The team fails to identify the risks and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do the risk mitigation, which can lead to unexpected challenges or delays in project. Lack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of user involvement.  Lack of executive support.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Unrealistic expectations-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means the goals that cannot be achieved or the goals that are out of scope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Improper planning-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The project can fail if the planning is not done properly. The milestones, goals should be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discussed. If there is no proper planning, then team may face difficulties in addressing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issues or to track the progress.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11Ans.</w:t>
      </w:r>
    </w:p>
    <w:p w:rsidR="005F0355" w:rsidRDefault="005F0355" w:rsidP="005F0355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F0355">
        <w:rPr>
          <w:b/>
          <w:sz w:val="24"/>
          <w:szCs w:val="24"/>
        </w:rPr>
        <w:t>he Challenges faced in projects for BA</w:t>
      </w:r>
      <w:r>
        <w:rPr>
          <w:b/>
          <w:sz w:val="24"/>
          <w:szCs w:val="24"/>
        </w:rPr>
        <w:t>:</w:t>
      </w:r>
    </w:p>
    <w:p w:rsidR="005F0355" w:rsidRDefault="005F0355" w:rsidP="005F03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Changing requirements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Lack of stake </w:t>
      </w:r>
      <w:proofErr w:type="gramStart"/>
      <w:r>
        <w:rPr>
          <w:sz w:val="24"/>
          <w:szCs w:val="24"/>
        </w:rPr>
        <w:t>holders</w:t>
      </w:r>
      <w:proofErr w:type="gramEnd"/>
      <w:r>
        <w:rPr>
          <w:sz w:val="24"/>
          <w:szCs w:val="24"/>
        </w:rPr>
        <w:t xml:space="preserve"> involvement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3.unclear project objectives.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4. Managing conflicts &amp; negotiations.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5. project communication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6. Resistance to change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Co-ordination between developers and testers</w:t>
      </w:r>
    </w:p>
    <w:p w:rsidR="005F0355" w:rsidRP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5F0355">
        <w:rPr>
          <w:sz w:val="24"/>
          <w:szCs w:val="24"/>
        </w:rPr>
        <w:t>Conducting meetings.</w:t>
      </w:r>
    </w:p>
    <w:p w:rsidR="005F0355" w:rsidRP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5F0355">
        <w:rPr>
          <w:sz w:val="24"/>
          <w:szCs w:val="24"/>
        </w:rPr>
        <w:t>Making sure status report is effective</w:t>
      </w:r>
    </w:p>
    <w:p w:rsidR="005F0355" w:rsidRP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5F0355">
        <w:rPr>
          <w:sz w:val="24"/>
          <w:szCs w:val="24"/>
        </w:rPr>
        <w:t>Driving clients for UAT completion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5F0355">
        <w:rPr>
          <w:sz w:val="24"/>
          <w:szCs w:val="24"/>
        </w:rPr>
        <w:t>Making sure that the project is going on right track and delivered as per the timelines without any issues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12Ans.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[</w:t>
      </w:r>
      <w:proofErr w:type="spellStart"/>
      <w:r w:rsidRPr="005F0355">
        <w:rPr>
          <w:sz w:val="24"/>
          <w:szCs w:val="24"/>
        </w:rPr>
        <w:t>ProjectID</w:t>
      </w:r>
      <w:proofErr w:type="spellEnd"/>
      <w:proofErr w:type="gramStart"/>
      <w:r w:rsidRPr="005F0355">
        <w:rPr>
          <w:sz w:val="24"/>
          <w:szCs w:val="24"/>
        </w:rPr>
        <w:t>][</w:t>
      </w:r>
      <w:proofErr w:type="gramEnd"/>
      <w:r w:rsidRPr="005F0355">
        <w:rPr>
          <w:sz w:val="24"/>
          <w:szCs w:val="24"/>
        </w:rPr>
        <w:t>Document Type]V[x]D[y].extension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Example- [PQ777FRDV1D1.docx] or [PQ777FRD1.1.docx]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13Ans.</w:t>
      </w:r>
      <w:r>
        <w:rPr>
          <w:sz w:val="24"/>
          <w:szCs w:val="24"/>
        </w:rPr>
        <w:t xml:space="preserve"> </w:t>
      </w:r>
      <w:proofErr w:type="spellStart"/>
      <w:r w:rsidRPr="005F0355">
        <w:rPr>
          <w:b/>
          <w:sz w:val="24"/>
          <w:szCs w:val="24"/>
        </w:rPr>
        <w:t>Do’S</w:t>
      </w:r>
      <w:proofErr w:type="spellEnd"/>
      <w:r w:rsidRPr="005F0355">
        <w:rPr>
          <w:b/>
          <w:sz w:val="24"/>
          <w:szCs w:val="24"/>
        </w:rPr>
        <w:t xml:space="preserve"> &amp; </w:t>
      </w:r>
      <w:proofErr w:type="spellStart"/>
      <w:r w:rsidRPr="005F0355">
        <w:rPr>
          <w:b/>
          <w:sz w:val="24"/>
          <w:szCs w:val="24"/>
        </w:rPr>
        <w:t>Dont’S</w:t>
      </w:r>
      <w:proofErr w:type="spellEnd"/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There is no word called as “BY DEFAULT”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Never imagine anything in terms of GUI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Question everything in the world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Go to the client with plain mind that is with no assumptions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Listen to the client very carefully and after he is done, then ask questions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Don’t interrupt the client.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Never try to give solutions to the client right away.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Try to concentrate only on important and required things.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Be like a lotus in mud- if a client comes with a fancy requirement, then talk to the 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project manager first. 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Requirement hurried-project buried.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Never criticize the stakeholder.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Always appreciate the stakeholder even for small </w:t>
      </w:r>
    </w:p>
    <w:p w:rsidR="005F0355" w:rsidRPr="005F0355" w:rsidRDefault="005F0355" w:rsidP="005F03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0355">
        <w:rPr>
          <w:sz w:val="24"/>
          <w:szCs w:val="24"/>
        </w:rPr>
        <w:t>efforts.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lastRenderedPageBreak/>
        <w:t>14Ans.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Packages</w:t>
      </w:r>
      <w:r w:rsidRPr="005F0355">
        <w:rPr>
          <w:sz w:val="24"/>
          <w:szCs w:val="24"/>
        </w:rPr>
        <w:t>- it is a group of classes or use cases that are used to organize model elements.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Packages can be nested within other packages.</w:t>
      </w:r>
    </w:p>
    <w:p w:rsidR="005F0355" w:rsidRPr="005F0355" w:rsidRDefault="005F0355" w:rsidP="005F035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355">
        <w:rPr>
          <w:sz w:val="24"/>
          <w:szCs w:val="24"/>
        </w:rPr>
        <w:t xml:space="preserve">These are used as containers to organize elements. </w:t>
      </w:r>
    </w:p>
    <w:p w:rsidR="005F0355" w:rsidRDefault="005F0355" w:rsidP="005F035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355">
        <w:rPr>
          <w:sz w:val="24"/>
          <w:szCs w:val="24"/>
        </w:rPr>
        <w:t>It is very useful to represent system architecture.</w:t>
      </w:r>
    </w:p>
    <w:p w:rsidR="005F0355" w:rsidRPr="005F0355" w:rsidRDefault="005F0355" w:rsidP="005F0355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6"/>
          <w:szCs w:val="66"/>
          <w:lang w:eastAsia="en-IN"/>
          <w14:ligatures w14:val="none"/>
        </w:rPr>
      </w:pPr>
      <w:r w:rsidRPr="005F0355">
        <w:rPr>
          <w:rFonts w:ascii="ff2" w:eastAsia="Times New Roman" w:hAnsi="ff2" w:cs="Times New Roman"/>
          <w:color w:val="000000"/>
          <w:kern w:val="0"/>
          <w:sz w:val="66"/>
          <w:szCs w:val="66"/>
          <w:lang w:eastAsia="en-IN"/>
          <w14:ligatures w14:val="none"/>
        </w:rPr>
        <w:t>Subsystems-</w:t>
      </w:r>
      <w:r w:rsidRPr="005F0355"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  <w:t xml:space="preserve"> it is logical grouping of related components.</w:t>
      </w:r>
    </w:p>
    <w:p w:rsidR="005F0355" w:rsidRPr="005F0355" w:rsidRDefault="005F0355" w:rsidP="005F0355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</w:pPr>
      <w:r w:rsidRPr="005F0355"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  <w:t xml:space="preserve">It is collection of classes, packages, libraries and other sub systems that work together to </w:t>
      </w:r>
    </w:p>
    <w:p w:rsidR="005F0355" w:rsidRPr="005F0355" w:rsidRDefault="005F0355" w:rsidP="005F0355">
      <w:pPr>
        <w:shd w:val="clear" w:color="auto" w:fill="FFFFFF"/>
        <w:spacing w:after="0" w:line="0" w:lineRule="auto"/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</w:pPr>
      <w:r w:rsidRPr="005F0355">
        <w:rPr>
          <w:rFonts w:ascii="ff5" w:eastAsia="Times New Roman" w:hAnsi="ff5" w:cs="Times New Roman"/>
          <w:color w:val="000000"/>
          <w:kern w:val="0"/>
          <w:sz w:val="66"/>
          <w:szCs w:val="66"/>
          <w:lang w:eastAsia="en-IN"/>
          <w14:ligatures w14:val="none"/>
        </w:rPr>
        <w:t>deliver a specific set of functionalities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Subsystems</w:t>
      </w:r>
      <w:r w:rsidRPr="005F0355">
        <w:rPr>
          <w:sz w:val="24"/>
          <w:szCs w:val="24"/>
        </w:rPr>
        <w:t xml:space="preserve">- </w:t>
      </w:r>
      <w:r>
        <w:rPr>
          <w:sz w:val="24"/>
          <w:szCs w:val="24"/>
        </w:rPr>
        <w:t>I</w:t>
      </w:r>
      <w:r w:rsidRPr="005F0355">
        <w:rPr>
          <w:sz w:val="24"/>
          <w:szCs w:val="24"/>
        </w:rPr>
        <w:t>t is logical grouping of related components.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It is collection of classes, packages, libraries and other sub systems that work together to deliver a specific set of functionalities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15Ans.Camel-casing</w:t>
      </w:r>
      <w:r w:rsidRPr="005F0355">
        <w:rPr>
          <w:sz w:val="24"/>
          <w:szCs w:val="24"/>
        </w:rPr>
        <w:t xml:space="preserve"> refers to the naming convention of variable, parameters or properties.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Here, multiple words are combined together.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In camel-casing, the starting letter of first word starts with small letter and other words first letter starts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with capital letters.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Ex- first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Name, last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 xml:space="preserve">Name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In BA, camel-casing is used in requirements documentation.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 requirement documentation, BA often use camel-casing to name the entities like use case,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features, user stories like validate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Customer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Details, calculate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Interest</w:t>
      </w:r>
      <w:r>
        <w:rPr>
          <w:sz w:val="24"/>
          <w:szCs w:val="24"/>
        </w:rPr>
        <w:t xml:space="preserve"> </w:t>
      </w:r>
      <w:r w:rsidRPr="005F0355">
        <w:rPr>
          <w:sz w:val="24"/>
          <w:szCs w:val="24"/>
        </w:rPr>
        <w:t>Rate, etc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Business rules, which should be satisfied by the system use camel-casing.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While documenting business process or work flows, camel-casing can be used to individual in steps.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This will help maintain consistency in the document.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database tables name also uses camel-casing.</w:t>
      </w: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  <w:r w:rsidRPr="005F0355">
        <w:rPr>
          <w:b/>
          <w:sz w:val="24"/>
          <w:szCs w:val="24"/>
        </w:rPr>
        <w:t>16Ans</w:t>
      </w:r>
      <w:r>
        <w:rPr>
          <w:sz w:val="24"/>
          <w:szCs w:val="24"/>
        </w:rPr>
        <w:t>.</w:t>
      </w:r>
      <w:r w:rsidRPr="005F0355">
        <w:rPr>
          <w:b/>
          <w:sz w:val="24"/>
          <w:szCs w:val="24"/>
        </w:rPr>
        <w:t>Development server: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 development server refers to a dedicated environment that is used during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software development process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accesses a BA has are-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1. Read only access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2. Collaborative access.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Limited configuration access.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17Ans. DATA MAPPING</w:t>
      </w:r>
    </w:p>
    <w:p w:rsidR="005F0355" w:rsidRDefault="005F0355" w:rsidP="005F0355">
      <w:pPr>
        <w:rPr>
          <w:sz w:val="24"/>
          <w:szCs w:val="24"/>
        </w:rPr>
      </w:pPr>
      <w:r>
        <w:rPr>
          <w:sz w:val="24"/>
          <w:szCs w:val="24"/>
        </w:rPr>
        <w:t>It is the process of establishing a relationship or connection between data elements a relationship or connection between data elements in two or more different data sources or data formats.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main purpose of data mapping is-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Data integration-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While combining the data from different sources, it ensures that the data is properly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matched.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Migration-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While migrating the data from legacy system(source) to the new system(destination),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data elements are mapped accurately into the new system.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Required techniques are applied to covert the data into the format that is required by the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new system.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Data Transformation-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transformation means converting the data from one format to other. In data mapping,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data transformation plays very important role which ensures that the data of legacy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system(source) is mapped correctly to the data in new system</w:t>
      </w:r>
      <w:r>
        <w:rPr>
          <w:sz w:val="24"/>
          <w:szCs w:val="24"/>
        </w:rPr>
        <w:t>.</w:t>
      </w: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18AnS.</w:t>
      </w:r>
    </w:p>
    <w:p w:rsidR="005F0355" w:rsidRPr="005F0355" w:rsidRDefault="005F0355" w:rsidP="005F0355">
      <w:pPr>
        <w:rPr>
          <w:b/>
          <w:sz w:val="24"/>
          <w:szCs w:val="24"/>
        </w:rPr>
      </w:pPr>
      <w:r w:rsidRPr="005F0355">
        <w:rPr>
          <w:b/>
          <w:sz w:val="24"/>
          <w:szCs w:val="24"/>
        </w:rPr>
        <w:t>API stands for Application Programming Interface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It is a software intermediary that allows the two applications to communicate with each other.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It is the set of rules, protocols and tools that define how different software </w:t>
      </w:r>
      <w:proofErr w:type="spellStart"/>
      <w:r w:rsidRPr="005F0355">
        <w:rPr>
          <w:sz w:val="24"/>
          <w:szCs w:val="24"/>
        </w:rPr>
        <w:t>applicati</w:t>
      </w:r>
      <w:proofErr w:type="spellEnd"/>
      <w:r w:rsidRPr="005F0355">
        <w:rPr>
          <w:sz w:val="24"/>
          <w:szCs w:val="24"/>
        </w:rPr>
        <w:t xml:space="preserve"> on should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interact with each other.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API allows sharing of only necessary information and keeps the internal system details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hidden, which helps the system security.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For the above scenario, Establish API communication- set up API communication between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your application and other application to exchange data.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lastRenderedPageBreak/>
        <w:t xml:space="preserve">Data formatting- While sending the data from one application to other, convert the date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format from dd-mm-</w:t>
      </w:r>
      <w:proofErr w:type="spellStart"/>
      <w:r w:rsidRPr="005F0355">
        <w:rPr>
          <w:sz w:val="24"/>
          <w:szCs w:val="24"/>
        </w:rPr>
        <w:t>yyyy</w:t>
      </w:r>
      <w:proofErr w:type="spellEnd"/>
      <w:r w:rsidRPr="005F0355">
        <w:rPr>
          <w:sz w:val="24"/>
          <w:szCs w:val="24"/>
        </w:rPr>
        <w:t xml:space="preserve"> to mm-dd-</w:t>
      </w:r>
      <w:proofErr w:type="spellStart"/>
      <w:r w:rsidRPr="005F0355">
        <w:rPr>
          <w:sz w:val="24"/>
          <w:szCs w:val="24"/>
        </w:rPr>
        <w:t>yyyy</w:t>
      </w:r>
      <w:proofErr w:type="spellEnd"/>
      <w:r w:rsidRPr="005F0355">
        <w:rPr>
          <w:sz w:val="24"/>
          <w:szCs w:val="24"/>
        </w:rPr>
        <w:t>.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While receiving the data from other application, parse the data and extract the date, month </w:t>
      </w:r>
    </w:p>
    <w:p w:rsidR="005F0355" w:rsidRP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 xml:space="preserve">and year and re-arrange them accordingly. Perform Data Validation and ensure that </w:t>
      </w:r>
    </w:p>
    <w:p w:rsidR="005F0355" w:rsidRDefault="005F0355" w:rsidP="005F0355">
      <w:pPr>
        <w:rPr>
          <w:sz w:val="24"/>
          <w:szCs w:val="24"/>
        </w:rPr>
      </w:pPr>
      <w:r w:rsidRPr="005F0355">
        <w:rPr>
          <w:sz w:val="24"/>
          <w:szCs w:val="24"/>
        </w:rPr>
        <w:t>the converted date remains in a valid format</w:t>
      </w:r>
      <w:r>
        <w:rPr>
          <w:sz w:val="24"/>
          <w:szCs w:val="24"/>
        </w:rPr>
        <w:t>.</w:t>
      </w: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 w:rsidP="005F0355">
      <w:pPr>
        <w:rPr>
          <w:sz w:val="24"/>
          <w:szCs w:val="24"/>
        </w:rPr>
      </w:pPr>
    </w:p>
    <w:p w:rsidR="005F0355" w:rsidRPr="005F0355" w:rsidRDefault="005F0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sectPr w:rsidR="005F0355" w:rsidRPr="005F0355" w:rsidSect="005F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45" w:rsidRDefault="009C7645" w:rsidP="005F0355">
      <w:pPr>
        <w:spacing w:after="0" w:line="240" w:lineRule="auto"/>
      </w:pPr>
      <w:r>
        <w:separator/>
      </w:r>
    </w:p>
  </w:endnote>
  <w:endnote w:type="continuationSeparator" w:id="0">
    <w:p w:rsidR="009C7645" w:rsidRDefault="009C7645" w:rsidP="005F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f5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45" w:rsidRDefault="009C7645" w:rsidP="005F0355">
      <w:pPr>
        <w:spacing w:after="0" w:line="240" w:lineRule="auto"/>
      </w:pPr>
      <w:r>
        <w:separator/>
      </w:r>
    </w:p>
  </w:footnote>
  <w:footnote w:type="continuationSeparator" w:id="0">
    <w:p w:rsidR="009C7645" w:rsidRDefault="009C7645" w:rsidP="005F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CB1"/>
    <w:multiLevelType w:val="hybridMultilevel"/>
    <w:tmpl w:val="B590E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3DA3"/>
    <w:multiLevelType w:val="hybridMultilevel"/>
    <w:tmpl w:val="B7B06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DED"/>
    <w:multiLevelType w:val="hybridMultilevel"/>
    <w:tmpl w:val="06D09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798D"/>
    <w:multiLevelType w:val="hybridMultilevel"/>
    <w:tmpl w:val="3B861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47299"/>
    <w:multiLevelType w:val="hybridMultilevel"/>
    <w:tmpl w:val="34888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C4B7A"/>
    <w:multiLevelType w:val="hybridMultilevel"/>
    <w:tmpl w:val="AC0CC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0E9"/>
    <w:multiLevelType w:val="hybridMultilevel"/>
    <w:tmpl w:val="23DE4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55"/>
    <w:rsid w:val="001F3965"/>
    <w:rsid w:val="005F0355"/>
    <w:rsid w:val="00810538"/>
    <w:rsid w:val="009C7645"/>
    <w:rsid w:val="00E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D54"/>
  <w15:chartTrackingRefBased/>
  <w15:docId w15:val="{D2BA23F6-0D45-4BA9-9BD5-BE4226B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55"/>
  </w:style>
  <w:style w:type="paragraph" w:styleId="Footer">
    <w:name w:val="footer"/>
    <w:basedOn w:val="Normal"/>
    <w:link w:val="FooterChar"/>
    <w:uiPriority w:val="99"/>
    <w:unhideWhenUsed/>
    <w:rsid w:val="005F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55"/>
  </w:style>
  <w:style w:type="table" w:styleId="TableGrid">
    <w:name w:val="Table Grid"/>
    <w:basedOn w:val="TableNormal"/>
    <w:uiPriority w:val="39"/>
    <w:rsid w:val="005F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355"/>
    <w:pPr>
      <w:ind w:left="720"/>
      <w:contextualSpacing/>
    </w:pPr>
  </w:style>
  <w:style w:type="character" w:customStyle="1" w:styleId="ff5">
    <w:name w:val="ff5"/>
    <w:basedOn w:val="DefaultParagraphFont"/>
    <w:rsid w:val="005F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14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Afreed</dc:creator>
  <cp:keywords/>
  <dc:description/>
  <cp:lastModifiedBy>Javed Afreed</cp:lastModifiedBy>
  <cp:revision>1</cp:revision>
  <dcterms:created xsi:type="dcterms:W3CDTF">2024-12-29T09:54:00Z</dcterms:created>
  <dcterms:modified xsi:type="dcterms:W3CDTF">2024-12-29T17:46:00Z</dcterms:modified>
</cp:coreProperties>
</file>