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4468" w14:textId="10D06FF6" w:rsidR="004F34C8" w:rsidRDefault="00F356BF">
      <w:r>
        <w:t>For youtube video access</w:t>
      </w:r>
    </w:p>
    <w:sectPr w:rsidR="004F3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BF"/>
    <w:rsid w:val="004964B7"/>
    <w:rsid w:val="004F34C8"/>
    <w:rsid w:val="006B3529"/>
    <w:rsid w:val="0092196D"/>
    <w:rsid w:val="00F3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2E3A"/>
  <w15:chartTrackingRefBased/>
  <w15:docId w15:val="{BD654EEA-0E02-49E9-8A75-72E6371A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6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6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6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6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6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6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6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Raja</dc:creator>
  <cp:keywords/>
  <dc:description/>
  <cp:lastModifiedBy>Suresh Raja</cp:lastModifiedBy>
  <cp:revision>1</cp:revision>
  <dcterms:created xsi:type="dcterms:W3CDTF">2025-03-03T15:10:00Z</dcterms:created>
  <dcterms:modified xsi:type="dcterms:W3CDTF">2025-03-03T15:10:00Z</dcterms:modified>
</cp:coreProperties>
</file>