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F30E" w14:textId="77777777" w:rsidR="00D12752" w:rsidRDefault="00D12752"/>
    <w:sectPr w:rsidR="00D12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AF"/>
    <w:rsid w:val="000215AF"/>
    <w:rsid w:val="007A04EE"/>
    <w:rsid w:val="00D12752"/>
    <w:rsid w:val="00F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ED071"/>
  <w15:chartTrackingRefBased/>
  <w15:docId w15:val="{96971AA1-D204-433D-960F-8587A24D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5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varun Aitha</dc:creator>
  <cp:keywords/>
  <dc:description/>
  <cp:lastModifiedBy>Sai varun Aitha</cp:lastModifiedBy>
  <cp:revision>1</cp:revision>
  <dcterms:created xsi:type="dcterms:W3CDTF">2025-02-13T06:14:00Z</dcterms:created>
  <dcterms:modified xsi:type="dcterms:W3CDTF">2025-02-13T06:14:00Z</dcterms:modified>
</cp:coreProperties>
</file>