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A650D" w14:textId="0CA92F37" w:rsidR="00040274" w:rsidRDefault="000D7934">
      <w:r>
        <w:t>Sindhura Veerni</w:t>
      </w:r>
    </w:p>
    <w:sectPr w:rsidR="000402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274"/>
    <w:rsid w:val="00040274"/>
    <w:rsid w:val="000D7934"/>
    <w:rsid w:val="00414DAB"/>
    <w:rsid w:val="0083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A02C8"/>
  <w15:chartTrackingRefBased/>
  <w15:docId w15:val="{9C7ACDA8-B595-4B0C-8335-4C6FDA4A7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02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02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02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02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02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02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02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02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02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02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02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02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02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02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02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02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02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02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02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02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2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02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02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02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02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02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02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02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02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Sindhura V</dc:creator>
  <cp:keywords/>
  <dc:description/>
  <cp:lastModifiedBy>Sindhura V</cp:lastModifiedBy>
  <cp:revision>2</cp:revision>
  <dcterms:created xsi:type="dcterms:W3CDTF">2025-04-01T05:16:00Z</dcterms:created>
  <dcterms:modified xsi:type="dcterms:W3CDTF">2025-04-01T05:16:00Z</dcterms:modified>
</cp:coreProperties>
</file>