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4602" w14:textId="77777777" w:rsidR="00B426EF" w:rsidRPr="003A2E35" w:rsidRDefault="00B426EF" w:rsidP="00B426EF">
      <w:pPr>
        <w:rPr>
          <w:rFonts w:ascii="Verdana" w:hAnsi="Verdana"/>
          <w:b/>
          <w:sz w:val="18"/>
          <w:szCs w:val="18"/>
        </w:rPr>
      </w:pPr>
      <w:r w:rsidRPr="003A2E35">
        <w:rPr>
          <w:rFonts w:ascii="Verdana" w:hAnsi="Verdana"/>
          <w:b/>
          <w:sz w:val="18"/>
          <w:szCs w:val="18"/>
        </w:rPr>
        <w:t>UMAKANT. D.THAWALI</w:t>
      </w:r>
    </w:p>
    <w:p w14:paraId="41CC6C8E" w14:textId="5DC7960A" w:rsidR="00B426EF" w:rsidRPr="003A2E35" w:rsidRDefault="003F64E6" w:rsidP="00B426EF">
      <w:pPr>
        <w:rPr>
          <w:rFonts w:ascii="Verdana" w:hAnsi="Verdana"/>
          <w:sz w:val="18"/>
          <w:szCs w:val="18"/>
        </w:rPr>
      </w:pPr>
      <w:r>
        <w:rPr>
          <w:rFonts w:ascii="Verdana" w:hAnsi="Verdana"/>
          <w:sz w:val="18"/>
          <w:szCs w:val="18"/>
        </w:rPr>
        <w:t>H1/401</w:t>
      </w:r>
      <w:r w:rsidR="006414CB">
        <w:rPr>
          <w:rFonts w:ascii="Verdana" w:hAnsi="Verdana"/>
          <w:sz w:val="18"/>
          <w:szCs w:val="18"/>
        </w:rPr>
        <w:t xml:space="preserve">, Kingsbury Pride world City, lohegaon charholi DY Patil College road Pune Maharashtra India </w:t>
      </w:r>
      <w:r w:rsidR="00DD5680">
        <w:rPr>
          <w:rFonts w:ascii="Verdana" w:hAnsi="Verdana"/>
          <w:sz w:val="18"/>
          <w:szCs w:val="18"/>
        </w:rPr>
        <w:t>412105</w:t>
      </w:r>
    </w:p>
    <w:p w14:paraId="5A6D5568" w14:textId="77777777" w:rsidR="00B426EF" w:rsidRPr="003A2E35" w:rsidRDefault="00B426EF" w:rsidP="00B426EF">
      <w:pPr>
        <w:rPr>
          <w:rFonts w:ascii="Verdana" w:hAnsi="Verdana"/>
          <w:sz w:val="18"/>
          <w:szCs w:val="18"/>
        </w:rPr>
      </w:pPr>
      <w:r w:rsidRPr="003A2E35">
        <w:rPr>
          <w:rFonts w:ascii="Verdana" w:hAnsi="Verdana"/>
          <w:b/>
          <w:sz w:val="18"/>
          <w:szCs w:val="18"/>
        </w:rPr>
        <w:t xml:space="preserve">Contact No: </w:t>
      </w:r>
      <w:r w:rsidRPr="003A2E35">
        <w:rPr>
          <w:rFonts w:ascii="Verdana" w:hAnsi="Verdana"/>
          <w:sz w:val="18"/>
          <w:szCs w:val="18"/>
        </w:rPr>
        <w:t xml:space="preserve">9730012807, 9730014807; </w:t>
      </w:r>
      <w:r w:rsidRPr="003A2E35">
        <w:rPr>
          <w:rFonts w:ascii="Verdana" w:hAnsi="Verdana"/>
          <w:b/>
          <w:sz w:val="18"/>
          <w:szCs w:val="18"/>
        </w:rPr>
        <w:t>Email:</w:t>
      </w:r>
      <w:r w:rsidRPr="003A2E35">
        <w:rPr>
          <w:rFonts w:ascii="Verdana" w:hAnsi="Verdana"/>
          <w:sz w:val="18"/>
          <w:szCs w:val="18"/>
        </w:rPr>
        <w:t xml:space="preserve"> </w:t>
      </w:r>
      <w:hyperlink r:id="rId8" w:history="1">
        <w:r w:rsidRPr="003A2E35">
          <w:rPr>
            <w:rStyle w:val="Hyperlink"/>
            <w:rFonts w:ascii="Verdana" w:hAnsi="Verdana"/>
            <w:sz w:val="18"/>
            <w:szCs w:val="18"/>
          </w:rPr>
          <w:t>umakant.thawali@gmail.com</w:t>
        </w:r>
      </w:hyperlink>
    </w:p>
    <w:p w14:paraId="2F725E1C" w14:textId="77777777" w:rsidR="00B426EF" w:rsidRPr="003A2E35" w:rsidRDefault="00FE7192" w:rsidP="00B426EF">
      <w:pPr>
        <w:rPr>
          <w:rFonts w:ascii="Verdana" w:hAnsi="Verdana"/>
          <w:b/>
          <w:sz w:val="18"/>
          <w:szCs w:val="18"/>
        </w:rPr>
      </w:pPr>
      <w:r>
        <w:rPr>
          <w:rFonts w:ascii="Verdana" w:hAnsi="Verdana"/>
          <w:noProof/>
          <w:color w:val="000000"/>
          <w:sz w:val="18"/>
          <w:szCs w:val="18"/>
        </w:rPr>
        <w:pict w14:anchorId="0EADC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9pt;height:8pt" o:hrpct="0" o:hralign="center" o:hr="t">
            <v:imagedata r:id="rId9" o:title="BD15155_"/>
          </v:shape>
        </w:pict>
      </w:r>
    </w:p>
    <w:p w14:paraId="51911E27" w14:textId="77777777" w:rsidR="00B426EF" w:rsidRPr="003A2E35" w:rsidRDefault="00B426EF" w:rsidP="00B426EF">
      <w:pPr>
        <w:rPr>
          <w:rFonts w:ascii="Verdana" w:hAnsi="Verdana"/>
          <w:b/>
          <w:sz w:val="18"/>
          <w:szCs w:val="18"/>
        </w:rPr>
      </w:pPr>
      <w:r w:rsidRPr="003A2E35">
        <w:rPr>
          <w:rFonts w:ascii="Verdana" w:hAnsi="Verdana"/>
          <w:b/>
          <w:sz w:val="18"/>
          <w:szCs w:val="18"/>
        </w:rPr>
        <w:t>CREDIT &amp; RISK MANAGEMENT PROFESSIONAL</w:t>
      </w:r>
    </w:p>
    <w:p w14:paraId="473EB108" w14:textId="02341CC4" w:rsidR="00B426EF" w:rsidRPr="003A2E35" w:rsidRDefault="007003E6" w:rsidP="00B426EF">
      <w:pPr>
        <w:rPr>
          <w:rFonts w:ascii="Verdana" w:hAnsi="Verdana"/>
          <w:sz w:val="18"/>
          <w:szCs w:val="18"/>
        </w:rPr>
      </w:pPr>
      <w:r w:rsidRPr="003A2E35">
        <w:rPr>
          <w:rFonts w:ascii="Verdana" w:hAnsi="Verdana"/>
          <w:sz w:val="18"/>
          <w:szCs w:val="18"/>
        </w:rPr>
        <w:t>Offering 1</w:t>
      </w:r>
      <w:r w:rsidR="00106082">
        <w:rPr>
          <w:rFonts w:ascii="Verdana" w:hAnsi="Verdana"/>
          <w:sz w:val="18"/>
          <w:szCs w:val="18"/>
        </w:rPr>
        <w:t>6</w:t>
      </w:r>
      <w:r w:rsidR="00B426EF" w:rsidRPr="003A2E35">
        <w:rPr>
          <w:rFonts w:ascii="Verdana" w:hAnsi="Verdana"/>
          <w:sz w:val="18"/>
          <w:szCs w:val="18"/>
        </w:rPr>
        <w:t xml:space="preserve"> years of expertise experience across the industry</w:t>
      </w:r>
    </w:p>
    <w:p w14:paraId="4B1A6B34"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3CE7053A">
          <v:shape id="_x0000_i1026" type="#_x0000_t75" style="width:1583.9pt;height:8pt" o:hrpct="0" o:hralign="center" o:hr="t">
            <v:imagedata r:id="rId9" o:title="BD15155_"/>
          </v:shape>
        </w:pict>
      </w:r>
    </w:p>
    <w:p w14:paraId="4F8F87ED" w14:textId="77777777" w:rsidR="00B426EF" w:rsidRPr="003A2E35" w:rsidRDefault="00B426EF" w:rsidP="00B426EF">
      <w:pPr>
        <w:rPr>
          <w:rFonts w:ascii="Verdana" w:hAnsi="Verdana"/>
          <w:b/>
          <w:sz w:val="18"/>
          <w:szCs w:val="18"/>
        </w:rPr>
      </w:pPr>
      <w:r w:rsidRPr="003A2E35">
        <w:rPr>
          <w:rFonts w:ascii="Verdana" w:hAnsi="Verdana"/>
          <w:b/>
          <w:sz w:val="18"/>
          <w:szCs w:val="18"/>
        </w:rPr>
        <w:t>PROFILE</w:t>
      </w:r>
    </w:p>
    <w:p w14:paraId="505E675D" w14:textId="091FFC30" w:rsidR="00B426EF" w:rsidRPr="003A2E35" w:rsidRDefault="00B426EF" w:rsidP="00B426EF">
      <w:pPr>
        <w:numPr>
          <w:ilvl w:val="0"/>
          <w:numId w:val="28"/>
        </w:numPr>
        <w:jc w:val="both"/>
        <w:rPr>
          <w:rFonts w:ascii="Verdana" w:hAnsi="Verdana" w:cs="Arial"/>
          <w:bCs/>
          <w:sz w:val="18"/>
          <w:szCs w:val="18"/>
        </w:rPr>
      </w:pPr>
      <w:r w:rsidRPr="003A2E35">
        <w:rPr>
          <w:rFonts w:ascii="Verdana" w:hAnsi="Verdana"/>
          <w:sz w:val="18"/>
          <w:szCs w:val="18"/>
        </w:rPr>
        <w:t xml:space="preserve">Commendable experience in Credit Management, Disbursal Operations, Risk Management, Business Planning and Monitoring, Client Servicing &amp; Team management. Currently working with </w:t>
      </w:r>
      <w:r w:rsidR="007003E6" w:rsidRPr="003A2E35">
        <w:rPr>
          <w:rStyle w:val="Strong"/>
          <w:rFonts w:ascii="Verdana" w:hAnsi="Verdana" w:cs="Arial"/>
          <w:sz w:val="18"/>
          <w:szCs w:val="18"/>
        </w:rPr>
        <w:t>Kotak Mahindra Bank Ltd</w:t>
      </w:r>
      <w:r w:rsidRPr="003A2E35">
        <w:rPr>
          <w:rStyle w:val="Strong"/>
          <w:rFonts w:ascii="Verdana" w:hAnsi="Verdana" w:cs="Arial"/>
          <w:sz w:val="18"/>
          <w:szCs w:val="18"/>
        </w:rPr>
        <w:t xml:space="preserve"> </w:t>
      </w:r>
      <w:r w:rsidR="0042761F" w:rsidRPr="003A2E35">
        <w:rPr>
          <w:rStyle w:val="Strong"/>
          <w:rFonts w:ascii="Verdana" w:hAnsi="Verdana" w:cs="Arial"/>
          <w:sz w:val="18"/>
          <w:szCs w:val="18"/>
        </w:rPr>
        <w:t>as</w:t>
      </w:r>
      <w:r w:rsidRPr="003A2E35">
        <w:rPr>
          <w:rStyle w:val="Strong"/>
          <w:rFonts w:ascii="Verdana" w:hAnsi="Verdana" w:cs="Arial"/>
          <w:sz w:val="18"/>
          <w:szCs w:val="18"/>
        </w:rPr>
        <w:t xml:space="preserve"> </w:t>
      </w:r>
      <w:r w:rsidR="00615AFE" w:rsidRPr="003A2E35">
        <w:rPr>
          <w:rStyle w:val="Strong"/>
          <w:rFonts w:ascii="Verdana" w:hAnsi="Verdana" w:cs="Arial"/>
          <w:sz w:val="18"/>
          <w:szCs w:val="18"/>
        </w:rPr>
        <w:t xml:space="preserve">Area </w:t>
      </w:r>
      <w:r w:rsidR="00B44C1C" w:rsidRPr="003A2E35">
        <w:rPr>
          <w:rFonts w:ascii="Verdana" w:hAnsi="Verdana" w:cs="Arial"/>
          <w:b/>
          <w:bCs/>
          <w:sz w:val="18"/>
          <w:szCs w:val="18"/>
        </w:rPr>
        <w:t>Credit Manager</w:t>
      </w:r>
      <w:r w:rsidR="007003E6" w:rsidRPr="003A2E35">
        <w:rPr>
          <w:rFonts w:ascii="Verdana" w:hAnsi="Verdana" w:cs="Arial"/>
          <w:bCs/>
          <w:sz w:val="18"/>
          <w:szCs w:val="18"/>
        </w:rPr>
        <w:t xml:space="preserve"> (</w:t>
      </w:r>
      <w:r w:rsidR="00E16B00">
        <w:rPr>
          <w:rFonts w:ascii="Verdana" w:hAnsi="Verdana" w:cs="Arial"/>
          <w:bCs/>
          <w:sz w:val="18"/>
          <w:szCs w:val="18"/>
        </w:rPr>
        <w:t>Dy</w:t>
      </w:r>
      <w:r w:rsidR="00DC2101">
        <w:rPr>
          <w:rFonts w:ascii="Verdana" w:hAnsi="Verdana" w:cs="Arial"/>
          <w:bCs/>
          <w:sz w:val="18"/>
          <w:szCs w:val="18"/>
        </w:rPr>
        <w:t xml:space="preserve"> Vice President - </w:t>
      </w:r>
      <w:r w:rsidR="00E16B00">
        <w:rPr>
          <w:rFonts w:ascii="Verdana" w:hAnsi="Verdana" w:cs="Arial"/>
          <w:bCs/>
          <w:sz w:val="18"/>
          <w:szCs w:val="18"/>
        </w:rPr>
        <w:t>D</w:t>
      </w:r>
      <w:r w:rsidR="00DC2101">
        <w:rPr>
          <w:rFonts w:ascii="Verdana" w:hAnsi="Verdana" w:cs="Arial"/>
          <w:bCs/>
          <w:sz w:val="18"/>
          <w:szCs w:val="18"/>
        </w:rPr>
        <w:t>VP</w:t>
      </w:r>
      <w:r w:rsidR="00615AFE" w:rsidRPr="003A2E35">
        <w:rPr>
          <w:rFonts w:ascii="Verdana" w:hAnsi="Verdana" w:cs="Arial"/>
          <w:bCs/>
          <w:sz w:val="18"/>
          <w:szCs w:val="18"/>
        </w:rPr>
        <w:t>)</w:t>
      </w:r>
      <w:r w:rsidR="00B44C1C" w:rsidRPr="003A2E35">
        <w:rPr>
          <w:rFonts w:ascii="Verdana" w:hAnsi="Verdana" w:cs="Arial"/>
          <w:bCs/>
          <w:sz w:val="18"/>
          <w:szCs w:val="18"/>
        </w:rPr>
        <w:t xml:space="preserve"> </w:t>
      </w:r>
      <w:r w:rsidRPr="003A2E35">
        <w:rPr>
          <w:rFonts w:ascii="Verdana" w:hAnsi="Verdana"/>
          <w:sz w:val="18"/>
          <w:szCs w:val="18"/>
        </w:rPr>
        <w:t>Business Banking (Mortgages)</w:t>
      </w:r>
      <w:r w:rsidRPr="003A2E35">
        <w:rPr>
          <w:rFonts w:ascii="Verdana" w:hAnsi="Verdana" w:cs="Arial"/>
          <w:bCs/>
          <w:sz w:val="18"/>
          <w:szCs w:val="18"/>
        </w:rPr>
        <w:t xml:space="preserve"> for </w:t>
      </w:r>
      <w:r w:rsidR="00DC2101">
        <w:rPr>
          <w:rFonts w:ascii="Verdana" w:hAnsi="Verdana"/>
          <w:b/>
          <w:sz w:val="18"/>
          <w:szCs w:val="18"/>
        </w:rPr>
        <w:t>Pune</w:t>
      </w:r>
      <w:r w:rsidR="007003E6" w:rsidRPr="003A2E35">
        <w:rPr>
          <w:rFonts w:ascii="Verdana" w:hAnsi="Verdana" w:cs="Arial"/>
          <w:b/>
          <w:bCs/>
          <w:sz w:val="18"/>
          <w:szCs w:val="18"/>
        </w:rPr>
        <w:t xml:space="preserve"> </w:t>
      </w:r>
      <w:r w:rsidRPr="003A2E35">
        <w:rPr>
          <w:rFonts w:ascii="Verdana" w:hAnsi="Verdana" w:cs="Arial"/>
          <w:b/>
          <w:bCs/>
          <w:sz w:val="18"/>
          <w:szCs w:val="18"/>
        </w:rPr>
        <w:t>Region</w:t>
      </w:r>
    </w:p>
    <w:p w14:paraId="50B03393" w14:textId="77777777" w:rsidR="00B426EF" w:rsidRPr="003A2E35" w:rsidRDefault="00B426EF" w:rsidP="00B426EF">
      <w:pPr>
        <w:numPr>
          <w:ilvl w:val="0"/>
          <w:numId w:val="28"/>
        </w:numPr>
        <w:jc w:val="both"/>
        <w:rPr>
          <w:rFonts w:ascii="Verdana" w:hAnsi="Verdana" w:cs="Arial"/>
          <w:bCs/>
          <w:sz w:val="18"/>
          <w:szCs w:val="18"/>
        </w:rPr>
      </w:pPr>
      <w:r w:rsidRPr="003A2E35">
        <w:rPr>
          <w:rFonts w:ascii="Verdana" w:hAnsi="Verdana" w:cs="Arial"/>
          <w:bCs/>
          <w:sz w:val="18"/>
          <w:szCs w:val="18"/>
        </w:rPr>
        <w:t>An articulate Master of Business Administration with specialization in finance &amp; currently pursuing MS in finance plus backed with a PG Diploma in finance management &amp; a bachelor degree in Economics.</w:t>
      </w:r>
    </w:p>
    <w:p w14:paraId="12B7719C" w14:textId="77777777" w:rsidR="00B426EF" w:rsidRPr="003A2E35" w:rsidRDefault="00B426EF" w:rsidP="00B426EF">
      <w:pPr>
        <w:numPr>
          <w:ilvl w:val="0"/>
          <w:numId w:val="28"/>
        </w:numPr>
        <w:jc w:val="both"/>
        <w:rPr>
          <w:rFonts w:ascii="Verdana" w:hAnsi="Verdana" w:cs="Arial"/>
          <w:sz w:val="18"/>
          <w:szCs w:val="18"/>
        </w:rPr>
      </w:pPr>
      <w:r w:rsidRPr="003A2E35">
        <w:rPr>
          <w:rFonts w:ascii="Verdana" w:hAnsi="Verdana" w:cs="Arial"/>
          <w:sz w:val="18"/>
          <w:szCs w:val="18"/>
        </w:rPr>
        <w:t>Expertise in managing credit &amp; Risk control, collection and operations across large customer bases along with demonstrated team leadership and management skills, operational innovation capabilities, and domain knowledge in credit policy formulation.</w:t>
      </w:r>
    </w:p>
    <w:p w14:paraId="228E3408" w14:textId="77777777" w:rsidR="00B426EF" w:rsidRPr="003A2E35" w:rsidRDefault="00B426EF" w:rsidP="00B426EF">
      <w:pPr>
        <w:numPr>
          <w:ilvl w:val="0"/>
          <w:numId w:val="28"/>
        </w:numPr>
        <w:jc w:val="both"/>
        <w:rPr>
          <w:rFonts w:ascii="Verdana" w:hAnsi="Verdana"/>
          <w:sz w:val="18"/>
          <w:szCs w:val="18"/>
        </w:rPr>
      </w:pPr>
      <w:r w:rsidRPr="003A2E35">
        <w:rPr>
          <w:rFonts w:ascii="Verdana" w:hAnsi="Verdana" w:cs="Tahoma"/>
          <w:sz w:val="18"/>
          <w:szCs w:val="18"/>
        </w:rPr>
        <w:t>Extensive experience in team management, quality control measures, data tracking &amp; data analysis of credit, credit appraisals, scrutinizing documents, sanctioning credit limits.</w:t>
      </w:r>
    </w:p>
    <w:p w14:paraId="446EDFE3" w14:textId="77777777" w:rsidR="00B426EF" w:rsidRPr="003A2E35" w:rsidRDefault="00B426EF" w:rsidP="00B426EF">
      <w:pPr>
        <w:numPr>
          <w:ilvl w:val="0"/>
          <w:numId w:val="28"/>
        </w:numPr>
        <w:rPr>
          <w:rFonts w:ascii="Verdana" w:hAnsi="Verdana"/>
          <w:sz w:val="18"/>
          <w:szCs w:val="18"/>
        </w:rPr>
      </w:pPr>
      <w:r w:rsidRPr="003A2E35">
        <w:rPr>
          <w:rFonts w:ascii="Verdana" w:hAnsi="Verdana" w:cs="Arial"/>
          <w:sz w:val="18"/>
          <w:szCs w:val="18"/>
        </w:rPr>
        <w:t>Dexterous in formulating &amp; implementing strategies towards enhancing business volumes and growth as well as analyzing &amp; assessing revenue potential in new business opportunities; excellent planner with proven abilities in accelerating growth and generating customer loyalty levels.</w:t>
      </w:r>
    </w:p>
    <w:p w14:paraId="6C8FDE28" w14:textId="77777777" w:rsidR="00B426EF" w:rsidRPr="003A2E35" w:rsidRDefault="00B426EF" w:rsidP="00B426EF">
      <w:pPr>
        <w:numPr>
          <w:ilvl w:val="0"/>
          <w:numId w:val="28"/>
        </w:numPr>
        <w:rPr>
          <w:rFonts w:ascii="Verdana" w:hAnsi="Verdana"/>
          <w:sz w:val="18"/>
          <w:szCs w:val="18"/>
        </w:rPr>
      </w:pPr>
      <w:r w:rsidRPr="003A2E35">
        <w:rPr>
          <w:rFonts w:ascii="Verdana" w:hAnsi="Verdana" w:cs="Arial"/>
          <w:sz w:val="18"/>
          <w:szCs w:val="18"/>
        </w:rPr>
        <w:t>Proficient in ensuring adherence to procedures and policies of the Industry and streamlining various credit operations with key focus on bottom line profitability.</w:t>
      </w:r>
      <w:r w:rsidRPr="003A2E35">
        <w:rPr>
          <w:rFonts w:ascii="Verdana" w:hAnsi="Verdana"/>
          <w:sz w:val="18"/>
          <w:szCs w:val="18"/>
        </w:rPr>
        <w:t xml:space="preserve"> </w:t>
      </w:r>
      <w:r w:rsidRPr="003A2E35">
        <w:rPr>
          <w:rFonts w:ascii="Verdana" w:hAnsi="Verdana" w:cs="Tahoma"/>
          <w:sz w:val="18"/>
          <w:szCs w:val="18"/>
        </w:rPr>
        <w:t>Articulate &amp; persuasive with cogent written and verbal communication.</w:t>
      </w:r>
    </w:p>
    <w:p w14:paraId="664A8470" w14:textId="77777777" w:rsidR="00B426EF" w:rsidRPr="003A2E35" w:rsidRDefault="00B426EF" w:rsidP="00B426EF">
      <w:pPr>
        <w:jc w:val="center"/>
        <w:rPr>
          <w:rFonts w:ascii="Verdana" w:hAnsi="Verdana" w:cs="Tahoma"/>
          <w:b/>
          <w:sz w:val="18"/>
          <w:szCs w:val="18"/>
          <w:u w:val="single"/>
        </w:rPr>
      </w:pPr>
      <w:r w:rsidRPr="003A2E35">
        <w:rPr>
          <w:rFonts w:ascii="Verdana" w:hAnsi="Verdana" w:cs="Tahoma"/>
          <w:b/>
          <w:sz w:val="18"/>
          <w:szCs w:val="18"/>
          <w:u w:val="single"/>
        </w:rPr>
        <w:t>Core Competencies</w:t>
      </w:r>
    </w:p>
    <w:p w14:paraId="53C7A9B5" w14:textId="77777777" w:rsidR="00B426EF" w:rsidRPr="003A2E35" w:rsidRDefault="00B426EF" w:rsidP="00B426EF">
      <w:pPr>
        <w:jc w:val="center"/>
        <w:rPr>
          <w:rFonts w:ascii="Verdana" w:hAnsi="Verdana" w:cs="Tahoma"/>
          <w:sz w:val="18"/>
          <w:szCs w:val="18"/>
        </w:rPr>
      </w:pPr>
    </w:p>
    <w:p w14:paraId="2DC6699C" w14:textId="77777777" w:rsidR="00B426EF" w:rsidRPr="003A2E35" w:rsidRDefault="00B426EF" w:rsidP="00B426EF">
      <w:pPr>
        <w:jc w:val="center"/>
        <w:rPr>
          <w:rFonts w:ascii="Verdana" w:hAnsi="Verdana" w:cs="Tahoma"/>
          <w:i/>
          <w:snapToGrid w:val="0"/>
          <w:sz w:val="18"/>
          <w:szCs w:val="18"/>
        </w:rPr>
      </w:pP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Credit Analysis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Risk Control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Process Management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Team Management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Inspection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Verification &amp; Authentication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Time Management </w:t>
      </w:r>
      <w:r w:rsidRPr="003A2E35">
        <w:rPr>
          <w:rFonts w:ascii="Verdana" w:hAnsi="Verdana" w:cs="Tahoma"/>
          <w:i/>
          <w:snapToGrid w:val="0"/>
          <w:sz w:val="18"/>
          <w:szCs w:val="18"/>
        </w:rPr>
        <w:sym w:font="Wingdings" w:char="F076"/>
      </w:r>
      <w:r w:rsidRPr="00326EFF">
        <w:rPr>
          <w:rFonts w:ascii="Verdana" w:hAnsi="Verdana"/>
          <w:i/>
          <w:sz w:val="18"/>
          <w:szCs w:val="18"/>
          <w14:shadow w14:blurRad="50800" w14:dist="38100" w14:dir="2700000" w14:sx="100000" w14:sy="100000" w14:kx="0" w14:ky="0" w14:algn="tl">
            <w14:srgbClr w14:val="000000">
              <w14:alpha w14:val="60000"/>
            </w14:srgbClr>
          </w14:shadow>
        </w:rPr>
        <w:t xml:space="preserve"> Loan Disbursal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w:t>
      </w:r>
      <w:r w:rsidRPr="00326EFF">
        <w:rPr>
          <w:rFonts w:ascii="Verdana" w:hAnsi="Verdana"/>
          <w:i/>
          <w:sz w:val="18"/>
          <w:szCs w:val="18"/>
          <w14:shadow w14:blurRad="50800" w14:dist="38100" w14:dir="2700000" w14:sx="100000" w14:sy="100000" w14:kx="0" w14:ky="0" w14:algn="tl">
            <w14:srgbClr w14:val="000000">
              <w14:alpha w14:val="60000"/>
            </w14:srgbClr>
          </w14:shadow>
        </w:rPr>
        <w:t xml:space="preserve">Customer Relation Mgmt </w:t>
      </w:r>
      <w:r w:rsidRPr="003A2E35">
        <w:rPr>
          <w:rFonts w:ascii="Verdana" w:hAnsi="Verdana" w:cs="Tahoma"/>
          <w:i/>
          <w:snapToGrid w:val="0"/>
          <w:sz w:val="18"/>
          <w:szCs w:val="18"/>
        </w:rPr>
        <w:sym w:font="Wingdings" w:char="F076"/>
      </w:r>
      <w:r w:rsidRPr="003A2E35">
        <w:rPr>
          <w:rFonts w:ascii="Verdana" w:hAnsi="Verdana" w:cs="Tahoma"/>
          <w:i/>
          <w:snapToGrid w:val="0"/>
          <w:sz w:val="18"/>
          <w:szCs w:val="18"/>
        </w:rPr>
        <w:t xml:space="preserve"> </w:t>
      </w:r>
      <w:r w:rsidRPr="00326EFF">
        <w:rPr>
          <w:rFonts w:ascii="Verdana" w:hAnsi="Verdana" w:cs="Arial"/>
          <w:bCs/>
          <w:i/>
          <w:sz w:val="18"/>
          <w:szCs w:val="18"/>
          <w14:shadow w14:blurRad="50800" w14:dist="38100" w14:dir="2700000" w14:sx="100000" w14:sy="100000" w14:kx="0" w14:ky="0" w14:algn="tl">
            <w14:srgbClr w14:val="000000">
              <w14:alpha w14:val="60000"/>
            </w14:srgbClr>
          </w14:shadow>
        </w:rPr>
        <w:t xml:space="preserve">MIS/ Verifications / Reports </w:t>
      </w:r>
    </w:p>
    <w:p w14:paraId="2FCE4BE2"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05C05A57">
          <v:shape id="_x0000_i1027" type="#_x0000_t75" style="width:1583.9pt;height:8pt" o:hrpct="0" o:hralign="center" o:hr="t">
            <v:imagedata r:id="rId9" o:title="BD15155_"/>
          </v:shape>
        </w:pict>
      </w:r>
    </w:p>
    <w:p w14:paraId="1841D826" w14:textId="77777777" w:rsidR="007003E6" w:rsidRPr="003A2E35" w:rsidRDefault="007003E6" w:rsidP="007003E6">
      <w:pPr>
        <w:rPr>
          <w:rFonts w:ascii="Verdana" w:hAnsi="Verdana"/>
          <w:b/>
          <w:sz w:val="18"/>
          <w:szCs w:val="18"/>
        </w:rPr>
      </w:pPr>
      <w:r w:rsidRPr="003A2E35">
        <w:rPr>
          <w:rFonts w:ascii="Verdana" w:hAnsi="Verdana"/>
          <w:b/>
          <w:sz w:val="18"/>
          <w:szCs w:val="18"/>
        </w:rPr>
        <w:t>PROFESSIONAL EXPERIENCE</w:t>
      </w:r>
    </w:p>
    <w:p w14:paraId="310DE260" w14:textId="77777777" w:rsidR="007003E6" w:rsidRPr="003A2E35" w:rsidRDefault="007003E6" w:rsidP="00B426EF">
      <w:pPr>
        <w:rPr>
          <w:rFonts w:ascii="Verdana" w:hAnsi="Verdana"/>
          <w:b/>
          <w:sz w:val="18"/>
          <w:szCs w:val="18"/>
        </w:rPr>
      </w:pPr>
    </w:p>
    <w:p w14:paraId="7CB25C08" w14:textId="60A65219" w:rsidR="007003E6" w:rsidRPr="003A2E35" w:rsidRDefault="007003E6" w:rsidP="00B426EF">
      <w:pPr>
        <w:rPr>
          <w:rFonts w:ascii="Verdana" w:hAnsi="Verdana"/>
          <w:b/>
          <w:sz w:val="18"/>
          <w:szCs w:val="18"/>
        </w:rPr>
      </w:pPr>
      <w:r w:rsidRPr="003A2E35">
        <w:rPr>
          <w:rFonts w:ascii="Verdana" w:hAnsi="Verdana"/>
          <w:b/>
          <w:sz w:val="18"/>
          <w:szCs w:val="18"/>
        </w:rPr>
        <w:t>Kotak Mahindra Bank Ltd</w:t>
      </w:r>
      <w:r w:rsidRPr="003A2E35">
        <w:rPr>
          <w:rFonts w:ascii="Verdana" w:hAnsi="Verdana"/>
          <w:b/>
          <w:sz w:val="18"/>
          <w:szCs w:val="18"/>
        </w:rPr>
        <w:tab/>
      </w:r>
      <w:r w:rsidR="00341F1E" w:rsidRPr="003A2E35">
        <w:rPr>
          <w:rFonts w:ascii="Verdana" w:hAnsi="Verdana"/>
          <w:b/>
          <w:sz w:val="18"/>
          <w:szCs w:val="18"/>
        </w:rPr>
        <w:t xml:space="preserve">- </w:t>
      </w:r>
      <w:r w:rsidR="00DC2101">
        <w:rPr>
          <w:rFonts w:ascii="Verdana" w:hAnsi="Verdana"/>
          <w:b/>
          <w:sz w:val="18"/>
          <w:szCs w:val="18"/>
        </w:rPr>
        <w:t>Pune</w:t>
      </w:r>
      <w:r w:rsidRPr="003A2E35">
        <w:rPr>
          <w:rFonts w:ascii="Verdana" w:hAnsi="Verdana"/>
          <w:b/>
          <w:sz w:val="18"/>
          <w:szCs w:val="18"/>
        </w:rPr>
        <w:tab/>
      </w:r>
      <w:r w:rsidRPr="003A2E35">
        <w:rPr>
          <w:rFonts w:ascii="Verdana" w:hAnsi="Verdana"/>
          <w:b/>
          <w:sz w:val="18"/>
          <w:szCs w:val="18"/>
        </w:rPr>
        <w:tab/>
      </w:r>
      <w:r w:rsidR="00DC2101">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00DC2101">
        <w:rPr>
          <w:rFonts w:ascii="Verdana" w:hAnsi="Verdana"/>
          <w:b/>
          <w:sz w:val="18"/>
          <w:szCs w:val="18"/>
        </w:rPr>
        <w:t>April’21</w:t>
      </w:r>
      <w:r w:rsidRPr="003A2E35">
        <w:rPr>
          <w:rFonts w:ascii="Verdana" w:hAnsi="Verdana"/>
          <w:b/>
          <w:sz w:val="18"/>
          <w:szCs w:val="18"/>
        </w:rPr>
        <w:t xml:space="preserve"> – Till date</w:t>
      </w:r>
    </w:p>
    <w:p w14:paraId="618192F8" w14:textId="0FD50B17" w:rsidR="007003E6" w:rsidRPr="003A2E35" w:rsidRDefault="007003E6" w:rsidP="00D6639A">
      <w:pPr>
        <w:jc w:val="both"/>
        <w:rPr>
          <w:rFonts w:ascii="Verdana" w:hAnsi="Verdana" w:cs="Arial"/>
          <w:bCs/>
          <w:sz w:val="18"/>
          <w:szCs w:val="18"/>
        </w:rPr>
      </w:pPr>
      <w:r w:rsidRPr="003A2E35">
        <w:rPr>
          <w:rStyle w:val="Strong"/>
          <w:rFonts w:ascii="Verdana" w:hAnsi="Verdana" w:cs="Arial"/>
          <w:sz w:val="18"/>
          <w:szCs w:val="18"/>
        </w:rPr>
        <w:t xml:space="preserve">Area </w:t>
      </w:r>
      <w:r w:rsidRPr="003A2E35">
        <w:rPr>
          <w:rFonts w:ascii="Verdana" w:hAnsi="Verdana" w:cs="Arial"/>
          <w:b/>
          <w:bCs/>
          <w:sz w:val="18"/>
          <w:szCs w:val="18"/>
        </w:rPr>
        <w:t>Credit Manager</w:t>
      </w:r>
      <w:r w:rsidRPr="003A2E35">
        <w:rPr>
          <w:rFonts w:ascii="Verdana" w:hAnsi="Verdana" w:cs="Arial"/>
          <w:bCs/>
          <w:sz w:val="18"/>
          <w:szCs w:val="18"/>
        </w:rPr>
        <w:t xml:space="preserve"> (</w:t>
      </w:r>
      <w:r w:rsidR="00363A5B">
        <w:rPr>
          <w:rFonts w:ascii="Verdana" w:hAnsi="Verdana" w:cs="Arial"/>
          <w:bCs/>
          <w:sz w:val="18"/>
          <w:szCs w:val="18"/>
        </w:rPr>
        <w:t>Dy</w:t>
      </w:r>
      <w:r w:rsidR="00DC2101">
        <w:rPr>
          <w:rFonts w:ascii="Verdana" w:hAnsi="Verdana" w:cs="Arial"/>
          <w:bCs/>
          <w:sz w:val="18"/>
          <w:szCs w:val="18"/>
        </w:rPr>
        <w:t xml:space="preserve"> Vice President - </w:t>
      </w:r>
      <w:r w:rsidR="00363A5B">
        <w:rPr>
          <w:rFonts w:ascii="Verdana" w:hAnsi="Verdana" w:cs="Arial"/>
          <w:bCs/>
          <w:sz w:val="18"/>
          <w:szCs w:val="18"/>
        </w:rPr>
        <w:t>D</w:t>
      </w:r>
      <w:r w:rsidR="00DC2101">
        <w:rPr>
          <w:rFonts w:ascii="Verdana" w:hAnsi="Verdana" w:cs="Arial"/>
          <w:bCs/>
          <w:sz w:val="18"/>
          <w:szCs w:val="18"/>
        </w:rPr>
        <w:t>VP</w:t>
      </w:r>
      <w:r w:rsidRPr="003A2E35">
        <w:rPr>
          <w:rFonts w:ascii="Verdana" w:hAnsi="Verdana" w:cs="Arial"/>
          <w:bCs/>
          <w:sz w:val="18"/>
          <w:szCs w:val="18"/>
        </w:rPr>
        <w:t xml:space="preserve">) </w:t>
      </w:r>
      <w:r w:rsidR="00363A5B">
        <w:rPr>
          <w:rFonts w:ascii="Verdana" w:hAnsi="Verdana" w:cs="Arial"/>
          <w:bCs/>
          <w:sz w:val="18"/>
          <w:szCs w:val="18"/>
        </w:rPr>
        <w:t xml:space="preserve">- </w:t>
      </w:r>
      <w:r w:rsidRPr="003A2E35">
        <w:rPr>
          <w:rFonts w:ascii="Verdana" w:hAnsi="Verdana"/>
          <w:sz w:val="18"/>
          <w:szCs w:val="18"/>
        </w:rPr>
        <w:t>Mortgages –</w:t>
      </w:r>
      <w:r w:rsidR="000A077D" w:rsidRPr="003A2E35">
        <w:rPr>
          <w:rFonts w:ascii="Verdana" w:hAnsi="Verdana"/>
          <w:sz w:val="18"/>
          <w:szCs w:val="18"/>
        </w:rPr>
        <w:t xml:space="preserve"> LAP</w:t>
      </w:r>
      <w:r w:rsidRPr="003A2E35">
        <w:rPr>
          <w:rFonts w:ascii="Verdana" w:hAnsi="Verdana" w:cs="Arial"/>
          <w:bCs/>
          <w:sz w:val="18"/>
          <w:szCs w:val="18"/>
        </w:rPr>
        <w:t xml:space="preserve"> for </w:t>
      </w:r>
      <w:r w:rsidR="00DC2101">
        <w:rPr>
          <w:rFonts w:ascii="Verdana" w:hAnsi="Verdana"/>
          <w:b/>
          <w:sz w:val="18"/>
          <w:szCs w:val="18"/>
        </w:rPr>
        <w:t>Pune</w:t>
      </w:r>
      <w:r w:rsidRPr="003A2E35">
        <w:rPr>
          <w:rFonts w:ascii="Verdana" w:hAnsi="Verdana" w:cs="Arial"/>
          <w:b/>
          <w:bCs/>
          <w:sz w:val="18"/>
          <w:szCs w:val="18"/>
        </w:rPr>
        <w:t xml:space="preserve"> Region</w:t>
      </w:r>
    </w:p>
    <w:p w14:paraId="42F01BDF" w14:textId="5B8CE09E" w:rsidR="007003E6" w:rsidRDefault="007003E6" w:rsidP="00B426EF">
      <w:pPr>
        <w:rPr>
          <w:rFonts w:ascii="Verdana" w:hAnsi="Verdana"/>
          <w:b/>
          <w:sz w:val="18"/>
          <w:szCs w:val="18"/>
        </w:rPr>
      </w:pPr>
    </w:p>
    <w:p w14:paraId="4691FD44" w14:textId="69ADFACF" w:rsidR="00DC2101" w:rsidRDefault="00DC2101" w:rsidP="00B426EF">
      <w:pPr>
        <w:rPr>
          <w:rFonts w:ascii="Verdana" w:hAnsi="Verdana"/>
          <w:b/>
          <w:sz w:val="18"/>
          <w:szCs w:val="18"/>
        </w:rPr>
      </w:pPr>
    </w:p>
    <w:p w14:paraId="70998367" w14:textId="76834481" w:rsidR="00DC2101" w:rsidRPr="003A2E35" w:rsidRDefault="00DC2101" w:rsidP="00DC2101">
      <w:pPr>
        <w:rPr>
          <w:rFonts w:ascii="Verdana" w:hAnsi="Verdana"/>
          <w:b/>
          <w:sz w:val="18"/>
          <w:szCs w:val="18"/>
        </w:rPr>
      </w:pPr>
      <w:r w:rsidRPr="003A2E35">
        <w:rPr>
          <w:rFonts w:ascii="Verdana" w:hAnsi="Verdana"/>
          <w:b/>
          <w:sz w:val="18"/>
          <w:szCs w:val="18"/>
        </w:rPr>
        <w:t>Kotak Mahindra Bank Ltd</w:t>
      </w:r>
      <w:r w:rsidRPr="003A2E35">
        <w:rPr>
          <w:rFonts w:ascii="Verdana" w:hAnsi="Verdana"/>
          <w:b/>
          <w:sz w:val="18"/>
          <w:szCs w:val="18"/>
        </w:rPr>
        <w:tab/>
        <w:t>- Nagpur</w:t>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t xml:space="preserve">Nov’17 – </w:t>
      </w:r>
      <w:r>
        <w:rPr>
          <w:rFonts w:ascii="Verdana" w:hAnsi="Verdana"/>
          <w:b/>
          <w:sz w:val="18"/>
          <w:szCs w:val="18"/>
        </w:rPr>
        <w:t>April’21</w:t>
      </w:r>
    </w:p>
    <w:p w14:paraId="527BC09F" w14:textId="0C571A53" w:rsidR="00DC2101" w:rsidRPr="00DC2101" w:rsidRDefault="00106082" w:rsidP="00DC2101">
      <w:pPr>
        <w:jc w:val="both"/>
        <w:rPr>
          <w:rFonts w:ascii="Verdana" w:hAnsi="Verdana" w:cs="Arial"/>
          <w:bCs/>
          <w:sz w:val="18"/>
          <w:szCs w:val="18"/>
        </w:rPr>
      </w:pPr>
      <w:r>
        <w:rPr>
          <w:rStyle w:val="Strong"/>
          <w:rFonts w:ascii="Verdana" w:hAnsi="Verdana" w:cs="Arial"/>
          <w:sz w:val="18"/>
          <w:szCs w:val="18"/>
        </w:rPr>
        <w:t>Location</w:t>
      </w:r>
      <w:r w:rsidR="00DC2101" w:rsidRPr="003A2E35">
        <w:rPr>
          <w:rStyle w:val="Strong"/>
          <w:rFonts w:ascii="Verdana" w:hAnsi="Verdana" w:cs="Arial"/>
          <w:sz w:val="18"/>
          <w:szCs w:val="18"/>
        </w:rPr>
        <w:t xml:space="preserve"> </w:t>
      </w:r>
      <w:r w:rsidR="00DC2101" w:rsidRPr="003A2E35">
        <w:rPr>
          <w:rFonts w:ascii="Verdana" w:hAnsi="Verdana" w:cs="Arial"/>
          <w:b/>
          <w:bCs/>
          <w:sz w:val="18"/>
          <w:szCs w:val="18"/>
        </w:rPr>
        <w:t>Credit Manager</w:t>
      </w:r>
      <w:r w:rsidR="00DC2101" w:rsidRPr="003A2E35">
        <w:rPr>
          <w:rFonts w:ascii="Verdana" w:hAnsi="Verdana" w:cs="Arial"/>
          <w:bCs/>
          <w:sz w:val="18"/>
          <w:szCs w:val="18"/>
        </w:rPr>
        <w:t xml:space="preserve"> (Chief Manager) </w:t>
      </w:r>
      <w:r w:rsidR="00363A5B">
        <w:rPr>
          <w:rFonts w:ascii="Verdana" w:hAnsi="Verdana" w:cs="Arial"/>
          <w:bCs/>
          <w:sz w:val="18"/>
          <w:szCs w:val="18"/>
        </w:rPr>
        <w:t xml:space="preserve">– Mortgages – HL &amp; LAP </w:t>
      </w:r>
      <w:r w:rsidR="00DC2101" w:rsidRPr="003A2E35">
        <w:rPr>
          <w:rFonts w:ascii="Verdana" w:hAnsi="Verdana" w:cs="Arial"/>
          <w:bCs/>
          <w:sz w:val="18"/>
          <w:szCs w:val="18"/>
        </w:rPr>
        <w:t xml:space="preserve">for </w:t>
      </w:r>
      <w:r w:rsidR="00DC2101" w:rsidRPr="003A2E35">
        <w:rPr>
          <w:rFonts w:ascii="Verdana" w:hAnsi="Verdana"/>
          <w:b/>
          <w:sz w:val="18"/>
          <w:szCs w:val="18"/>
        </w:rPr>
        <w:t>Vidarbha</w:t>
      </w:r>
      <w:r w:rsidR="00DC2101" w:rsidRPr="003A2E35">
        <w:rPr>
          <w:rFonts w:ascii="Verdana" w:hAnsi="Verdana" w:cs="Arial"/>
          <w:b/>
          <w:bCs/>
          <w:sz w:val="18"/>
          <w:szCs w:val="18"/>
        </w:rPr>
        <w:t xml:space="preserve"> Region</w:t>
      </w:r>
    </w:p>
    <w:p w14:paraId="106A0372" w14:textId="77777777" w:rsidR="007003E6" w:rsidRPr="003A2E35" w:rsidRDefault="00FE7192" w:rsidP="00B426EF">
      <w:pPr>
        <w:rPr>
          <w:rFonts w:ascii="Verdana" w:hAnsi="Verdana"/>
          <w:b/>
          <w:sz w:val="18"/>
          <w:szCs w:val="18"/>
        </w:rPr>
      </w:pPr>
      <w:r>
        <w:rPr>
          <w:rFonts w:ascii="Verdana" w:hAnsi="Verdana"/>
          <w:noProof/>
          <w:color w:val="000000"/>
          <w:sz w:val="18"/>
          <w:szCs w:val="18"/>
        </w:rPr>
        <w:pict w14:anchorId="3F566E08">
          <v:shape id="_x0000_i1028" type="#_x0000_t75" style="width:1583.9pt;height:8pt" o:hrpct="0" o:hralign="center" o:hr="t">
            <v:imagedata r:id="rId9" o:title="BD15155_"/>
          </v:shape>
        </w:pict>
      </w:r>
    </w:p>
    <w:p w14:paraId="4E12E030" w14:textId="77777777" w:rsidR="007003E6" w:rsidRPr="003A2E35" w:rsidRDefault="007003E6" w:rsidP="007003E6">
      <w:pPr>
        <w:rPr>
          <w:rFonts w:ascii="Verdana" w:hAnsi="Verdana"/>
          <w:b/>
          <w:sz w:val="18"/>
          <w:szCs w:val="18"/>
        </w:rPr>
      </w:pPr>
      <w:r w:rsidRPr="003A2E35">
        <w:rPr>
          <w:rFonts w:ascii="Verdana" w:hAnsi="Verdana"/>
          <w:b/>
          <w:sz w:val="18"/>
          <w:szCs w:val="18"/>
        </w:rPr>
        <w:t>PREVIOUS WORK ASSIGNMENTS</w:t>
      </w:r>
    </w:p>
    <w:p w14:paraId="452F7EFC" w14:textId="77777777" w:rsidR="007003E6" w:rsidRPr="003A2E35" w:rsidRDefault="007003E6" w:rsidP="00B426EF">
      <w:pPr>
        <w:rPr>
          <w:rFonts w:ascii="Verdana" w:hAnsi="Verdana"/>
          <w:b/>
          <w:sz w:val="18"/>
          <w:szCs w:val="18"/>
        </w:rPr>
      </w:pPr>
    </w:p>
    <w:p w14:paraId="4A275274" w14:textId="77777777" w:rsidR="00B426EF" w:rsidRPr="003A2E35" w:rsidRDefault="00B426EF" w:rsidP="00B426EF">
      <w:pPr>
        <w:rPr>
          <w:rFonts w:ascii="Verdana" w:hAnsi="Verdana"/>
          <w:sz w:val="18"/>
          <w:szCs w:val="18"/>
        </w:rPr>
      </w:pPr>
    </w:p>
    <w:p w14:paraId="6192FBDD" w14:textId="77777777" w:rsidR="00B426EF" w:rsidRPr="003A2E35" w:rsidRDefault="00B426EF" w:rsidP="00B426EF">
      <w:pPr>
        <w:rPr>
          <w:rFonts w:ascii="Verdana" w:hAnsi="Verdana"/>
          <w:b/>
          <w:sz w:val="18"/>
          <w:szCs w:val="18"/>
        </w:rPr>
      </w:pPr>
      <w:r w:rsidRPr="003A2E35">
        <w:rPr>
          <w:rFonts w:ascii="Verdana" w:hAnsi="Verdana"/>
          <w:b/>
          <w:sz w:val="18"/>
          <w:szCs w:val="18"/>
        </w:rPr>
        <w:t>HDFC Bank Ltd</w:t>
      </w:r>
      <w:r w:rsidR="00341F1E" w:rsidRPr="003A2E35">
        <w:rPr>
          <w:rFonts w:ascii="Verdana" w:hAnsi="Verdana"/>
          <w:b/>
          <w:sz w:val="18"/>
          <w:szCs w:val="18"/>
        </w:rPr>
        <w:t xml:space="preserve"> - Pune</w:t>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t xml:space="preserve"> Jun’12 – </w:t>
      </w:r>
      <w:r w:rsidR="007003E6" w:rsidRPr="003A2E35">
        <w:rPr>
          <w:rFonts w:ascii="Verdana" w:hAnsi="Verdana"/>
          <w:b/>
          <w:sz w:val="18"/>
          <w:szCs w:val="18"/>
        </w:rPr>
        <w:t>Nov’17</w:t>
      </w:r>
    </w:p>
    <w:p w14:paraId="5ED53150" w14:textId="23B7DDDE" w:rsidR="00B426EF" w:rsidRPr="003A2E35" w:rsidRDefault="00F93D4B" w:rsidP="00D6639A">
      <w:pPr>
        <w:jc w:val="both"/>
        <w:rPr>
          <w:rFonts w:ascii="Verdana" w:hAnsi="Verdana" w:cs="Arial"/>
          <w:bCs/>
          <w:sz w:val="18"/>
          <w:szCs w:val="18"/>
        </w:rPr>
      </w:pPr>
      <w:r w:rsidRPr="003A2E35">
        <w:rPr>
          <w:rStyle w:val="Strong"/>
          <w:rFonts w:ascii="Verdana" w:hAnsi="Verdana" w:cs="Arial"/>
          <w:sz w:val="18"/>
          <w:szCs w:val="18"/>
        </w:rPr>
        <w:t xml:space="preserve">Area </w:t>
      </w:r>
      <w:r w:rsidRPr="003A2E35">
        <w:rPr>
          <w:rFonts w:ascii="Verdana" w:hAnsi="Verdana" w:cs="Arial"/>
          <w:b/>
          <w:bCs/>
          <w:sz w:val="18"/>
          <w:szCs w:val="18"/>
        </w:rPr>
        <w:t>Credit Manager</w:t>
      </w:r>
      <w:r w:rsidRPr="003A2E35">
        <w:rPr>
          <w:rFonts w:ascii="Verdana" w:hAnsi="Verdana" w:cs="Arial"/>
          <w:bCs/>
          <w:sz w:val="18"/>
          <w:szCs w:val="18"/>
        </w:rPr>
        <w:t xml:space="preserve"> (Sr Manager) </w:t>
      </w:r>
      <w:r w:rsidRPr="003A2E35">
        <w:rPr>
          <w:rFonts w:ascii="Verdana" w:hAnsi="Verdana"/>
          <w:sz w:val="18"/>
          <w:szCs w:val="18"/>
        </w:rPr>
        <w:t>Business Banking (Mortgages</w:t>
      </w:r>
      <w:r w:rsidR="00363A5B">
        <w:rPr>
          <w:rFonts w:ascii="Verdana" w:hAnsi="Verdana"/>
          <w:sz w:val="18"/>
          <w:szCs w:val="18"/>
        </w:rPr>
        <w:t xml:space="preserve"> – LAP </w:t>
      </w:r>
      <w:r w:rsidRPr="003A2E35">
        <w:rPr>
          <w:rFonts w:ascii="Verdana" w:hAnsi="Verdana"/>
          <w:sz w:val="18"/>
          <w:szCs w:val="18"/>
        </w:rPr>
        <w:t>)</w:t>
      </w:r>
      <w:r w:rsidRPr="003A2E35">
        <w:rPr>
          <w:rFonts w:ascii="Verdana" w:hAnsi="Verdana" w:cs="Arial"/>
          <w:bCs/>
          <w:sz w:val="18"/>
          <w:szCs w:val="18"/>
        </w:rPr>
        <w:t xml:space="preserve"> for </w:t>
      </w:r>
      <w:r w:rsidRPr="003A2E35">
        <w:rPr>
          <w:rFonts w:ascii="Verdana" w:hAnsi="Verdana" w:cs="Arial"/>
          <w:b/>
          <w:bCs/>
          <w:sz w:val="18"/>
          <w:szCs w:val="18"/>
        </w:rPr>
        <w:t>Rest of Maharashtra, GOA Region</w:t>
      </w:r>
    </w:p>
    <w:p w14:paraId="33D1B6B6" w14:textId="77777777" w:rsidR="00B426EF" w:rsidRPr="003A2E35" w:rsidRDefault="00B426EF" w:rsidP="00B426EF">
      <w:pPr>
        <w:rPr>
          <w:rFonts w:ascii="Verdana" w:hAnsi="Verdana"/>
          <w:b/>
          <w:bCs/>
          <w:sz w:val="18"/>
          <w:szCs w:val="18"/>
        </w:rPr>
      </w:pPr>
    </w:p>
    <w:p w14:paraId="0F5B2622"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Responsible for Credit &amp; Risk appraisal of LAP applications for Mumbai Region</w:t>
      </w:r>
    </w:p>
    <w:p w14:paraId="36D29ACD"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Appraising deviations basis mitigates, relationship, local market knowledge, etc.</w:t>
      </w:r>
    </w:p>
    <w:p w14:paraId="48898A02" w14:textId="77777777" w:rsidR="00A82DAE"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Training team about changing regulatory and compliance</w:t>
      </w:r>
      <w:r w:rsidR="00A82DAE" w:rsidRPr="003A2E35">
        <w:rPr>
          <w:rFonts w:ascii="Verdana" w:hAnsi="Verdana"/>
          <w:sz w:val="18"/>
          <w:szCs w:val="18"/>
        </w:rPr>
        <w:t xml:space="preserve"> norms – Total Team of 8 On Roll Credit Manager’s</w:t>
      </w:r>
    </w:p>
    <w:p w14:paraId="5F8038E7" w14:textId="77777777" w:rsidR="003950DB" w:rsidRPr="003A2E35" w:rsidRDefault="003950DB" w:rsidP="00A82DAE">
      <w:pPr>
        <w:numPr>
          <w:ilvl w:val="0"/>
          <w:numId w:val="30"/>
        </w:numPr>
        <w:spacing w:line="270" w:lineRule="atLeast"/>
        <w:rPr>
          <w:rFonts w:ascii="Verdana" w:hAnsi="Verdana" w:cs="Arial"/>
          <w:color w:val="666666"/>
          <w:sz w:val="18"/>
          <w:szCs w:val="18"/>
        </w:rPr>
      </w:pPr>
      <w:r w:rsidRPr="003A2E35">
        <w:rPr>
          <w:rFonts w:ascii="Verdana" w:hAnsi="Verdana"/>
          <w:sz w:val="18"/>
          <w:szCs w:val="18"/>
        </w:rPr>
        <w:t>Proper Due diligence.</w:t>
      </w:r>
    </w:p>
    <w:p w14:paraId="5513EF60"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 xml:space="preserve">Meeting </w:t>
      </w:r>
      <w:r w:rsidR="003A2E35" w:rsidRPr="003A2E35">
        <w:rPr>
          <w:rFonts w:ascii="Verdana" w:hAnsi="Verdana"/>
          <w:sz w:val="18"/>
          <w:szCs w:val="18"/>
        </w:rPr>
        <w:t xml:space="preserve">high value </w:t>
      </w:r>
      <w:r w:rsidRPr="003A2E35">
        <w:rPr>
          <w:rFonts w:ascii="Verdana" w:hAnsi="Verdana"/>
          <w:sz w:val="18"/>
          <w:szCs w:val="18"/>
        </w:rPr>
        <w:t>customers to understand their needs and structure a proposal which fulfils both customer and organization policies</w:t>
      </w:r>
    </w:p>
    <w:p w14:paraId="78D32092"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Using different avenues to get the customer information while underwriting</w:t>
      </w:r>
    </w:p>
    <w:p w14:paraId="5695740E"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Recommending, presenting and getting proposals/cases approved at various credit committees</w:t>
      </w:r>
    </w:p>
    <w:p w14:paraId="3E921008"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Interacting various vendors to ensure best practices are followed and gaps (if any) are plugged</w:t>
      </w:r>
    </w:p>
    <w:p w14:paraId="047DDFAC"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Responsible for UAT and implementation of all system/process changes</w:t>
      </w:r>
    </w:p>
    <w:p w14:paraId="6BFA7803"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Closely tracking of delinquent customers to ensue these remain in lowest bucket and learning from these are implemented for future cases</w:t>
      </w:r>
    </w:p>
    <w:p w14:paraId="02DB0394"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sz w:val="18"/>
          <w:szCs w:val="18"/>
        </w:rPr>
        <w:t>Managing Post Disbursal Documents</w:t>
      </w:r>
    </w:p>
    <w:p w14:paraId="2724FB3E" w14:textId="77777777" w:rsidR="003950DB" w:rsidRPr="003A2E35" w:rsidRDefault="003950DB" w:rsidP="003950DB">
      <w:pPr>
        <w:numPr>
          <w:ilvl w:val="0"/>
          <w:numId w:val="30"/>
        </w:numPr>
        <w:spacing w:line="270" w:lineRule="atLeast"/>
        <w:rPr>
          <w:rFonts w:ascii="Verdana" w:hAnsi="Verdana" w:cs="Arial"/>
          <w:color w:val="666666"/>
          <w:sz w:val="18"/>
          <w:szCs w:val="18"/>
        </w:rPr>
      </w:pPr>
      <w:r w:rsidRPr="003A2E35">
        <w:rPr>
          <w:rFonts w:ascii="Verdana" w:hAnsi="Verdana" w:cs="Verdana"/>
          <w:sz w:val="18"/>
          <w:szCs w:val="18"/>
        </w:rPr>
        <w:t>Vendor management &amp; Audit Compliance</w:t>
      </w:r>
    </w:p>
    <w:p w14:paraId="50C72F06" w14:textId="77777777" w:rsidR="003950DB" w:rsidRPr="003A2E35" w:rsidRDefault="003950DB" w:rsidP="00B426EF">
      <w:pPr>
        <w:rPr>
          <w:rFonts w:ascii="Verdana" w:hAnsi="Verdana"/>
          <w:b/>
          <w:bCs/>
          <w:sz w:val="18"/>
          <w:szCs w:val="18"/>
        </w:rPr>
      </w:pPr>
    </w:p>
    <w:p w14:paraId="0463DE30" w14:textId="77777777" w:rsidR="00B426EF" w:rsidRPr="003A2E35" w:rsidRDefault="00FE7192" w:rsidP="00B426EF">
      <w:pPr>
        <w:rPr>
          <w:rFonts w:ascii="Verdana" w:hAnsi="Verdana"/>
          <w:b/>
          <w:bCs/>
          <w:sz w:val="18"/>
          <w:szCs w:val="18"/>
        </w:rPr>
      </w:pPr>
      <w:r>
        <w:rPr>
          <w:rFonts w:ascii="Verdana" w:hAnsi="Verdana"/>
          <w:noProof/>
          <w:color w:val="000000"/>
          <w:sz w:val="18"/>
          <w:szCs w:val="18"/>
        </w:rPr>
        <w:lastRenderedPageBreak/>
        <w:pict w14:anchorId="71C80C1C">
          <v:shape id="_x0000_i1029" type="#_x0000_t75" style="width:1583.9pt;height:8pt" o:hrpct="0" o:hralign="center" o:hr="t">
            <v:imagedata r:id="rId9" o:title="BD15155_"/>
          </v:shape>
        </w:pict>
      </w:r>
    </w:p>
    <w:p w14:paraId="064F8539" w14:textId="77777777" w:rsidR="00B426EF" w:rsidRPr="003A2E35" w:rsidRDefault="00B426EF" w:rsidP="00B426EF">
      <w:pPr>
        <w:rPr>
          <w:rFonts w:ascii="Verdana" w:hAnsi="Verdana"/>
          <w:b/>
          <w:sz w:val="18"/>
          <w:szCs w:val="18"/>
        </w:rPr>
      </w:pPr>
      <w:r w:rsidRPr="003A2E35">
        <w:rPr>
          <w:rFonts w:ascii="Verdana" w:hAnsi="Verdana"/>
          <w:b/>
          <w:bCs/>
          <w:sz w:val="18"/>
          <w:szCs w:val="18"/>
        </w:rPr>
        <w:t>Future Capital Holdings ltd</w:t>
      </w:r>
      <w:r w:rsidR="00341F1E" w:rsidRPr="003A2E35">
        <w:rPr>
          <w:rFonts w:ascii="Verdana" w:hAnsi="Verdana"/>
          <w:b/>
          <w:bCs/>
          <w:sz w:val="18"/>
          <w:szCs w:val="18"/>
        </w:rPr>
        <w:t xml:space="preserve"> - Nagpur</w:t>
      </w:r>
      <w:r w:rsidRPr="003A2E35">
        <w:rPr>
          <w:rFonts w:ascii="Verdana" w:hAnsi="Verdana"/>
          <w:b/>
          <w:bCs/>
          <w:sz w:val="18"/>
          <w:szCs w:val="18"/>
        </w:rPr>
        <w:t xml:space="preserve">                                                     </w:t>
      </w:r>
      <w:r w:rsidRPr="003A2E35">
        <w:rPr>
          <w:rFonts w:ascii="Verdana" w:hAnsi="Verdana"/>
          <w:b/>
          <w:sz w:val="18"/>
          <w:szCs w:val="18"/>
        </w:rPr>
        <w:t>Feb’11 – Jun’12</w:t>
      </w:r>
    </w:p>
    <w:p w14:paraId="33B68E82" w14:textId="37117AFF" w:rsidR="00B426EF" w:rsidRPr="003A2E35" w:rsidRDefault="00B426EF" w:rsidP="00B426EF">
      <w:pPr>
        <w:rPr>
          <w:rFonts w:ascii="Verdana" w:hAnsi="Verdana"/>
          <w:sz w:val="18"/>
          <w:szCs w:val="18"/>
        </w:rPr>
      </w:pPr>
      <w:r w:rsidRPr="003A2E35">
        <w:rPr>
          <w:rFonts w:ascii="Verdana" w:hAnsi="Verdana"/>
          <w:b/>
          <w:sz w:val="18"/>
          <w:szCs w:val="18"/>
        </w:rPr>
        <w:t>Credit Manager</w:t>
      </w:r>
      <w:r w:rsidRPr="003A2E35">
        <w:rPr>
          <w:rFonts w:ascii="Verdana" w:hAnsi="Verdana"/>
          <w:sz w:val="18"/>
          <w:szCs w:val="18"/>
        </w:rPr>
        <w:t xml:space="preserve"> LAP and HL (Mortgages) </w:t>
      </w:r>
      <w:r w:rsidR="00363A5B">
        <w:rPr>
          <w:rFonts w:ascii="Verdana" w:hAnsi="Verdana"/>
          <w:sz w:val="18"/>
          <w:szCs w:val="18"/>
        </w:rPr>
        <w:t xml:space="preserve">For </w:t>
      </w:r>
      <w:r w:rsidRPr="00363A5B">
        <w:rPr>
          <w:rFonts w:ascii="Verdana" w:hAnsi="Verdana"/>
          <w:b/>
          <w:bCs/>
          <w:sz w:val="18"/>
          <w:szCs w:val="18"/>
        </w:rPr>
        <w:t xml:space="preserve">Vidardha and </w:t>
      </w:r>
      <w:r w:rsidR="002F2A5A" w:rsidRPr="00363A5B">
        <w:rPr>
          <w:rFonts w:ascii="Verdana" w:hAnsi="Verdana"/>
          <w:b/>
          <w:bCs/>
          <w:sz w:val="18"/>
          <w:szCs w:val="18"/>
        </w:rPr>
        <w:t>C</w:t>
      </w:r>
      <w:r w:rsidRPr="00363A5B">
        <w:rPr>
          <w:rFonts w:ascii="Verdana" w:hAnsi="Verdana"/>
          <w:b/>
          <w:bCs/>
          <w:sz w:val="18"/>
          <w:szCs w:val="18"/>
        </w:rPr>
        <w:t>hhattisgarh</w:t>
      </w:r>
      <w:r w:rsidR="00363A5B" w:rsidRPr="00363A5B">
        <w:rPr>
          <w:rFonts w:ascii="Verdana" w:hAnsi="Verdana"/>
          <w:b/>
          <w:bCs/>
          <w:sz w:val="18"/>
          <w:szCs w:val="18"/>
        </w:rPr>
        <w:t xml:space="preserve"> Region</w:t>
      </w:r>
    </w:p>
    <w:p w14:paraId="7D85F0E8" w14:textId="77777777" w:rsidR="00B426EF" w:rsidRPr="003A2E35" w:rsidRDefault="00B426EF" w:rsidP="00B426EF">
      <w:pPr>
        <w:rPr>
          <w:rFonts w:ascii="Verdana" w:hAnsi="Verdana"/>
          <w:sz w:val="18"/>
          <w:szCs w:val="18"/>
        </w:rPr>
      </w:pPr>
    </w:p>
    <w:p w14:paraId="1677F2C3" w14:textId="77777777" w:rsidR="00B426EF" w:rsidRPr="003A2E35" w:rsidRDefault="00B426EF" w:rsidP="00B426EF">
      <w:pPr>
        <w:rPr>
          <w:rFonts w:ascii="Verdana" w:hAnsi="Verdana"/>
          <w:b/>
          <w:sz w:val="18"/>
          <w:szCs w:val="18"/>
        </w:rPr>
      </w:pPr>
      <w:r w:rsidRPr="003A2E35">
        <w:rPr>
          <w:rFonts w:ascii="Verdana" w:hAnsi="Verdana"/>
          <w:b/>
          <w:sz w:val="18"/>
          <w:szCs w:val="18"/>
        </w:rPr>
        <w:t>Key Accountabilities</w:t>
      </w:r>
    </w:p>
    <w:p w14:paraId="12A8EDB2"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Responsible for Mortgage Business in West Region – Nagpur &amp; Raipur</w:t>
      </w:r>
    </w:p>
    <w:p w14:paraId="75B38ABF"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Underwriting of Big Ticket cases</w:t>
      </w:r>
      <w:r w:rsidRPr="003A2E35">
        <w:rPr>
          <w:rFonts w:ascii="Verdana" w:hAnsi="Verdana"/>
          <w:sz w:val="18"/>
          <w:szCs w:val="18"/>
        </w:rPr>
        <w:sym w:font="Symbol" w:char="F0DE"/>
      </w:r>
      <w:r w:rsidR="00BC0CA4" w:rsidRPr="003A2E35">
        <w:rPr>
          <w:rFonts w:ascii="Verdana" w:hAnsi="Verdana"/>
          <w:sz w:val="18"/>
          <w:szCs w:val="18"/>
        </w:rPr>
        <w:t xml:space="preserve"> Up</w:t>
      </w:r>
      <w:r w:rsidR="00527ECA" w:rsidRPr="003A2E35">
        <w:rPr>
          <w:rFonts w:ascii="Verdana" w:hAnsi="Verdana"/>
          <w:sz w:val="18"/>
          <w:szCs w:val="18"/>
        </w:rPr>
        <w:t>to</w:t>
      </w:r>
      <w:r w:rsidRPr="003A2E35">
        <w:rPr>
          <w:rFonts w:ascii="Verdana" w:hAnsi="Verdana"/>
          <w:sz w:val="18"/>
          <w:szCs w:val="18"/>
        </w:rPr>
        <w:t xml:space="preserve"> 5 Cr for west zone Nagpur &amp; Raipur</w:t>
      </w:r>
    </w:p>
    <w:p w14:paraId="03DEAD5D"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Credit limit up to 75 Lac for both location (Nagpur and Raipur)</w:t>
      </w:r>
    </w:p>
    <w:p w14:paraId="10AD7286"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Controlling Mortgage Locations from Nagpur &amp; Raipur healthy credit portfolio by pursuing rational credit appraisal of the loan profile wherein credit appraisal process comprises of verification and analysis of the documents like identity docs, income docs and financial condition of the profile</w:t>
      </w:r>
    </w:p>
    <w:p w14:paraId="690F38D2"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Deviating Authority initiating Approvals of Legal and Technical Agencies in area.</w:t>
      </w:r>
    </w:p>
    <w:p w14:paraId="0803CEB2"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Accountable for ensuring accurate assessment of applicant’s credentials as per the credit policy within the required TAT.</w:t>
      </w:r>
    </w:p>
    <w:p w14:paraId="151D468D"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Heading a team of credit and Collocation Officer to ensure proper underwriting and collocation of Mortgage Loan proposals.</w:t>
      </w:r>
    </w:p>
    <w:p w14:paraId="1F28586E"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To control and monitor delinquency ratio's. More over continually analyze the delinquent dump on various parameters to draw learning's.</w:t>
      </w:r>
    </w:p>
    <w:p w14:paraId="69D53931"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To work closely with Risk to continually innovate on prudential lending norms and policies.</w:t>
      </w:r>
    </w:p>
    <w:p w14:paraId="340006B6"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Planning &amp; conceptualizing various strategies to achieve business goals aimed towards the growth in business volumes as well as profitability while analyzing cost effectiveness and competitor’s strategies and proceeding.</w:t>
      </w:r>
    </w:p>
    <w:p w14:paraId="000E3BE7"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Successfully implementing strategies to improvise existing products, penetrating new markets for the growth in business volumes, profitability &amp; achieving competitive edge in the market.</w:t>
      </w:r>
    </w:p>
    <w:p w14:paraId="3D1CC0D8"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Effectively discussing the strategies and other required information’s while building collaborative environment with the top management and advisors and reporting about the ongoing activities</w:t>
      </w:r>
    </w:p>
    <w:p w14:paraId="131EF397" w14:textId="77777777" w:rsidR="00B426EF" w:rsidRPr="003A2E35" w:rsidRDefault="00B426EF" w:rsidP="00B426EF">
      <w:pPr>
        <w:rPr>
          <w:rFonts w:ascii="Verdana" w:hAnsi="Verdana"/>
          <w:sz w:val="18"/>
          <w:szCs w:val="18"/>
        </w:rPr>
      </w:pPr>
      <w:r w:rsidRPr="003A2E35">
        <w:rPr>
          <w:rFonts w:ascii="Verdana" w:hAnsi="Verdana"/>
          <w:sz w:val="18"/>
          <w:szCs w:val="18"/>
        </w:rPr>
        <w:t xml:space="preserve">  </w:t>
      </w:r>
    </w:p>
    <w:p w14:paraId="2573B628"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22857AE5">
          <v:shape id="_x0000_i1030" type="#_x0000_t75" style="width:1583.9pt;height:8pt" o:hrpct="0" o:hralign="center" o:hr="t">
            <v:imagedata r:id="rId9" o:title="BD15155_"/>
          </v:shape>
        </w:pict>
      </w:r>
    </w:p>
    <w:p w14:paraId="631FEF40" w14:textId="77777777" w:rsidR="00B426EF" w:rsidRPr="003A2E35" w:rsidRDefault="00B426EF" w:rsidP="00B426EF">
      <w:pPr>
        <w:rPr>
          <w:rFonts w:ascii="Verdana" w:hAnsi="Verdana"/>
          <w:sz w:val="18"/>
          <w:szCs w:val="18"/>
        </w:rPr>
      </w:pPr>
    </w:p>
    <w:p w14:paraId="5B2A5878" w14:textId="77777777" w:rsidR="00B426EF" w:rsidRPr="003A2E35" w:rsidRDefault="00B426EF" w:rsidP="00B426EF">
      <w:pPr>
        <w:rPr>
          <w:rFonts w:ascii="Verdana" w:hAnsi="Verdana"/>
          <w:sz w:val="18"/>
          <w:szCs w:val="18"/>
        </w:rPr>
      </w:pPr>
      <w:r w:rsidRPr="003A2E35">
        <w:rPr>
          <w:rStyle w:val="Strong"/>
          <w:rFonts w:ascii="Verdana" w:hAnsi="Verdana" w:cs="Arial"/>
          <w:sz w:val="18"/>
          <w:szCs w:val="18"/>
        </w:rPr>
        <w:t>HDB Financial Services LTD</w:t>
      </w:r>
      <w:r w:rsidR="00341F1E" w:rsidRPr="003A2E35">
        <w:rPr>
          <w:rStyle w:val="Strong"/>
          <w:rFonts w:ascii="Verdana" w:hAnsi="Verdana" w:cs="Arial"/>
          <w:sz w:val="18"/>
          <w:szCs w:val="18"/>
        </w:rPr>
        <w:t xml:space="preserve"> - Nagpur</w:t>
      </w:r>
      <w:r w:rsidRPr="003A2E35">
        <w:rPr>
          <w:rStyle w:val="Strong"/>
          <w:rFonts w:ascii="Verdana" w:hAnsi="Verdana" w:cs="Arial"/>
          <w:sz w:val="18"/>
          <w:szCs w:val="18"/>
        </w:rPr>
        <w:tab/>
      </w:r>
      <w:r w:rsidRPr="003A2E35">
        <w:rPr>
          <w:rStyle w:val="Strong"/>
          <w:rFonts w:ascii="Verdana" w:hAnsi="Verdana" w:cs="Arial"/>
          <w:sz w:val="18"/>
          <w:szCs w:val="18"/>
        </w:rPr>
        <w:tab/>
      </w:r>
      <w:r w:rsidRPr="003A2E35">
        <w:rPr>
          <w:rStyle w:val="Strong"/>
          <w:rFonts w:ascii="Verdana" w:hAnsi="Verdana" w:cs="Arial"/>
          <w:sz w:val="18"/>
          <w:szCs w:val="18"/>
        </w:rPr>
        <w:tab/>
      </w:r>
      <w:r w:rsidRPr="003A2E35">
        <w:rPr>
          <w:rStyle w:val="Strong"/>
          <w:rFonts w:ascii="Verdana" w:hAnsi="Verdana" w:cs="Arial"/>
          <w:sz w:val="18"/>
          <w:szCs w:val="18"/>
        </w:rPr>
        <w:tab/>
      </w:r>
      <w:r w:rsidRPr="003A2E35">
        <w:rPr>
          <w:rStyle w:val="Strong"/>
          <w:rFonts w:ascii="Verdana" w:hAnsi="Verdana" w:cs="Arial"/>
          <w:sz w:val="18"/>
          <w:szCs w:val="18"/>
        </w:rPr>
        <w:tab/>
      </w:r>
      <w:r w:rsidRPr="003A2E35">
        <w:rPr>
          <w:rStyle w:val="Strong"/>
          <w:rFonts w:ascii="Verdana" w:hAnsi="Verdana" w:cs="Arial"/>
          <w:sz w:val="18"/>
          <w:szCs w:val="18"/>
        </w:rPr>
        <w:tab/>
        <w:t xml:space="preserve">Oct </w:t>
      </w:r>
      <w:r w:rsidRPr="003A2E35">
        <w:rPr>
          <w:rFonts w:ascii="Verdana" w:hAnsi="Verdana"/>
          <w:b/>
          <w:sz w:val="18"/>
          <w:szCs w:val="18"/>
        </w:rPr>
        <w:t xml:space="preserve">’08 </w:t>
      </w:r>
      <w:r w:rsidRPr="003A2E35">
        <w:rPr>
          <w:rStyle w:val="Strong"/>
          <w:rFonts w:ascii="Verdana" w:hAnsi="Verdana" w:cs="Arial"/>
          <w:sz w:val="18"/>
          <w:szCs w:val="18"/>
        </w:rPr>
        <w:t>– Feb’11</w:t>
      </w:r>
    </w:p>
    <w:p w14:paraId="0290D4DB" w14:textId="77777777" w:rsidR="00B426EF" w:rsidRPr="003A2E35" w:rsidRDefault="00B426EF" w:rsidP="00B426EF">
      <w:pPr>
        <w:rPr>
          <w:rFonts w:ascii="Verdana" w:hAnsi="Verdana"/>
          <w:sz w:val="18"/>
          <w:szCs w:val="18"/>
        </w:rPr>
      </w:pPr>
      <w:r w:rsidRPr="003A2E35">
        <w:rPr>
          <w:rFonts w:ascii="Verdana" w:hAnsi="Verdana" w:cs="Arial"/>
          <w:b/>
          <w:bCs/>
          <w:sz w:val="18"/>
          <w:szCs w:val="18"/>
        </w:rPr>
        <w:t xml:space="preserve">Credit Relationship Manager </w:t>
      </w:r>
      <w:r w:rsidRPr="003A2E35">
        <w:rPr>
          <w:rFonts w:ascii="Verdana" w:hAnsi="Verdana" w:cs="Arial"/>
          <w:bCs/>
          <w:sz w:val="18"/>
          <w:szCs w:val="18"/>
        </w:rPr>
        <w:t>(Secured and Unsecured loans)</w:t>
      </w:r>
    </w:p>
    <w:p w14:paraId="09428032" w14:textId="77777777" w:rsidR="00B426EF" w:rsidRPr="003A2E35" w:rsidRDefault="00B426EF" w:rsidP="00B426EF">
      <w:pPr>
        <w:rPr>
          <w:rFonts w:ascii="Verdana" w:hAnsi="Verdana"/>
          <w:b/>
          <w:sz w:val="18"/>
          <w:szCs w:val="18"/>
        </w:rPr>
      </w:pPr>
    </w:p>
    <w:p w14:paraId="573CBF34" w14:textId="77777777" w:rsidR="00B426EF" w:rsidRPr="003A2E35" w:rsidRDefault="00B426EF" w:rsidP="00B426EF">
      <w:pPr>
        <w:rPr>
          <w:rFonts w:ascii="Verdana" w:hAnsi="Verdana"/>
          <w:b/>
          <w:sz w:val="18"/>
          <w:szCs w:val="18"/>
        </w:rPr>
      </w:pPr>
      <w:r w:rsidRPr="003A2E35">
        <w:rPr>
          <w:rFonts w:ascii="Verdana" w:hAnsi="Verdana"/>
          <w:b/>
          <w:sz w:val="18"/>
          <w:szCs w:val="18"/>
        </w:rPr>
        <w:t>Key Accountabilities:</w:t>
      </w:r>
    </w:p>
    <w:p w14:paraId="508011D6"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Spearheading efforts across analyzing the financial need of the prospective clients through their financial</w:t>
      </w:r>
    </w:p>
    <w:p w14:paraId="5C391522" w14:textId="77777777" w:rsidR="00B426EF" w:rsidRPr="003A2E35" w:rsidRDefault="00B426EF" w:rsidP="00B426EF">
      <w:pPr>
        <w:ind w:left="360"/>
        <w:rPr>
          <w:rFonts w:ascii="Verdana" w:hAnsi="Verdana"/>
          <w:sz w:val="18"/>
          <w:szCs w:val="18"/>
        </w:rPr>
      </w:pPr>
      <w:r w:rsidRPr="003A2E35">
        <w:rPr>
          <w:rFonts w:ascii="Verdana" w:hAnsi="Verdana"/>
          <w:sz w:val="18"/>
          <w:szCs w:val="18"/>
        </w:rPr>
        <w:t>and other documents &amp; Accountable for analyzing their Balance Sheets and other financial</w:t>
      </w:r>
    </w:p>
    <w:p w14:paraId="14ECA3C1"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Assessment of Credit requirement of the borrower on the basis of business analysis, conducting business</w:t>
      </w:r>
    </w:p>
    <w:p w14:paraId="5552D3E4" w14:textId="77777777" w:rsidR="00B426EF" w:rsidRPr="003A2E35" w:rsidRDefault="00B426EF" w:rsidP="00B426EF">
      <w:pPr>
        <w:ind w:left="360"/>
        <w:rPr>
          <w:rFonts w:ascii="Verdana" w:hAnsi="Verdana"/>
          <w:sz w:val="18"/>
          <w:szCs w:val="18"/>
        </w:rPr>
      </w:pPr>
      <w:r w:rsidRPr="003A2E35">
        <w:rPr>
          <w:rFonts w:ascii="Verdana" w:hAnsi="Verdana"/>
          <w:sz w:val="18"/>
          <w:szCs w:val="18"/>
        </w:rPr>
        <w:t>visits, understanding the business model, market strength of the business and analysis.</w:t>
      </w:r>
    </w:p>
    <w:p w14:paraId="6597B52E"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Performing Risk Analysis of the prospective clients &amp; doing Calculations of Various Ratios</w:t>
      </w:r>
    </w:p>
    <w:p w14:paraId="080EA05F"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Adept at Work closely with Regional credit Manager and support approval process in line with guideline</w:t>
      </w:r>
    </w:p>
    <w:p w14:paraId="342B1D40" w14:textId="77777777" w:rsidR="00B426EF" w:rsidRPr="003A2E35" w:rsidRDefault="00B426EF" w:rsidP="00B426EF">
      <w:pPr>
        <w:ind w:left="360"/>
        <w:rPr>
          <w:rFonts w:ascii="Verdana" w:hAnsi="Verdana"/>
          <w:sz w:val="18"/>
          <w:szCs w:val="18"/>
        </w:rPr>
      </w:pPr>
      <w:r w:rsidRPr="003A2E35">
        <w:rPr>
          <w:rFonts w:ascii="Verdana" w:hAnsi="Verdana"/>
          <w:sz w:val="18"/>
          <w:szCs w:val="18"/>
        </w:rPr>
        <w:t>laid down in the approval credit program</w:t>
      </w:r>
    </w:p>
    <w:p w14:paraId="750DF7B0"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Responsible for Review and support approval of credit files as per policy</w:t>
      </w:r>
    </w:p>
    <w:p w14:paraId="33E41A2B"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 xml:space="preserve"> Review of portfolio with respect to delinquency/losses/fraud on the portfolio by monitoring Flow Rates and net Credit Losses</w:t>
      </w:r>
    </w:p>
    <w:p w14:paraId="50CCA795"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Ensuring that all the files are completed as per the documentation checklist prior to approval by credit</w:t>
      </w:r>
    </w:p>
    <w:p w14:paraId="5645CF4D" w14:textId="77777777" w:rsidR="00B426EF" w:rsidRPr="003A2E35" w:rsidRDefault="00B426EF" w:rsidP="00B426EF">
      <w:pPr>
        <w:ind w:left="360"/>
        <w:rPr>
          <w:rFonts w:ascii="Verdana" w:hAnsi="Verdana"/>
          <w:sz w:val="18"/>
          <w:szCs w:val="18"/>
        </w:rPr>
      </w:pPr>
      <w:r w:rsidRPr="003A2E35">
        <w:rPr>
          <w:rFonts w:ascii="Verdana" w:hAnsi="Verdana"/>
          <w:sz w:val="18"/>
          <w:szCs w:val="18"/>
        </w:rPr>
        <w:t>officers</w:t>
      </w:r>
    </w:p>
    <w:p w14:paraId="4F2EA473"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Preparing CAM report of the client after rigorous assessment</w:t>
      </w:r>
    </w:p>
    <w:p w14:paraId="4B67A3B2"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Approved the Loan after complete assessment of client.</w:t>
      </w:r>
    </w:p>
    <w:p w14:paraId="61FFCE49"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Proficient in managing complete Process from Login of Files to Disbursement</w:t>
      </w:r>
    </w:p>
    <w:p w14:paraId="2D99B291"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Focus on branch profitability by reviewing vendor cost, agency cost etc and underwriting productivity</w:t>
      </w:r>
    </w:p>
    <w:p w14:paraId="7C643BAA" w14:textId="77777777" w:rsidR="00B426EF" w:rsidRPr="003A2E35" w:rsidRDefault="00B426EF" w:rsidP="00B426EF">
      <w:pPr>
        <w:rPr>
          <w:rFonts w:ascii="Verdana" w:hAnsi="Verdana"/>
          <w:b/>
          <w:sz w:val="18"/>
          <w:szCs w:val="18"/>
        </w:rPr>
      </w:pPr>
    </w:p>
    <w:p w14:paraId="2C51E48A"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75C86C3E">
          <v:shape id="_x0000_i1031" type="#_x0000_t75" style="width:1583.9pt;height:8pt" o:hrpct="0" o:hralign="center" o:hr="t">
            <v:imagedata r:id="rId9" o:title="BD15155_"/>
          </v:shape>
        </w:pict>
      </w:r>
    </w:p>
    <w:p w14:paraId="5CB95EAB" w14:textId="77777777" w:rsidR="00B426EF" w:rsidRPr="003A2E35" w:rsidRDefault="00B426EF" w:rsidP="00B426EF">
      <w:pPr>
        <w:rPr>
          <w:rFonts w:ascii="Verdana" w:hAnsi="Verdana"/>
          <w:sz w:val="18"/>
          <w:szCs w:val="18"/>
        </w:rPr>
      </w:pPr>
    </w:p>
    <w:p w14:paraId="4E71AC79" w14:textId="77777777" w:rsidR="00B426EF" w:rsidRPr="003A2E35" w:rsidRDefault="00B426EF" w:rsidP="00B426EF">
      <w:pPr>
        <w:rPr>
          <w:rFonts w:ascii="Verdana" w:hAnsi="Verdana"/>
          <w:b/>
          <w:sz w:val="18"/>
          <w:szCs w:val="18"/>
        </w:rPr>
      </w:pPr>
      <w:r w:rsidRPr="003A2E35">
        <w:rPr>
          <w:rFonts w:ascii="Verdana" w:hAnsi="Verdana"/>
          <w:b/>
          <w:sz w:val="18"/>
          <w:szCs w:val="18"/>
        </w:rPr>
        <w:t>FULLERTON INDIA CREDIT LTD</w:t>
      </w:r>
      <w:r w:rsidR="005B44C3" w:rsidRPr="003A2E35">
        <w:rPr>
          <w:rFonts w:ascii="Verdana" w:hAnsi="Verdana"/>
          <w:b/>
          <w:sz w:val="18"/>
          <w:szCs w:val="18"/>
        </w:rPr>
        <w:t xml:space="preserve"> – Nagpur </w:t>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t>Aug’07-Jul’08</w:t>
      </w:r>
    </w:p>
    <w:p w14:paraId="79F27C70" w14:textId="77777777" w:rsidR="00B426EF" w:rsidRPr="003A2E35" w:rsidRDefault="00B426EF" w:rsidP="00B426EF">
      <w:pPr>
        <w:rPr>
          <w:rFonts w:ascii="Verdana" w:hAnsi="Verdana"/>
          <w:b/>
          <w:sz w:val="18"/>
          <w:szCs w:val="18"/>
        </w:rPr>
      </w:pPr>
      <w:r w:rsidRPr="003A2E35">
        <w:rPr>
          <w:rFonts w:ascii="Verdana" w:hAnsi="Verdana"/>
          <w:b/>
          <w:sz w:val="18"/>
          <w:szCs w:val="18"/>
        </w:rPr>
        <w:t xml:space="preserve">Senior Credit Officer </w:t>
      </w:r>
    </w:p>
    <w:p w14:paraId="669CD6C3" w14:textId="77777777" w:rsidR="00B426EF" w:rsidRPr="003A2E35" w:rsidRDefault="00B426EF" w:rsidP="00B426EF">
      <w:pPr>
        <w:rPr>
          <w:rFonts w:ascii="Verdana" w:hAnsi="Verdana"/>
          <w:b/>
          <w:sz w:val="18"/>
          <w:szCs w:val="18"/>
        </w:rPr>
      </w:pPr>
    </w:p>
    <w:p w14:paraId="29E7DD45" w14:textId="77777777" w:rsidR="00B426EF" w:rsidRPr="003A2E35" w:rsidRDefault="00B426EF" w:rsidP="00B426EF">
      <w:pPr>
        <w:rPr>
          <w:rFonts w:ascii="Verdana" w:hAnsi="Verdana"/>
          <w:b/>
          <w:sz w:val="18"/>
          <w:szCs w:val="18"/>
        </w:rPr>
      </w:pPr>
      <w:r w:rsidRPr="003A2E35">
        <w:rPr>
          <w:rFonts w:ascii="Verdana" w:hAnsi="Verdana"/>
          <w:b/>
          <w:sz w:val="18"/>
          <w:szCs w:val="18"/>
        </w:rPr>
        <w:t>Key Accountabilities:</w:t>
      </w:r>
    </w:p>
    <w:p w14:paraId="3F205F28"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Credit appraisal of All Loan(Including Unsecured and Secured) proposals &amp; ensuring the delinquency</w:t>
      </w:r>
    </w:p>
    <w:p w14:paraId="57EF591F" w14:textId="77777777" w:rsidR="00B426EF" w:rsidRPr="003A2E35" w:rsidRDefault="00B426EF" w:rsidP="00B426EF">
      <w:pPr>
        <w:ind w:left="360"/>
        <w:rPr>
          <w:rFonts w:ascii="Verdana" w:hAnsi="Verdana"/>
          <w:sz w:val="18"/>
          <w:szCs w:val="18"/>
        </w:rPr>
      </w:pPr>
      <w:r w:rsidRPr="003A2E35">
        <w:rPr>
          <w:rFonts w:ascii="Verdana" w:hAnsi="Verdana"/>
          <w:sz w:val="18"/>
          <w:szCs w:val="18"/>
        </w:rPr>
        <w:t>levels of branch is Maintained.</w:t>
      </w:r>
    </w:p>
    <w:p w14:paraId="143AE111"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Conduct personal discussion with the customers and evaluate their ability and intention to pay (by visiting client’s premises) prior to Credit Approval.</w:t>
      </w:r>
    </w:p>
    <w:p w14:paraId="31D904BF"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To Ensure that all Credit Policy, Practices &amp; Guidelines are adhered to as per Approved Policy.</w:t>
      </w:r>
    </w:p>
    <w:p w14:paraId="6D97D65F"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Evaluation of Credit of various categories of customers within the prescribed TAT</w:t>
      </w:r>
    </w:p>
    <w:p w14:paraId="7507E32F" w14:textId="77777777" w:rsidR="00B426EF" w:rsidRPr="003A2E35" w:rsidRDefault="00FE7192" w:rsidP="00B426EF">
      <w:pPr>
        <w:rPr>
          <w:rFonts w:ascii="Verdana" w:hAnsi="Verdana"/>
          <w:b/>
          <w:sz w:val="18"/>
          <w:szCs w:val="18"/>
        </w:rPr>
      </w:pPr>
      <w:r>
        <w:rPr>
          <w:rFonts w:ascii="Verdana" w:hAnsi="Verdana"/>
          <w:noProof/>
          <w:color w:val="000000"/>
          <w:sz w:val="18"/>
          <w:szCs w:val="18"/>
        </w:rPr>
        <w:pict w14:anchorId="24ED8A8D">
          <v:shape id="_x0000_i1032" type="#_x0000_t75" style="width:1583.9pt;height:8pt" o:hrpct="0" o:hralign="center" o:hr="t">
            <v:imagedata r:id="rId9" o:title="BD15155_"/>
          </v:shape>
        </w:pict>
      </w:r>
    </w:p>
    <w:p w14:paraId="4AA378D6" w14:textId="77777777" w:rsidR="00B426EF" w:rsidRPr="003A2E35" w:rsidRDefault="00B426EF" w:rsidP="00B426EF">
      <w:pPr>
        <w:rPr>
          <w:rFonts w:ascii="Verdana" w:hAnsi="Verdana"/>
          <w:b/>
          <w:sz w:val="18"/>
          <w:szCs w:val="18"/>
        </w:rPr>
      </w:pPr>
      <w:r w:rsidRPr="003A2E35">
        <w:rPr>
          <w:rFonts w:ascii="Verdana" w:hAnsi="Verdana"/>
          <w:b/>
          <w:sz w:val="18"/>
          <w:szCs w:val="18"/>
        </w:rPr>
        <w:t>HDFC EXPRESS LOANS</w:t>
      </w:r>
      <w:r w:rsidR="00A525E7" w:rsidRPr="003A2E35">
        <w:rPr>
          <w:rFonts w:ascii="Verdana" w:hAnsi="Verdana"/>
          <w:b/>
          <w:sz w:val="18"/>
          <w:szCs w:val="18"/>
        </w:rPr>
        <w:t xml:space="preserve"> – Nagpur</w:t>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t>Apr’06-Jul’07</w:t>
      </w:r>
    </w:p>
    <w:p w14:paraId="7C5F7FD5" w14:textId="77777777" w:rsidR="00B426EF" w:rsidRPr="003A2E35" w:rsidRDefault="00B426EF" w:rsidP="00B426EF">
      <w:pPr>
        <w:rPr>
          <w:rFonts w:ascii="Verdana" w:hAnsi="Verdana"/>
          <w:b/>
          <w:sz w:val="18"/>
          <w:szCs w:val="18"/>
        </w:rPr>
      </w:pPr>
      <w:r w:rsidRPr="003A2E35">
        <w:rPr>
          <w:rFonts w:ascii="Verdana" w:hAnsi="Verdana"/>
          <w:b/>
          <w:sz w:val="18"/>
          <w:szCs w:val="18"/>
        </w:rPr>
        <w:t>Senior Credit Officer</w:t>
      </w:r>
    </w:p>
    <w:p w14:paraId="76B80344" w14:textId="77777777" w:rsidR="00B426EF" w:rsidRPr="003A2E35" w:rsidRDefault="00B426EF" w:rsidP="00B426EF">
      <w:pPr>
        <w:rPr>
          <w:rFonts w:ascii="Verdana" w:hAnsi="Verdana"/>
          <w:b/>
          <w:sz w:val="18"/>
          <w:szCs w:val="18"/>
        </w:rPr>
      </w:pPr>
    </w:p>
    <w:p w14:paraId="0C622F55" w14:textId="77777777" w:rsidR="00B426EF" w:rsidRPr="003A2E35" w:rsidRDefault="00B426EF" w:rsidP="00B426EF">
      <w:pPr>
        <w:rPr>
          <w:rFonts w:ascii="Verdana" w:hAnsi="Verdana"/>
          <w:b/>
          <w:sz w:val="18"/>
          <w:szCs w:val="18"/>
        </w:rPr>
      </w:pPr>
      <w:r w:rsidRPr="003A2E35">
        <w:rPr>
          <w:rFonts w:ascii="Verdana" w:hAnsi="Verdana"/>
          <w:b/>
          <w:sz w:val="18"/>
          <w:szCs w:val="18"/>
        </w:rPr>
        <w:t>Key Accountabilities:</w:t>
      </w:r>
    </w:p>
    <w:p w14:paraId="2DBE8B73"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Total 03 Branches handled in Vidharba</w:t>
      </w:r>
    </w:p>
    <w:p w14:paraId="01F87DC4"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 xml:space="preserve"> Monitoring all the CPA activities from Login to Disbursement process.</w:t>
      </w:r>
    </w:p>
    <w:p w14:paraId="34FD8A84"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 xml:space="preserve"> Preparing CAM (Credit Appraisal Memo).</w:t>
      </w:r>
    </w:p>
    <w:p w14:paraId="7DB7BA46"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 xml:space="preserve"> Co-ordination with OPS for Disbursement</w:t>
      </w:r>
    </w:p>
    <w:p w14:paraId="0C721BD9" w14:textId="77777777" w:rsidR="00B426EF" w:rsidRPr="003A2E35" w:rsidRDefault="00B426EF" w:rsidP="00B426EF">
      <w:pPr>
        <w:numPr>
          <w:ilvl w:val="0"/>
          <w:numId w:val="29"/>
        </w:numPr>
        <w:rPr>
          <w:rFonts w:ascii="Verdana" w:hAnsi="Verdana"/>
          <w:sz w:val="18"/>
          <w:szCs w:val="18"/>
        </w:rPr>
      </w:pPr>
      <w:r w:rsidRPr="003A2E35">
        <w:rPr>
          <w:rFonts w:ascii="Verdana" w:hAnsi="Verdana"/>
          <w:sz w:val="18"/>
          <w:szCs w:val="18"/>
        </w:rPr>
        <w:t xml:space="preserve"> Preparation of required Daily MIS Reports</w:t>
      </w:r>
    </w:p>
    <w:p w14:paraId="10A31699"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47E8F8CC">
          <v:shape id="_x0000_i1033" type="#_x0000_t75" style="width:1583.9pt;height:8pt" o:hrpct="0" o:hralign="center" o:hr="t">
            <v:imagedata r:id="rId9" o:title="BD15155_"/>
          </v:shape>
        </w:pict>
      </w:r>
    </w:p>
    <w:p w14:paraId="5BA698FD" w14:textId="77777777" w:rsidR="00B426EF" w:rsidRPr="003A2E35" w:rsidRDefault="00B426EF" w:rsidP="00B426EF">
      <w:pPr>
        <w:rPr>
          <w:rFonts w:ascii="Verdana" w:hAnsi="Verdana"/>
          <w:b/>
          <w:sz w:val="18"/>
          <w:szCs w:val="18"/>
        </w:rPr>
      </w:pPr>
      <w:r w:rsidRPr="003A2E35">
        <w:rPr>
          <w:rFonts w:ascii="Verdana" w:hAnsi="Verdana"/>
          <w:b/>
          <w:sz w:val="18"/>
          <w:szCs w:val="18"/>
        </w:rPr>
        <w:t>CITI FINANCIAL</w:t>
      </w:r>
      <w:r w:rsidR="00A525E7" w:rsidRPr="003A2E35">
        <w:rPr>
          <w:rFonts w:ascii="Verdana" w:hAnsi="Verdana"/>
          <w:b/>
          <w:sz w:val="18"/>
          <w:szCs w:val="18"/>
        </w:rPr>
        <w:t xml:space="preserve">- Amravati </w:t>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r>
      <w:r w:rsidRPr="003A2E35">
        <w:rPr>
          <w:rFonts w:ascii="Verdana" w:hAnsi="Verdana"/>
          <w:b/>
          <w:sz w:val="18"/>
          <w:szCs w:val="18"/>
        </w:rPr>
        <w:tab/>
        <w:t>Nov’05-Mar’06</w:t>
      </w:r>
    </w:p>
    <w:p w14:paraId="2147FE99" w14:textId="77777777" w:rsidR="00B426EF" w:rsidRPr="003A2E35" w:rsidRDefault="00B426EF" w:rsidP="00B426EF">
      <w:pPr>
        <w:rPr>
          <w:rFonts w:ascii="Verdana" w:hAnsi="Verdana"/>
          <w:b/>
          <w:sz w:val="18"/>
          <w:szCs w:val="18"/>
        </w:rPr>
      </w:pPr>
      <w:r w:rsidRPr="003A2E35">
        <w:rPr>
          <w:rFonts w:ascii="Verdana" w:hAnsi="Verdana"/>
          <w:b/>
          <w:sz w:val="18"/>
          <w:szCs w:val="18"/>
        </w:rPr>
        <w:t>Credit Executive</w:t>
      </w:r>
    </w:p>
    <w:p w14:paraId="61FF0181"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4F9D7F14">
          <v:shape id="_x0000_i1034" type="#_x0000_t75" style="width:1583.9pt;height:8pt" o:hrpct="0" o:hralign="center" o:hr="t">
            <v:imagedata r:id="rId9" o:title="BD15155_"/>
          </v:shape>
        </w:pict>
      </w:r>
    </w:p>
    <w:p w14:paraId="0EE9AE79" w14:textId="77777777" w:rsidR="00B426EF" w:rsidRPr="003A2E35" w:rsidRDefault="00B426EF" w:rsidP="00B426EF">
      <w:pPr>
        <w:rPr>
          <w:rFonts w:ascii="Verdana" w:hAnsi="Verdana"/>
          <w:b/>
          <w:sz w:val="18"/>
          <w:szCs w:val="18"/>
        </w:rPr>
      </w:pPr>
    </w:p>
    <w:p w14:paraId="35D70E0E" w14:textId="77777777" w:rsidR="00B426EF" w:rsidRPr="003A2E35" w:rsidRDefault="00B426EF" w:rsidP="00B426EF">
      <w:pPr>
        <w:rPr>
          <w:rFonts w:ascii="Verdana" w:hAnsi="Verdana"/>
          <w:b/>
          <w:sz w:val="18"/>
          <w:szCs w:val="18"/>
        </w:rPr>
      </w:pPr>
      <w:r w:rsidRPr="003A2E35">
        <w:rPr>
          <w:rFonts w:ascii="Verdana" w:hAnsi="Verdana"/>
          <w:b/>
          <w:sz w:val="18"/>
          <w:szCs w:val="18"/>
        </w:rPr>
        <w:t>EDUCATIONAL DEVELOPMENT</w:t>
      </w:r>
    </w:p>
    <w:p w14:paraId="16430E79" w14:textId="77777777" w:rsidR="00B426EF" w:rsidRPr="003A2E35" w:rsidRDefault="00B426EF" w:rsidP="00B426EF">
      <w:pPr>
        <w:rPr>
          <w:rFonts w:ascii="Verdana" w:hAnsi="Verdana"/>
          <w:sz w:val="18"/>
          <w:szCs w:val="18"/>
        </w:rPr>
      </w:pPr>
    </w:p>
    <w:p w14:paraId="7C4434A3" w14:textId="77777777" w:rsidR="00B426EF" w:rsidRPr="003A2E35" w:rsidRDefault="00B426EF" w:rsidP="00B426EF">
      <w:pPr>
        <w:rPr>
          <w:rFonts w:ascii="Verdana" w:hAnsi="Verdana"/>
          <w:b/>
          <w:sz w:val="18"/>
          <w:szCs w:val="18"/>
        </w:rPr>
      </w:pPr>
      <w:r w:rsidRPr="003A2E35">
        <w:rPr>
          <w:rFonts w:ascii="Verdana" w:hAnsi="Verdana"/>
          <w:b/>
          <w:sz w:val="18"/>
          <w:szCs w:val="18"/>
        </w:rPr>
        <w:t>MBA (Finance) 2008</w:t>
      </w:r>
    </w:p>
    <w:p w14:paraId="5FA45B3B" w14:textId="77777777" w:rsidR="00B426EF" w:rsidRPr="003A2E35" w:rsidRDefault="00B426EF" w:rsidP="00B426EF">
      <w:pPr>
        <w:rPr>
          <w:rFonts w:ascii="Verdana" w:hAnsi="Verdana"/>
          <w:sz w:val="18"/>
          <w:szCs w:val="18"/>
        </w:rPr>
      </w:pPr>
      <w:r w:rsidRPr="003A2E35">
        <w:rPr>
          <w:rFonts w:ascii="Verdana" w:hAnsi="Verdana"/>
          <w:sz w:val="18"/>
          <w:szCs w:val="18"/>
        </w:rPr>
        <w:t>National Institute of Management, Nagpur</w:t>
      </w:r>
    </w:p>
    <w:p w14:paraId="3F4CD6C0" w14:textId="77777777" w:rsidR="00B426EF" w:rsidRPr="003A2E35" w:rsidRDefault="00B426EF" w:rsidP="00B426EF">
      <w:pPr>
        <w:rPr>
          <w:rFonts w:ascii="Verdana" w:hAnsi="Verdana"/>
          <w:sz w:val="18"/>
          <w:szCs w:val="18"/>
        </w:rPr>
      </w:pPr>
    </w:p>
    <w:p w14:paraId="01D7684F" w14:textId="77777777" w:rsidR="00B426EF" w:rsidRPr="003A2E35" w:rsidRDefault="00B426EF" w:rsidP="00B426EF">
      <w:pPr>
        <w:rPr>
          <w:rFonts w:ascii="Verdana" w:hAnsi="Verdana"/>
          <w:b/>
          <w:sz w:val="18"/>
          <w:szCs w:val="18"/>
        </w:rPr>
      </w:pPr>
      <w:r w:rsidRPr="003A2E35">
        <w:rPr>
          <w:rFonts w:ascii="Verdana" w:hAnsi="Verdana"/>
          <w:b/>
          <w:sz w:val="18"/>
          <w:szCs w:val="18"/>
        </w:rPr>
        <w:t>PG Diploma in Finance Management 2006</w:t>
      </w:r>
    </w:p>
    <w:p w14:paraId="3FC94909" w14:textId="77777777" w:rsidR="00B426EF" w:rsidRPr="003A2E35" w:rsidRDefault="00B426EF" w:rsidP="00B426EF">
      <w:pPr>
        <w:rPr>
          <w:rFonts w:ascii="Verdana" w:hAnsi="Verdana"/>
          <w:sz w:val="18"/>
          <w:szCs w:val="18"/>
        </w:rPr>
      </w:pPr>
      <w:r w:rsidRPr="003A2E35">
        <w:rPr>
          <w:rFonts w:ascii="Verdana" w:hAnsi="Verdana"/>
          <w:sz w:val="18"/>
          <w:szCs w:val="18"/>
        </w:rPr>
        <w:t>V.B. Institute of Management Amravati</w:t>
      </w:r>
    </w:p>
    <w:p w14:paraId="2803A9CD" w14:textId="77777777" w:rsidR="00B426EF" w:rsidRPr="003A2E35" w:rsidRDefault="00B426EF" w:rsidP="00B426EF">
      <w:pPr>
        <w:rPr>
          <w:rFonts w:ascii="Verdana" w:hAnsi="Verdana"/>
          <w:sz w:val="18"/>
          <w:szCs w:val="18"/>
        </w:rPr>
      </w:pPr>
    </w:p>
    <w:p w14:paraId="2F95EB8D" w14:textId="77777777" w:rsidR="00B426EF" w:rsidRPr="003A2E35" w:rsidRDefault="00B426EF" w:rsidP="00B426EF">
      <w:pPr>
        <w:rPr>
          <w:rFonts w:ascii="Verdana" w:hAnsi="Verdana"/>
          <w:b/>
          <w:sz w:val="18"/>
          <w:szCs w:val="18"/>
        </w:rPr>
      </w:pPr>
      <w:r w:rsidRPr="003A2E35">
        <w:rPr>
          <w:rFonts w:ascii="Verdana" w:hAnsi="Verdana"/>
          <w:b/>
          <w:sz w:val="18"/>
          <w:szCs w:val="18"/>
        </w:rPr>
        <w:t>Bachelor of Arts (Economics) 2005</w:t>
      </w:r>
    </w:p>
    <w:p w14:paraId="257A3E0A" w14:textId="77777777" w:rsidR="00B426EF" w:rsidRPr="003A2E35" w:rsidRDefault="00B426EF" w:rsidP="00B426EF">
      <w:pPr>
        <w:rPr>
          <w:rFonts w:ascii="Verdana" w:hAnsi="Verdana"/>
          <w:sz w:val="18"/>
          <w:szCs w:val="18"/>
        </w:rPr>
      </w:pPr>
      <w:r w:rsidRPr="003A2E35">
        <w:rPr>
          <w:rFonts w:ascii="Verdana" w:hAnsi="Verdana"/>
          <w:sz w:val="18"/>
          <w:szCs w:val="18"/>
        </w:rPr>
        <w:t>Nagpur University</w:t>
      </w:r>
    </w:p>
    <w:p w14:paraId="5DAAD9DA" w14:textId="77777777" w:rsidR="00B426EF" w:rsidRPr="003A2E35" w:rsidRDefault="00B426EF" w:rsidP="00B426EF">
      <w:pPr>
        <w:rPr>
          <w:rFonts w:ascii="Verdana" w:hAnsi="Verdana"/>
          <w:sz w:val="18"/>
          <w:szCs w:val="18"/>
        </w:rPr>
      </w:pPr>
    </w:p>
    <w:p w14:paraId="7E746053" w14:textId="77777777" w:rsidR="00B426EF" w:rsidRPr="003A2E35" w:rsidRDefault="00B426EF" w:rsidP="00B426EF">
      <w:pPr>
        <w:rPr>
          <w:rFonts w:ascii="Verdana" w:hAnsi="Verdana"/>
          <w:b/>
          <w:sz w:val="18"/>
          <w:szCs w:val="18"/>
        </w:rPr>
      </w:pPr>
      <w:r w:rsidRPr="003A2E35">
        <w:rPr>
          <w:rFonts w:ascii="Verdana" w:hAnsi="Verdana"/>
          <w:b/>
          <w:sz w:val="18"/>
          <w:szCs w:val="18"/>
        </w:rPr>
        <w:t>Higher Secondary</w:t>
      </w:r>
    </w:p>
    <w:p w14:paraId="51A05214" w14:textId="77777777" w:rsidR="00B426EF" w:rsidRPr="003A2E35" w:rsidRDefault="00B426EF" w:rsidP="00B426EF">
      <w:pPr>
        <w:rPr>
          <w:rFonts w:ascii="Verdana" w:hAnsi="Verdana"/>
          <w:sz w:val="18"/>
          <w:szCs w:val="18"/>
        </w:rPr>
      </w:pPr>
      <w:r w:rsidRPr="003A2E35">
        <w:rPr>
          <w:rFonts w:ascii="Verdana" w:hAnsi="Verdana"/>
          <w:sz w:val="18"/>
          <w:szCs w:val="18"/>
        </w:rPr>
        <w:t>K.V MLK, Visakhapatnam</w:t>
      </w:r>
    </w:p>
    <w:p w14:paraId="0E79A1E9" w14:textId="77777777" w:rsidR="00B426EF" w:rsidRPr="003A2E35" w:rsidRDefault="00B426EF" w:rsidP="00B426EF">
      <w:pPr>
        <w:rPr>
          <w:rFonts w:ascii="Verdana" w:hAnsi="Verdana"/>
          <w:sz w:val="18"/>
          <w:szCs w:val="18"/>
        </w:rPr>
      </w:pPr>
    </w:p>
    <w:p w14:paraId="6B45168C" w14:textId="77777777" w:rsidR="00B426EF" w:rsidRPr="003A2E35" w:rsidRDefault="00B426EF" w:rsidP="00B426EF">
      <w:pPr>
        <w:rPr>
          <w:rFonts w:ascii="Verdana" w:hAnsi="Verdana"/>
          <w:b/>
          <w:sz w:val="18"/>
          <w:szCs w:val="18"/>
        </w:rPr>
      </w:pPr>
      <w:r w:rsidRPr="003A2E35">
        <w:rPr>
          <w:rFonts w:ascii="Verdana" w:hAnsi="Verdana"/>
          <w:b/>
          <w:sz w:val="18"/>
          <w:szCs w:val="18"/>
        </w:rPr>
        <w:t>Certifications:</w:t>
      </w:r>
    </w:p>
    <w:p w14:paraId="547EEDD2" w14:textId="2DD2ACD0" w:rsidR="00B426EF" w:rsidRPr="003A2E35" w:rsidRDefault="00B426EF" w:rsidP="00B426EF">
      <w:pPr>
        <w:rPr>
          <w:rFonts w:ascii="Verdana" w:hAnsi="Verdana"/>
          <w:sz w:val="18"/>
          <w:szCs w:val="18"/>
        </w:rPr>
      </w:pPr>
      <w:r w:rsidRPr="003A2E35">
        <w:rPr>
          <w:rFonts w:ascii="Verdana" w:hAnsi="Verdana"/>
          <w:sz w:val="18"/>
          <w:szCs w:val="18"/>
        </w:rPr>
        <w:t>Acquired DOEACCC</w:t>
      </w:r>
      <w:r w:rsidR="00355AEF">
        <w:rPr>
          <w:rFonts w:ascii="Verdana" w:hAnsi="Verdana"/>
          <w:sz w:val="18"/>
          <w:szCs w:val="18"/>
        </w:rPr>
        <w:t xml:space="preserve"> </w:t>
      </w:r>
      <w:r w:rsidRPr="003A2E35">
        <w:rPr>
          <w:rFonts w:ascii="Verdana" w:hAnsi="Verdana"/>
          <w:sz w:val="18"/>
          <w:szCs w:val="18"/>
        </w:rPr>
        <w:t>&amp; Diploma in software program</w:t>
      </w:r>
    </w:p>
    <w:p w14:paraId="24767FF6" w14:textId="77777777" w:rsidR="00B426EF" w:rsidRPr="003A2E35" w:rsidRDefault="00B426EF" w:rsidP="00B426EF">
      <w:pPr>
        <w:rPr>
          <w:rFonts w:ascii="Verdana" w:hAnsi="Verdana"/>
          <w:sz w:val="18"/>
          <w:szCs w:val="18"/>
        </w:rPr>
      </w:pPr>
    </w:p>
    <w:p w14:paraId="7117BEB4" w14:textId="77777777" w:rsidR="00B426EF" w:rsidRPr="003A2E35" w:rsidRDefault="00B426EF" w:rsidP="00B426EF">
      <w:pPr>
        <w:rPr>
          <w:rFonts w:ascii="Verdana" w:hAnsi="Verdana"/>
          <w:b/>
          <w:sz w:val="18"/>
          <w:szCs w:val="18"/>
        </w:rPr>
      </w:pPr>
      <w:r w:rsidRPr="003A2E35">
        <w:rPr>
          <w:rFonts w:ascii="Verdana" w:hAnsi="Verdana"/>
          <w:b/>
          <w:sz w:val="18"/>
          <w:szCs w:val="18"/>
        </w:rPr>
        <w:t>Computer Skills:</w:t>
      </w:r>
    </w:p>
    <w:p w14:paraId="36FC0464" w14:textId="77777777" w:rsidR="00B426EF" w:rsidRPr="003A2E35" w:rsidRDefault="00B426EF" w:rsidP="00B426EF">
      <w:pPr>
        <w:rPr>
          <w:rFonts w:ascii="Verdana" w:hAnsi="Verdana"/>
          <w:sz w:val="18"/>
          <w:szCs w:val="18"/>
        </w:rPr>
      </w:pPr>
      <w:r w:rsidRPr="003A2E35">
        <w:rPr>
          <w:rFonts w:ascii="Verdana" w:hAnsi="Verdana"/>
          <w:sz w:val="18"/>
          <w:szCs w:val="18"/>
        </w:rPr>
        <w:t>Application of MS- Office &amp; Internet</w:t>
      </w:r>
    </w:p>
    <w:p w14:paraId="7D4133AF" w14:textId="77777777" w:rsidR="00B426EF" w:rsidRPr="003A2E35" w:rsidRDefault="00FE7192" w:rsidP="00B426EF">
      <w:pPr>
        <w:rPr>
          <w:rFonts w:ascii="Verdana" w:hAnsi="Verdana"/>
          <w:sz w:val="18"/>
          <w:szCs w:val="18"/>
        </w:rPr>
      </w:pPr>
      <w:r>
        <w:rPr>
          <w:rFonts w:ascii="Verdana" w:hAnsi="Verdana"/>
          <w:noProof/>
          <w:color w:val="000000"/>
          <w:sz w:val="18"/>
          <w:szCs w:val="18"/>
        </w:rPr>
        <w:pict w14:anchorId="6820FB5A">
          <v:shape id="_x0000_i1035" type="#_x0000_t75" style="width:1583.9pt;height:8pt" o:hrpct="0" o:hralign="center" o:hr="t">
            <v:imagedata r:id="rId9" o:title="BD15155_"/>
          </v:shape>
        </w:pict>
      </w:r>
    </w:p>
    <w:p w14:paraId="4968CC17" w14:textId="77777777" w:rsidR="00B426EF" w:rsidRPr="003A2E35" w:rsidRDefault="00B426EF" w:rsidP="00B426EF">
      <w:pPr>
        <w:rPr>
          <w:rFonts w:ascii="Verdana" w:hAnsi="Verdana"/>
          <w:sz w:val="18"/>
          <w:szCs w:val="18"/>
        </w:rPr>
      </w:pPr>
      <w:r w:rsidRPr="003A2E35">
        <w:rPr>
          <w:rFonts w:ascii="Verdana" w:hAnsi="Verdana"/>
          <w:b/>
          <w:sz w:val="18"/>
          <w:szCs w:val="18"/>
        </w:rPr>
        <w:t>Date of Birth:</w:t>
      </w:r>
      <w:r w:rsidRPr="003A2E35">
        <w:rPr>
          <w:rFonts w:ascii="Verdana" w:hAnsi="Verdana"/>
          <w:sz w:val="18"/>
          <w:szCs w:val="18"/>
        </w:rPr>
        <w:t xml:space="preserve"> 5</w:t>
      </w:r>
      <w:r w:rsidRPr="003A2E35">
        <w:rPr>
          <w:rFonts w:ascii="Verdana" w:hAnsi="Verdana"/>
          <w:sz w:val="18"/>
          <w:szCs w:val="18"/>
          <w:vertAlign w:val="superscript"/>
        </w:rPr>
        <w:t>th</w:t>
      </w:r>
      <w:r w:rsidRPr="003A2E35">
        <w:rPr>
          <w:rFonts w:ascii="Verdana" w:hAnsi="Verdana"/>
          <w:sz w:val="18"/>
          <w:szCs w:val="18"/>
        </w:rPr>
        <w:t xml:space="preserve"> August, 1984</w:t>
      </w:r>
    </w:p>
    <w:p w14:paraId="546A7096" w14:textId="77777777" w:rsidR="00B426EF" w:rsidRPr="003A2E35" w:rsidRDefault="00B426EF" w:rsidP="00B426EF">
      <w:pPr>
        <w:rPr>
          <w:rFonts w:ascii="Verdana" w:hAnsi="Verdana"/>
          <w:sz w:val="18"/>
          <w:szCs w:val="18"/>
        </w:rPr>
      </w:pPr>
      <w:r w:rsidRPr="003A2E35">
        <w:rPr>
          <w:rFonts w:ascii="Verdana" w:hAnsi="Verdana"/>
          <w:b/>
          <w:sz w:val="18"/>
          <w:szCs w:val="18"/>
        </w:rPr>
        <w:t>Language Proficiency:</w:t>
      </w:r>
      <w:r w:rsidRPr="003A2E35">
        <w:rPr>
          <w:rFonts w:ascii="Verdana" w:hAnsi="Verdana"/>
          <w:sz w:val="18"/>
          <w:szCs w:val="18"/>
        </w:rPr>
        <w:t xml:space="preserve"> English, Hindi, Marathi</w:t>
      </w:r>
    </w:p>
    <w:p w14:paraId="126E095B" w14:textId="77777777" w:rsidR="00B426EF" w:rsidRPr="003A2E35" w:rsidRDefault="00B426EF" w:rsidP="00B426EF">
      <w:pPr>
        <w:rPr>
          <w:rFonts w:ascii="Verdana" w:hAnsi="Verdana"/>
          <w:sz w:val="18"/>
          <w:szCs w:val="18"/>
        </w:rPr>
      </w:pPr>
      <w:r w:rsidRPr="003A2E35">
        <w:rPr>
          <w:rFonts w:ascii="Verdana" w:hAnsi="Verdana"/>
          <w:b/>
          <w:sz w:val="18"/>
          <w:szCs w:val="18"/>
        </w:rPr>
        <w:t>Reference:</w:t>
      </w:r>
      <w:r w:rsidRPr="003A2E35">
        <w:rPr>
          <w:rFonts w:ascii="Verdana" w:hAnsi="Verdana"/>
          <w:sz w:val="18"/>
          <w:szCs w:val="18"/>
        </w:rPr>
        <w:t xml:space="preserve"> Available On Request</w:t>
      </w:r>
    </w:p>
    <w:p w14:paraId="226999E3" w14:textId="77777777" w:rsidR="00B426EF" w:rsidRPr="003A2E35" w:rsidRDefault="00B426EF" w:rsidP="00B426EF">
      <w:pPr>
        <w:rPr>
          <w:rFonts w:ascii="Verdana" w:hAnsi="Verdana"/>
          <w:sz w:val="18"/>
          <w:szCs w:val="18"/>
        </w:rPr>
      </w:pPr>
    </w:p>
    <w:p w14:paraId="48416B49" w14:textId="77777777" w:rsidR="00B426EF" w:rsidRPr="003A2E35" w:rsidRDefault="00B426EF" w:rsidP="00B426EF">
      <w:pPr>
        <w:rPr>
          <w:rFonts w:ascii="Verdana" w:hAnsi="Verdana"/>
          <w:sz w:val="18"/>
          <w:szCs w:val="18"/>
        </w:rPr>
      </w:pPr>
    </w:p>
    <w:p w14:paraId="10BDB6D9" w14:textId="77777777" w:rsidR="00B426EF" w:rsidRPr="003A2E35" w:rsidRDefault="00B426EF" w:rsidP="00B426EF">
      <w:pPr>
        <w:rPr>
          <w:rFonts w:ascii="Verdana" w:hAnsi="Verdana"/>
          <w:sz w:val="18"/>
          <w:szCs w:val="18"/>
        </w:rPr>
      </w:pPr>
    </w:p>
    <w:p w14:paraId="591C68D0" w14:textId="77777777" w:rsidR="00B426EF" w:rsidRPr="003A2E35" w:rsidRDefault="00B426EF" w:rsidP="00B426EF">
      <w:pPr>
        <w:rPr>
          <w:rFonts w:ascii="Verdana" w:hAnsi="Verdana"/>
          <w:sz w:val="18"/>
          <w:szCs w:val="18"/>
        </w:rPr>
      </w:pPr>
      <w:r w:rsidRPr="003A2E35">
        <w:rPr>
          <w:rFonts w:ascii="Verdana" w:hAnsi="Verdana"/>
          <w:sz w:val="18"/>
          <w:szCs w:val="18"/>
        </w:rPr>
        <w:t>Umakant D Thawali</w:t>
      </w:r>
    </w:p>
    <w:p w14:paraId="31EDE66E" w14:textId="77777777" w:rsidR="00DF14D9" w:rsidRPr="003A2E35" w:rsidRDefault="00DF14D9" w:rsidP="00B426EF">
      <w:pPr>
        <w:rPr>
          <w:rFonts w:ascii="Verdana" w:hAnsi="Verdana"/>
          <w:sz w:val="18"/>
          <w:szCs w:val="18"/>
        </w:rPr>
      </w:pPr>
    </w:p>
    <w:sectPr w:rsidR="00DF14D9" w:rsidRPr="003A2E35" w:rsidSect="007A2E57">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1BB7" w14:textId="77777777" w:rsidR="000A3FBE" w:rsidRDefault="000A3FBE">
      <w:r>
        <w:separator/>
      </w:r>
    </w:p>
  </w:endnote>
  <w:endnote w:type="continuationSeparator" w:id="0">
    <w:p w14:paraId="3220689A" w14:textId="77777777" w:rsidR="000A3FBE" w:rsidRDefault="000A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4DB2" w14:textId="77777777" w:rsidR="000A3FBE" w:rsidRDefault="000A3FBE">
      <w:r>
        <w:separator/>
      </w:r>
    </w:p>
  </w:footnote>
  <w:footnote w:type="continuationSeparator" w:id="0">
    <w:p w14:paraId="073EF46B" w14:textId="77777777" w:rsidR="000A3FBE" w:rsidRDefault="000A3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FB8"/>
    <w:multiLevelType w:val="hybridMultilevel"/>
    <w:tmpl w:val="420E6F6A"/>
    <w:lvl w:ilvl="0" w:tplc="AA82B894">
      <w:start w:val="1"/>
      <w:numFmt w:val="bullet"/>
      <w:pStyle w:val="Institution"/>
      <w:lvlText w:val=""/>
      <w:lvlJc w:val="left"/>
      <w:pPr>
        <w:ind w:left="81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2017"/>
    <w:multiLevelType w:val="hybridMultilevel"/>
    <w:tmpl w:val="7778AD6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C234F"/>
    <w:multiLevelType w:val="hybridMultilevel"/>
    <w:tmpl w:val="73E0E37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062C10"/>
    <w:multiLevelType w:val="hybridMultilevel"/>
    <w:tmpl w:val="C69E3D98"/>
    <w:lvl w:ilvl="0" w:tplc="7D5CC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55FD0"/>
    <w:multiLevelType w:val="hybridMultilevel"/>
    <w:tmpl w:val="FBFE068E"/>
    <w:lvl w:ilvl="0" w:tplc="61149CCE">
      <w:start w:val="1"/>
      <w:numFmt w:val="upperRoman"/>
      <w:lvlText w:val="%1."/>
      <w:lvlJc w:val="right"/>
      <w:pPr>
        <w:tabs>
          <w:tab w:val="num" w:pos="360"/>
        </w:tabs>
        <w:ind w:left="360" w:hanging="360"/>
      </w:pPr>
      <w:rPr>
        <w:rFonts w:hint="default"/>
      </w:rPr>
    </w:lvl>
    <w:lvl w:ilvl="1" w:tplc="40CC4140">
      <w:start w:val="1"/>
      <w:numFmt w:val="bullet"/>
      <w:lvlText w:val=""/>
      <w:lvlJc w:val="left"/>
      <w:pPr>
        <w:tabs>
          <w:tab w:val="num" w:pos="1440"/>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1E48B9"/>
    <w:multiLevelType w:val="hybridMultilevel"/>
    <w:tmpl w:val="538481F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3E0FB1"/>
    <w:multiLevelType w:val="hybridMultilevel"/>
    <w:tmpl w:val="CBA2AA9C"/>
    <w:lvl w:ilvl="0" w:tplc="D86053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56B17"/>
    <w:multiLevelType w:val="multilevel"/>
    <w:tmpl w:val="BF28E268"/>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543"/>
        </w:tabs>
        <w:ind w:left="1543" w:hanging="360"/>
      </w:pPr>
      <w:rPr>
        <w:rFonts w:ascii="Wingdings" w:hAnsi="Wingdings" w:hint="default"/>
      </w:rPr>
    </w:lvl>
    <w:lvl w:ilvl="2">
      <w:start w:val="1"/>
      <w:numFmt w:val="bullet"/>
      <w:lvlText w:val=""/>
      <w:lvlJc w:val="left"/>
      <w:pPr>
        <w:tabs>
          <w:tab w:val="num" w:pos="2263"/>
        </w:tabs>
        <w:ind w:left="2263" w:hanging="360"/>
      </w:pPr>
      <w:rPr>
        <w:rFonts w:ascii="Wingdings" w:hAnsi="Wingdings" w:hint="default"/>
      </w:rPr>
    </w:lvl>
    <w:lvl w:ilvl="3">
      <w:start w:val="1"/>
      <w:numFmt w:val="bullet"/>
      <w:lvlText w:val=""/>
      <w:lvlJc w:val="left"/>
      <w:pPr>
        <w:tabs>
          <w:tab w:val="num" w:pos="2983"/>
        </w:tabs>
        <w:ind w:left="2983" w:hanging="360"/>
      </w:pPr>
      <w:rPr>
        <w:rFonts w:ascii="Symbol" w:hAnsi="Symbol" w:hint="default"/>
      </w:rPr>
    </w:lvl>
    <w:lvl w:ilvl="4">
      <w:start w:val="1"/>
      <w:numFmt w:val="bullet"/>
      <w:lvlText w:val="o"/>
      <w:lvlJc w:val="left"/>
      <w:pPr>
        <w:tabs>
          <w:tab w:val="num" w:pos="3703"/>
        </w:tabs>
        <w:ind w:left="3703" w:hanging="360"/>
      </w:pPr>
      <w:rPr>
        <w:rFonts w:ascii="Courier New" w:hAnsi="Courier New" w:hint="default"/>
      </w:rPr>
    </w:lvl>
    <w:lvl w:ilvl="5">
      <w:start w:val="1"/>
      <w:numFmt w:val="bullet"/>
      <w:lvlText w:val=""/>
      <w:lvlJc w:val="left"/>
      <w:pPr>
        <w:tabs>
          <w:tab w:val="num" w:pos="4423"/>
        </w:tabs>
        <w:ind w:left="4423" w:hanging="360"/>
      </w:pPr>
      <w:rPr>
        <w:rFonts w:ascii="Wingdings" w:hAnsi="Wingdings" w:hint="default"/>
      </w:rPr>
    </w:lvl>
    <w:lvl w:ilvl="6">
      <w:start w:val="1"/>
      <w:numFmt w:val="bullet"/>
      <w:lvlText w:val=""/>
      <w:lvlJc w:val="left"/>
      <w:pPr>
        <w:tabs>
          <w:tab w:val="num" w:pos="5143"/>
        </w:tabs>
        <w:ind w:left="5143" w:hanging="360"/>
      </w:pPr>
      <w:rPr>
        <w:rFonts w:ascii="Symbol" w:hAnsi="Symbol" w:hint="default"/>
      </w:rPr>
    </w:lvl>
    <w:lvl w:ilvl="7">
      <w:start w:val="1"/>
      <w:numFmt w:val="bullet"/>
      <w:lvlText w:val="o"/>
      <w:lvlJc w:val="left"/>
      <w:pPr>
        <w:tabs>
          <w:tab w:val="num" w:pos="5863"/>
        </w:tabs>
        <w:ind w:left="5863" w:hanging="360"/>
      </w:pPr>
      <w:rPr>
        <w:rFonts w:ascii="Courier New" w:hAnsi="Courier New" w:hint="default"/>
      </w:rPr>
    </w:lvl>
    <w:lvl w:ilvl="8">
      <w:start w:val="1"/>
      <w:numFmt w:val="bullet"/>
      <w:lvlText w:val=""/>
      <w:lvlJc w:val="left"/>
      <w:pPr>
        <w:tabs>
          <w:tab w:val="num" w:pos="6583"/>
        </w:tabs>
        <w:ind w:left="6583" w:hanging="360"/>
      </w:pPr>
      <w:rPr>
        <w:rFonts w:ascii="Wingdings" w:hAnsi="Wingdings" w:hint="default"/>
      </w:rPr>
    </w:lvl>
  </w:abstractNum>
  <w:abstractNum w:abstractNumId="8" w15:restartNumberingAfterBreak="0">
    <w:nsid w:val="2DBF27C8"/>
    <w:multiLevelType w:val="hybridMultilevel"/>
    <w:tmpl w:val="C510A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85142"/>
    <w:multiLevelType w:val="hybridMultilevel"/>
    <w:tmpl w:val="130C18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BA595C"/>
    <w:multiLevelType w:val="hybridMultilevel"/>
    <w:tmpl w:val="BCCA006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BE0619"/>
    <w:multiLevelType w:val="hybridMultilevel"/>
    <w:tmpl w:val="6B5C306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F1267"/>
    <w:multiLevelType w:val="hybridMultilevel"/>
    <w:tmpl w:val="7B7809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51FBB"/>
    <w:multiLevelType w:val="hybridMultilevel"/>
    <w:tmpl w:val="EB8AAA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414349"/>
    <w:multiLevelType w:val="hybridMultilevel"/>
    <w:tmpl w:val="1CC63D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E58E9"/>
    <w:multiLevelType w:val="multilevel"/>
    <w:tmpl w:val="BF28E268"/>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543"/>
        </w:tabs>
        <w:ind w:left="1543" w:hanging="360"/>
      </w:pPr>
      <w:rPr>
        <w:rFonts w:ascii="Wingdings" w:hAnsi="Wingdings" w:hint="default"/>
      </w:rPr>
    </w:lvl>
    <w:lvl w:ilvl="2">
      <w:start w:val="1"/>
      <w:numFmt w:val="bullet"/>
      <w:lvlText w:val=""/>
      <w:lvlJc w:val="left"/>
      <w:pPr>
        <w:tabs>
          <w:tab w:val="num" w:pos="2263"/>
        </w:tabs>
        <w:ind w:left="2263" w:hanging="360"/>
      </w:pPr>
      <w:rPr>
        <w:rFonts w:ascii="Wingdings" w:hAnsi="Wingdings" w:hint="default"/>
      </w:rPr>
    </w:lvl>
    <w:lvl w:ilvl="3">
      <w:start w:val="1"/>
      <w:numFmt w:val="bullet"/>
      <w:lvlText w:val=""/>
      <w:lvlJc w:val="left"/>
      <w:pPr>
        <w:tabs>
          <w:tab w:val="num" w:pos="2983"/>
        </w:tabs>
        <w:ind w:left="2983" w:hanging="360"/>
      </w:pPr>
      <w:rPr>
        <w:rFonts w:ascii="Symbol" w:hAnsi="Symbol" w:hint="default"/>
      </w:rPr>
    </w:lvl>
    <w:lvl w:ilvl="4">
      <w:start w:val="1"/>
      <w:numFmt w:val="bullet"/>
      <w:lvlText w:val="o"/>
      <w:lvlJc w:val="left"/>
      <w:pPr>
        <w:tabs>
          <w:tab w:val="num" w:pos="3703"/>
        </w:tabs>
        <w:ind w:left="3703" w:hanging="360"/>
      </w:pPr>
      <w:rPr>
        <w:rFonts w:ascii="Courier New" w:hAnsi="Courier New" w:hint="default"/>
      </w:rPr>
    </w:lvl>
    <w:lvl w:ilvl="5">
      <w:start w:val="1"/>
      <w:numFmt w:val="bullet"/>
      <w:lvlText w:val=""/>
      <w:lvlJc w:val="left"/>
      <w:pPr>
        <w:tabs>
          <w:tab w:val="num" w:pos="4423"/>
        </w:tabs>
        <w:ind w:left="4423" w:hanging="360"/>
      </w:pPr>
      <w:rPr>
        <w:rFonts w:ascii="Wingdings" w:hAnsi="Wingdings" w:hint="default"/>
      </w:rPr>
    </w:lvl>
    <w:lvl w:ilvl="6">
      <w:start w:val="1"/>
      <w:numFmt w:val="bullet"/>
      <w:lvlText w:val=""/>
      <w:lvlJc w:val="left"/>
      <w:pPr>
        <w:tabs>
          <w:tab w:val="num" w:pos="5143"/>
        </w:tabs>
        <w:ind w:left="5143" w:hanging="360"/>
      </w:pPr>
      <w:rPr>
        <w:rFonts w:ascii="Symbol" w:hAnsi="Symbol" w:hint="default"/>
      </w:rPr>
    </w:lvl>
    <w:lvl w:ilvl="7">
      <w:start w:val="1"/>
      <w:numFmt w:val="bullet"/>
      <w:lvlText w:val="o"/>
      <w:lvlJc w:val="left"/>
      <w:pPr>
        <w:tabs>
          <w:tab w:val="num" w:pos="5863"/>
        </w:tabs>
        <w:ind w:left="5863" w:hanging="360"/>
      </w:pPr>
      <w:rPr>
        <w:rFonts w:ascii="Courier New" w:hAnsi="Courier New" w:hint="default"/>
      </w:rPr>
    </w:lvl>
    <w:lvl w:ilvl="8">
      <w:start w:val="1"/>
      <w:numFmt w:val="bullet"/>
      <w:lvlText w:val=""/>
      <w:lvlJc w:val="left"/>
      <w:pPr>
        <w:tabs>
          <w:tab w:val="num" w:pos="6583"/>
        </w:tabs>
        <w:ind w:left="6583" w:hanging="360"/>
      </w:pPr>
      <w:rPr>
        <w:rFonts w:ascii="Wingdings" w:hAnsi="Wingdings" w:hint="default"/>
      </w:rPr>
    </w:lvl>
  </w:abstractNum>
  <w:abstractNum w:abstractNumId="16" w15:restartNumberingAfterBreak="0">
    <w:nsid w:val="663B20E2"/>
    <w:multiLevelType w:val="hybridMultilevel"/>
    <w:tmpl w:val="816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75600"/>
    <w:multiLevelType w:val="singleLevel"/>
    <w:tmpl w:val="04090001"/>
    <w:lvl w:ilvl="0">
      <w:start w:val="1"/>
      <w:numFmt w:val="bullet"/>
      <w:lvlText w:val=""/>
      <w:lvlJc w:val="left"/>
      <w:pPr>
        <w:ind w:left="360" w:hanging="360"/>
      </w:pPr>
      <w:rPr>
        <w:rFonts w:ascii="Symbol" w:hAnsi="Symbol" w:hint="default"/>
      </w:rPr>
    </w:lvl>
  </w:abstractNum>
  <w:abstractNum w:abstractNumId="18" w15:restartNumberingAfterBreak="0">
    <w:nsid w:val="69676741"/>
    <w:multiLevelType w:val="hybridMultilevel"/>
    <w:tmpl w:val="0A6E82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2005A4"/>
    <w:multiLevelType w:val="hybridMultilevel"/>
    <w:tmpl w:val="3ED86AB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B2061A"/>
    <w:multiLevelType w:val="hybridMultilevel"/>
    <w:tmpl w:val="AC826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5126983">
    <w:abstractNumId w:val="17"/>
  </w:num>
  <w:num w:numId="2" w16cid:durableId="923730014">
    <w:abstractNumId w:val="4"/>
  </w:num>
  <w:num w:numId="3" w16cid:durableId="787358688">
    <w:abstractNumId w:val="14"/>
  </w:num>
  <w:num w:numId="4" w16cid:durableId="709038747">
    <w:abstractNumId w:val="10"/>
  </w:num>
  <w:num w:numId="5" w16cid:durableId="940188129">
    <w:abstractNumId w:val="19"/>
  </w:num>
  <w:num w:numId="6" w16cid:durableId="61368170">
    <w:abstractNumId w:val="18"/>
  </w:num>
  <w:num w:numId="7" w16cid:durableId="1622302919">
    <w:abstractNumId w:val="15"/>
  </w:num>
  <w:num w:numId="8" w16cid:durableId="661271929">
    <w:abstractNumId w:val="7"/>
  </w:num>
  <w:num w:numId="9" w16cid:durableId="2003585782">
    <w:abstractNumId w:val="2"/>
  </w:num>
  <w:num w:numId="10" w16cid:durableId="1401713757">
    <w:abstractNumId w:val="1"/>
  </w:num>
  <w:num w:numId="11" w16cid:durableId="132909878">
    <w:abstractNumId w:val="12"/>
  </w:num>
  <w:num w:numId="12" w16cid:durableId="2037152655">
    <w:abstractNumId w:val="20"/>
  </w:num>
  <w:num w:numId="13" w16cid:durableId="634944896">
    <w:abstractNumId w:val="11"/>
  </w:num>
  <w:num w:numId="14" w16cid:durableId="2136292373">
    <w:abstractNumId w:val="16"/>
  </w:num>
  <w:num w:numId="15" w16cid:durableId="1117718309">
    <w:abstractNumId w:val="6"/>
  </w:num>
  <w:num w:numId="16" w16cid:durableId="1234050196">
    <w:abstractNumId w:val="3"/>
  </w:num>
  <w:num w:numId="17" w16cid:durableId="2065564187">
    <w:abstractNumId w:val="0"/>
  </w:num>
  <w:num w:numId="18" w16cid:durableId="1874344490">
    <w:abstractNumId w:val="0"/>
  </w:num>
  <w:num w:numId="19" w16cid:durableId="699627840">
    <w:abstractNumId w:val="0"/>
  </w:num>
  <w:num w:numId="20" w16cid:durableId="65109619">
    <w:abstractNumId w:val="9"/>
  </w:num>
  <w:num w:numId="21" w16cid:durableId="1490290431">
    <w:abstractNumId w:val="0"/>
  </w:num>
  <w:num w:numId="22" w16cid:durableId="2089302402">
    <w:abstractNumId w:val="0"/>
  </w:num>
  <w:num w:numId="23" w16cid:durableId="641927885">
    <w:abstractNumId w:val="0"/>
  </w:num>
  <w:num w:numId="24" w16cid:durableId="1372028299">
    <w:abstractNumId w:val="0"/>
  </w:num>
  <w:num w:numId="25" w16cid:durableId="301276678">
    <w:abstractNumId w:val="0"/>
  </w:num>
  <w:num w:numId="26" w16cid:durableId="1272474272">
    <w:abstractNumId w:val="0"/>
  </w:num>
  <w:num w:numId="27" w16cid:durableId="248926055">
    <w:abstractNumId w:val="0"/>
  </w:num>
  <w:num w:numId="28" w16cid:durableId="1019040721">
    <w:abstractNumId w:val="13"/>
  </w:num>
  <w:num w:numId="29" w16cid:durableId="1296257157">
    <w:abstractNumId w:val="5"/>
  </w:num>
  <w:num w:numId="30" w16cid:durableId="632636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D9"/>
    <w:rsid w:val="00005580"/>
    <w:rsid w:val="00020CEE"/>
    <w:rsid w:val="0002619B"/>
    <w:rsid w:val="00030219"/>
    <w:rsid w:val="00053648"/>
    <w:rsid w:val="00074C06"/>
    <w:rsid w:val="00096605"/>
    <w:rsid w:val="000A077D"/>
    <w:rsid w:val="000A3FBE"/>
    <w:rsid w:val="000B6332"/>
    <w:rsid w:val="000D0C2F"/>
    <w:rsid w:val="000D473D"/>
    <w:rsid w:val="000E51D6"/>
    <w:rsid w:val="000E53E2"/>
    <w:rsid w:val="00103967"/>
    <w:rsid w:val="00106082"/>
    <w:rsid w:val="00123C61"/>
    <w:rsid w:val="00137A94"/>
    <w:rsid w:val="001520A8"/>
    <w:rsid w:val="00167FF4"/>
    <w:rsid w:val="0017639E"/>
    <w:rsid w:val="001831A0"/>
    <w:rsid w:val="0018558F"/>
    <w:rsid w:val="0019367E"/>
    <w:rsid w:val="001C2800"/>
    <w:rsid w:val="001E1A74"/>
    <w:rsid w:val="001E7B87"/>
    <w:rsid w:val="001F3C5A"/>
    <w:rsid w:val="002140E7"/>
    <w:rsid w:val="00221E1E"/>
    <w:rsid w:val="00222C24"/>
    <w:rsid w:val="002337F9"/>
    <w:rsid w:val="00242BA0"/>
    <w:rsid w:val="002502E0"/>
    <w:rsid w:val="00255599"/>
    <w:rsid w:val="00260CBA"/>
    <w:rsid w:val="002610F8"/>
    <w:rsid w:val="00261A69"/>
    <w:rsid w:val="002944D7"/>
    <w:rsid w:val="002A39DD"/>
    <w:rsid w:val="002A54B7"/>
    <w:rsid w:val="002B0AEA"/>
    <w:rsid w:val="002B752B"/>
    <w:rsid w:val="002C0CF1"/>
    <w:rsid w:val="002C6E46"/>
    <w:rsid w:val="002D153E"/>
    <w:rsid w:val="002D1986"/>
    <w:rsid w:val="002D2AD4"/>
    <w:rsid w:val="002D3701"/>
    <w:rsid w:val="002F2A5A"/>
    <w:rsid w:val="00302825"/>
    <w:rsid w:val="00312364"/>
    <w:rsid w:val="00316EC8"/>
    <w:rsid w:val="003239D8"/>
    <w:rsid w:val="00326EFF"/>
    <w:rsid w:val="003307A4"/>
    <w:rsid w:val="00331FED"/>
    <w:rsid w:val="00332EE2"/>
    <w:rsid w:val="00341F1E"/>
    <w:rsid w:val="00352C17"/>
    <w:rsid w:val="0035526F"/>
    <w:rsid w:val="00355AEF"/>
    <w:rsid w:val="00363A56"/>
    <w:rsid w:val="00363A5B"/>
    <w:rsid w:val="00377B28"/>
    <w:rsid w:val="00386205"/>
    <w:rsid w:val="00390A01"/>
    <w:rsid w:val="003950DB"/>
    <w:rsid w:val="003962C2"/>
    <w:rsid w:val="003963A7"/>
    <w:rsid w:val="003A2E35"/>
    <w:rsid w:val="003A3E24"/>
    <w:rsid w:val="003B0872"/>
    <w:rsid w:val="003C706C"/>
    <w:rsid w:val="003E37A5"/>
    <w:rsid w:val="003F5E5F"/>
    <w:rsid w:val="003F5F93"/>
    <w:rsid w:val="003F64E6"/>
    <w:rsid w:val="0042761F"/>
    <w:rsid w:val="00436217"/>
    <w:rsid w:val="0044280D"/>
    <w:rsid w:val="00465313"/>
    <w:rsid w:val="0048209D"/>
    <w:rsid w:val="00485347"/>
    <w:rsid w:val="00485885"/>
    <w:rsid w:val="00487194"/>
    <w:rsid w:val="00494F57"/>
    <w:rsid w:val="004968B4"/>
    <w:rsid w:val="004A23DF"/>
    <w:rsid w:val="004C53A0"/>
    <w:rsid w:val="004C7D22"/>
    <w:rsid w:val="004E0B28"/>
    <w:rsid w:val="004F4C8C"/>
    <w:rsid w:val="00527ECA"/>
    <w:rsid w:val="0056288F"/>
    <w:rsid w:val="00566304"/>
    <w:rsid w:val="0057707F"/>
    <w:rsid w:val="00591A57"/>
    <w:rsid w:val="005A043C"/>
    <w:rsid w:val="005A3C07"/>
    <w:rsid w:val="005B22B2"/>
    <w:rsid w:val="005B44C3"/>
    <w:rsid w:val="005E0B93"/>
    <w:rsid w:val="005E1E31"/>
    <w:rsid w:val="005E76E2"/>
    <w:rsid w:val="005E7C4F"/>
    <w:rsid w:val="00615AFE"/>
    <w:rsid w:val="00621FBA"/>
    <w:rsid w:val="0062434B"/>
    <w:rsid w:val="006352D9"/>
    <w:rsid w:val="006414CB"/>
    <w:rsid w:val="006452C2"/>
    <w:rsid w:val="006733E0"/>
    <w:rsid w:val="006811C2"/>
    <w:rsid w:val="006A6285"/>
    <w:rsid w:val="006A733B"/>
    <w:rsid w:val="006B03C8"/>
    <w:rsid w:val="006B2515"/>
    <w:rsid w:val="007003E6"/>
    <w:rsid w:val="00740109"/>
    <w:rsid w:val="00751022"/>
    <w:rsid w:val="00752693"/>
    <w:rsid w:val="007747DE"/>
    <w:rsid w:val="007A2E57"/>
    <w:rsid w:val="007C5097"/>
    <w:rsid w:val="00816B85"/>
    <w:rsid w:val="008176FC"/>
    <w:rsid w:val="00821294"/>
    <w:rsid w:val="0082344B"/>
    <w:rsid w:val="00841F52"/>
    <w:rsid w:val="008468C6"/>
    <w:rsid w:val="00872A20"/>
    <w:rsid w:val="008812D3"/>
    <w:rsid w:val="00882B56"/>
    <w:rsid w:val="008D7667"/>
    <w:rsid w:val="008E7875"/>
    <w:rsid w:val="009066E5"/>
    <w:rsid w:val="00921805"/>
    <w:rsid w:val="00922EA6"/>
    <w:rsid w:val="00937F9C"/>
    <w:rsid w:val="00940700"/>
    <w:rsid w:val="009636EE"/>
    <w:rsid w:val="00975375"/>
    <w:rsid w:val="00994651"/>
    <w:rsid w:val="00994AF3"/>
    <w:rsid w:val="00A13D6E"/>
    <w:rsid w:val="00A27336"/>
    <w:rsid w:val="00A5163A"/>
    <w:rsid w:val="00A525E7"/>
    <w:rsid w:val="00A6396B"/>
    <w:rsid w:val="00A65A9C"/>
    <w:rsid w:val="00A740A0"/>
    <w:rsid w:val="00A82DAE"/>
    <w:rsid w:val="00AB763C"/>
    <w:rsid w:val="00AF0581"/>
    <w:rsid w:val="00AF5E0B"/>
    <w:rsid w:val="00B050DD"/>
    <w:rsid w:val="00B05E03"/>
    <w:rsid w:val="00B176F5"/>
    <w:rsid w:val="00B241DF"/>
    <w:rsid w:val="00B27AA4"/>
    <w:rsid w:val="00B337BE"/>
    <w:rsid w:val="00B355B2"/>
    <w:rsid w:val="00B426EF"/>
    <w:rsid w:val="00B44C1C"/>
    <w:rsid w:val="00B5249E"/>
    <w:rsid w:val="00B708C5"/>
    <w:rsid w:val="00B86295"/>
    <w:rsid w:val="00BA5AFF"/>
    <w:rsid w:val="00BC0CA4"/>
    <w:rsid w:val="00BC4A0A"/>
    <w:rsid w:val="00BD031A"/>
    <w:rsid w:val="00BD67E2"/>
    <w:rsid w:val="00BD7604"/>
    <w:rsid w:val="00BF097C"/>
    <w:rsid w:val="00BF7943"/>
    <w:rsid w:val="00C127DC"/>
    <w:rsid w:val="00C343FF"/>
    <w:rsid w:val="00C44136"/>
    <w:rsid w:val="00C549ED"/>
    <w:rsid w:val="00C65252"/>
    <w:rsid w:val="00C7758A"/>
    <w:rsid w:val="00C94F4F"/>
    <w:rsid w:val="00C95D09"/>
    <w:rsid w:val="00C96EF2"/>
    <w:rsid w:val="00CA26FD"/>
    <w:rsid w:val="00CA6BA6"/>
    <w:rsid w:val="00CC0CD2"/>
    <w:rsid w:val="00CC586E"/>
    <w:rsid w:val="00CC5B7F"/>
    <w:rsid w:val="00CE0D98"/>
    <w:rsid w:val="00CE6CF0"/>
    <w:rsid w:val="00CF2550"/>
    <w:rsid w:val="00CF3E6B"/>
    <w:rsid w:val="00D25A22"/>
    <w:rsid w:val="00D36441"/>
    <w:rsid w:val="00D424E2"/>
    <w:rsid w:val="00D5221F"/>
    <w:rsid w:val="00D6639A"/>
    <w:rsid w:val="00D754AC"/>
    <w:rsid w:val="00D819E5"/>
    <w:rsid w:val="00D82B5B"/>
    <w:rsid w:val="00DA0B1E"/>
    <w:rsid w:val="00DC2101"/>
    <w:rsid w:val="00DD01EC"/>
    <w:rsid w:val="00DD5680"/>
    <w:rsid w:val="00DF14D9"/>
    <w:rsid w:val="00DF3C3C"/>
    <w:rsid w:val="00E134FD"/>
    <w:rsid w:val="00E1611B"/>
    <w:rsid w:val="00E16B00"/>
    <w:rsid w:val="00E4290D"/>
    <w:rsid w:val="00E55DE7"/>
    <w:rsid w:val="00E561A4"/>
    <w:rsid w:val="00E87144"/>
    <w:rsid w:val="00EB34D5"/>
    <w:rsid w:val="00EB44C8"/>
    <w:rsid w:val="00EB7F44"/>
    <w:rsid w:val="00EB7F58"/>
    <w:rsid w:val="00EC0709"/>
    <w:rsid w:val="00EC7E4E"/>
    <w:rsid w:val="00ED7EC3"/>
    <w:rsid w:val="00EF50AF"/>
    <w:rsid w:val="00F050B3"/>
    <w:rsid w:val="00F2461A"/>
    <w:rsid w:val="00F3341E"/>
    <w:rsid w:val="00F50786"/>
    <w:rsid w:val="00F8276D"/>
    <w:rsid w:val="00F84D7B"/>
    <w:rsid w:val="00F93D4B"/>
    <w:rsid w:val="00FA0603"/>
    <w:rsid w:val="00FC5F5E"/>
    <w:rsid w:val="00FD2ABB"/>
    <w:rsid w:val="00FE61EA"/>
    <w:rsid w:val="00FE7192"/>
    <w:rsid w:val="00FF27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1E714"/>
  <w15:chartTrackingRefBased/>
  <w15:docId w15:val="{86EF54A5-8D36-3A40-886F-C1CE01B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4D9"/>
    <w:rPr>
      <w:lang w:val="en-US"/>
    </w:rPr>
  </w:style>
  <w:style w:type="paragraph" w:styleId="Heading1">
    <w:name w:val="heading 1"/>
    <w:basedOn w:val="Normal"/>
    <w:next w:val="Normal"/>
    <w:qFormat/>
    <w:rsid w:val="00DF14D9"/>
    <w:pPr>
      <w:keepNext/>
      <w:outlineLvl w:val="0"/>
    </w:pPr>
    <w:rPr>
      <w:rFonts w:ascii="Verdana" w:hAnsi="Verdana"/>
      <w:b/>
      <w:bCs/>
      <w:sz w:val="18"/>
    </w:rPr>
  </w:style>
  <w:style w:type="paragraph" w:styleId="Heading2">
    <w:name w:val="heading 2"/>
    <w:basedOn w:val="Normal"/>
    <w:next w:val="Normal"/>
    <w:qFormat/>
    <w:rsid w:val="00DF14D9"/>
    <w:pPr>
      <w:keepNext/>
      <w:outlineLvl w:val="1"/>
    </w:pPr>
    <w:rPr>
      <w:rFonts w:ascii="Verdana" w:hAnsi="Verdana"/>
      <w:b/>
      <w:sz w:val="28"/>
      <w:szCs w:val="13"/>
    </w:rPr>
  </w:style>
  <w:style w:type="paragraph" w:styleId="Heading8">
    <w:name w:val="heading 8"/>
    <w:basedOn w:val="Normal"/>
    <w:next w:val="Normal"/>
    <w:qFormat/>
    <w:rsid w:val="00DF14D9"/>
    <w:pPr>
      <w:keepNext/>
      <w:shd w:val="clear" w:color="auto" w:fill="C0C0C0"/>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DF14D9"/>
    <w:pPr>
      <w:spacing w:after="60" w:line="220" w:lineRule="atLeast"/>
    </w:pPr>
    <w:rPr>
      <w:rFonts w:ascii="Arial" w:hAnsi="Arial"/>
      <w:spacing w:val="-5"/>
    </w:rPr>
  </w:style>
  <w:style w:type="paragraph" w:customStyle="1" w:styleId="CompanyNameOne">
    <w:name w:val="Company Name One"/>
    <w:basedOn w:val="Normal"/>
    <w:next w:val="Normal"/>
    <w:autoRedefine/>
    <w:rsid w:val="00DF14D9"/>
    <w:pPr>
      <w:tabs>
        <w:tab w:val="left" w:pos="2206"/>
        <w:tab w:val="right" w:pos="7575"/>
      </w:tabs>
    </w:pPr>
    <w:rPr>
      <w:sz w:val="24"/>
    </w:rPr>
  </w:style>
  <w:style w:type="paragraph" w:customStyle="1" w:styleId="Institution">
    <w:name w:val="Institution"/>
    <w:basedOn w:val="Normal"/>
    <w:next w:val="Achievement"/>
    <w:autoRedefine/>
    <w:rsid w:val="00EB34D5"/>
    <w:pPr>
      <w:numPr>
        <w:numId w:val="17"/>
      </w:numPr>
      <w:spacing w:before="120"/>
      <w:ind w:left="720"/>
      <w:jc w:val="both"/>
    </w:pPr>
    <w:rPr>
      <w:rFonts w:ascii="Verdana" w:hAnsi="Verdana"/>
      <w:b/>
      <w:color w:val="303030"/>
      <w:sz w:val="18"/>
      <w:szCs w:val="18"/>
    </w:rPr>
  </w:style>
  <w:style w:type="paragraph" w:customStyle="1" w:styleId="Name">
    <w:name w:val="Name"/>
    <w:basedOn w:val="Normal"/>
    <w:next w:val="Normal"/>
    <w:rsid w:val="00DF14D9"/>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DF14D9"/>
    <w:pPr>
      <w:spacing w:before="220" w:line="220" w:lineRule="atLeast"/>
    </w:pPr>
    <w:rPr>
      <w:rFonts w:ascii="Arial" w:hAnsi="Arial" w:cs="Arial"/>
      <w:b/>
    </w:rPr>
  </w:style>
  <w:style w:type="paragraph" w:customStyle="1" w:styleId="SectionSubtitle">
    <w:name w:val="Section Subtitle"/>
    <w:basedOn w:val="SectionTitle"/>
    <w:next w:val="Normal"/>
    <w:rsid w:val="00DF14D9"/>
    <w:rPr>
      <w:b w:val="0"/>
    </w:rPr>
  </w:style>
  <w:style w:type="paragraph" w:styleId="Title">
    <w:name w:val="Title"/>
    <w:basedOn w:val="Normal"/>
    <w:qFormat/>
    <w:rsid w:val="00DF14D9"/>
    <w:pPr>
      <w:jc w:val="center"/>
    </w:pPr>
    <w:rPr>
      <w:rFonts w:ascii="Arial Black" w:hAnsi="Arial Black"/>
      <w:color w:val="FFFFFF"/>
      <w:sz w:val="40"/>
      <w:shd w:val="clear" w:color="auto" w:fill="000000"/>
    </w:rPr>
  </w:style>
  <w:style w:type="character" w:styleId="Hyperlink">
    <w:name w:val="Hyperlink"/>
    <w:basedOn w:val="DefaultParagraphFont"/>
    <w:rsid w:val="00DF14D9"/>
    <w:rPr>
      <w:color w:val="0000FF"/>
      <w:u w:val="single"/>
    </w:rPr>
  </w:style>
  <w:style w:type="paragraph" w:styleId="NormalWeb">
    <w:name w:val="Normal (Web)"/>
    <w:basedOn w:val="Normal"/>
    <w:rsid w:val="00DF14D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AchievementChar">
    <w:name w:val="Achievement Char"/>
    <w:basedOn w:val="DefaultParagraphFont"/>
    <w:rsid w:val="00DF14D9"/>
    <w:rPr>
      <w:rFonts w:ascii="Arial" w:hAnsi="Arial"/>
      <w:spacing w:val="-5"/>
      <w:lang w:val="en-US" w:eastAsia="en-US" w:bidi="ar-SA"/>
    </w:rPr>
  </w:style>
  <w:style w:type="character" w:styleId="Strong">
    <w:name w:val="Strong"/>
    <w:basedOn w:val="DefaultParagraphFont"/>
    <w:qFormat/>
    <w:rsid w:val="00DF14D9"/>
    <w:rPr>
      <w:b/>
      <w:bCs/>
    </w:rPr>
  </w:style>
  <w:style w:type="paragraph" w:styleId="BodyText">
    <w:name w:val="Body Text"/>
    <w:basedOn w:val="Normal"/>
    <w:rsid w:val="00DF14D9"/>
    <w:pPr>
      <w:spacing w:after="120"/>
    </w:pPr>
  </w:style>
  <w:style w:type="paragraph" w:styleId="DocumentMap">
    <w:name w:val="Document Map"/>
    <w:basedOn w:val="Normal"/>
    <w:link w:val="DocumentMapChar"/>
    <w:rsid w:val="00A65A9C"/>
    <w:pPr>
      <w:shd w:val="clear" w:color="auto" w:fill="000080"/>
    </w:pPr>
    <w:rPr>
      <w:rFonts w:ascii="Tahoma" w:hAnsi="Tahoma" w:cs="Tahoma"/>
    </w:rPr>
  </w:style>
  <w:style w:type="character" w:customStyle="1" w:styleId="DocumentMapChar">
    <w:name w:val="Document Map Char"/>
    <w:basedOn w:val="DefaultParagraphFont"/>
    <w:link w:val="DocumentMap"/>
    <w:rsid w:val="00A65A9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_thawali@sif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A471-4FBB-0E46-A575-6205E468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8150</CharactersWithSpaces>
  <SharedDoc>false</SharedDoc>
  <HLinks>
    <vt:vector size="6" baseType="variant">
      <vt:variant>
        <vt:i4>5767253</vt:i4>
      </vt:variant>
      <vt:variant>
        <vt:i4>0</vt:i4>
      </vt:variant>
      <vt:variant>
        <vt:i4>0</vt:i4>
      </vt:variant>
      <vt:variant>
        <vt:i4>5</vt:i4>
      </vt:variant>
      <vt:variant>
        <vt:lpwstr>mailto:s_thawali@sify.com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user2</dc:creator>
  <cp:keywords/>
  <cp:lastModifiedBy>Rashmi Thawali</cp:lastModifiedBy>
  <cp:revision>3</cp:revision>
  <dcterms:created xsi:type="dcterms:W3CDTF">2025-05-21T03:09:00Z</dcterms:created>
  <dcterms:modified xsi:type="dcterms:W3CDTF">2025-05-21T03:10:00Z</dcterms:modified>
</cp:coreProperties>
</file>