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7787" w14:textId="2011DC28" w:rsidR="00C815D9" w:rsidRDefault="009F78AE" w:rsidP="009F78AE">
      <w:pPr>
        <w:pStyle w:val="ListParagraph"/>
        <w:numPr>
          <w:ilvl w:val="0"/>
          <w:numId w:val="3"/>
        </w:numPr>
        <w:rPr>
          <w:rFonts w:ascii="Arial" w:hAnsi="Arial" w:cs="Arial"/>
          <w:b/>
          <w:bCs/>
          <w:sz w:val="20"/>
          <w:szCs w:val="20"/>
        </w:rPr>
      </w:pPr>
      <w:r w:rsidRPr="009F78AE">
        <w:rPr>
          <w:rFonts w:ascii="Arial" w:hAnsi="Arial" w:cs="Arial"/>
          <w:b/>
          <w:bCs/>
          <w:sz w:val="20"/>
          <w:szCs w:val="20"/>
        </w:rPr>
        <w:t xml:space="preserve">Draw a Use Case Diagram </w:t>
      </w:r>
    </w:p>
    <w:p w14:paraId="39CC57DB" w14:textId="55E905DE" w:rsidR="009F78AE" w:rsidRDefault="00CE7DDE" w:rsidP="009F78AE">
      <w:pPr>
        <w:pStyle w:val="ListParagraph"/>
        <w:rPr>
          <w:rFonts w:ascii="Arial" w:hAnsi="Arial" w:cs="Arial"/>
          <w:b/>
          <w:bCs/>
          <w:sz w:val="20"/>
          <w:szCs w:val="20"/>
        </w:rPr>
      </w:pPr>
      <w:r w:rsidRPr="00CE7DDE">
        <w:rPr>
          <w:rFonts w:ascii="Arial" w:hAnsi="Arial" w:cs="Arial"/>
          <w:b/>
          <w:bCs/>
          <w:noProof/>
          <w:sz w:val="20"/>
          <w:szCs w:val="20"/>
        </w:rPr>
        <w:drawing>
          <wp:inline distT="0" distB="0" distL="0" distR="0" wp14:anchorId="6792F15C" wp14:editId="0725364A">
            <wp:extent cx="5016758" cy="2952902"/>
            <wp:effectExtent l="0" t="0" r="0" b="0"/>
            <wp:docPr id="1498290150" name="Picture 1" descr="A diagram of payment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90150" name="Picture 1" descr="A diagram of payment method&#10;&#10;Description automatically generated"/>
                    <pic:cNvPicPr/>
                  </pic:nvPicPr>
                  <pic:blipFill>
                    <a:blip r:embed="rId7"/>
                    <a:stretch>
                      <a:fillRect/>
                    </a:stretch>
                  </pic:blipFill>
                  <pic:spPr>
                    <a:xfrm>
                      <a:off x="0" y="0"/>
                      <a:ext cx="5016758" cy="2952902"/>
                    </a:xfrm>
                    <a:prstGeom prst="rect">
                      <a:avLst/>
                    </a:prstGeom>
                  </pic:spPr>
                </pic:pic>
              </a:graphicData>
            </a:graphic>
          </wp:inline>
        </w:drawing>
      </w:r>
    </w:p>
    <w:p w14:paraId="2DF4447F" w14:textId="77777777" w:rsidR="009F78AE" w:rsidRDefault="009F78AE" w:rsidP="009F78AE">
      <w:pPr>
        <w:pStyle w:val="ListParagraph"/>
        <w:rPr>
          <w:rFonts w:ascii="Arial" w:hAnsi="Arial" w:cs="Arial"/>
          <w:b/>
          <w:bCs/>
          <w:sz w:val="20"/>
          <w:szCs w:val="20"/>
        </w:rPr>
      </w:pPr>
    </w:p>
    <w:p w14:paraId="2E5AF070" w14:textId="18F7EFC3" w:rsidR="009F78AE" w:rsidRDefault="009F78AE" w:rsidP="009F78AE">
      <w:pPr>
        <w:pStyle w:val="ListParagraph"/>
        <w:numPr>
          <w:ilvl w:val="0"/>
          <w:numId w:val="3"/>
        </w:numPr>
        <w:rPr>
          <w:rFonts w:ascii="Arial" w:hAnsi="Arial" w:cs="Arial"/>
          <w:b/>
          <w:bCs/>
          <w:sz w:val="20"/>
          <w:szCs w:val="20"/>
        </w:rPr>
      </w:pPr>
      <w:bookmarkStart w:id="0" w:name="OLE_LINK1"/>
      <w:r w:rsidRPr="009F78AE">
        <w:rPr>
          <w:rFonts w:ascii="Arial" w:hAnsi="Arial" w:cs="Arial"/>
          <w:b/>
          <w:bCs/>
          <w:sz w:val="20"/>
          <w:szCs w:val="20"/>
        </w:rPr>
        <w:t>Derive Boundary Classes, Controller classes, Entity Classes.</w:t>
      </w:r>
    </w:p>
    <w:p w14:paraId="3D1F0715" w14:textId="77777777" w:rsidR="00216068" w:rsidRDefault="00216068" w:rsidP="00216068">
      <w:pPr>
        <w:pStyle w:val="ListParagraph"/>
        <w:rPr>
          <w:rFonts w:ascii="Arial" w:hAnsi="Arial" w:cs="Arial"/>
          <w:b/>
          <w:bCs/>
          <w:sz w:val="20"/>
          <w:szCs w:val="20"/>
        </w:rPr>
      </w:pPr>
    </w:p>
    <w:p w14:paraId="13CDE5EF" w14:textId="087C4961" w:rsidR="00216068" w:rsidRPr="00586FB9" w:rsidRDefault="00586FB9" w:rsidP="00586FB9">
      <w:pPr>
        <w:rPr>
          <w:rFonts w:ascii="Arial" w:hAnsi="Arial" w:cs="Arial"/>
          <w:sz w:val="20"/>
          <w:szCs w:val="20"/>
        </w:rPr>
      </w:pPr>
      <w:r>
        <w:rPr>
          <w:rFonts w:ascii="Arial" w:hAnsi="Arial" w:cs="Arial"/>
          <w:b/>
          <w:bCs/>
          <w:sz w:val="20"/>
          <w:szCs w:val="20"/>
        </w:rPr>
        <w:t xml:space="preserve">             </w:t>
      </w:r>
      <w:r w:rsidR="00216068" w:rsidRPr="00586FB9">
        <w:rPr>
          <w:rFonts w:ascii="Arial" w:hAnsi="Arial" w:cs="Arial"/>
          <w:b/>
          <w:bCs/>
          <w:sz w:val="20"/>
          <w:szCs w:val="20"/>
        </w:rPr>
        <w:t xml:space="preserve">Boundary Class: </w:t>
      </w:r>
      <w:r w:rsidR="00216068" w:rsidRPr="00586FB9">
        <w:rPr>
          <w:rFonts w:ascii="Arial" w:hAnsi="Arial" w:cs="Arial"/>
          <w:sz w:val="20"/>
          <w:szCs w:val="20"/>
        </w:rPr>
        <w:t xml:space="preserve"> It used to handle interactions between the system and external actors.</w:t>
      </w:r>
    </w:p>
    <w:p w14:paraId="23F38230" w14:textId="2D2D201D" w:rsidR="002936DF" w:rsidRPr="00586FB9" w:rsidRDefault="002936DF" w:rsidP="00586FB9">
      <w:pPr>
        <w:ind w:left="720"/>
        <w:rPr>
          <w:rFonts w:ascii="Arial" w:hAnsi="Arial" w:cs="Arial"/>
          <w:sz w:val="20"/>
          <w:szCs w:val="20"/>
        </w:rPr>
      </w:pPr>
      <w:r w:rsidRPr="002936DF">
        <w:rPr>
          <w:rFonts w:ascii="Arial" w:hAnsi="Arial" w:cs="Arial"/>
          <w:sz w:val="20"/>
          <w:szCs w:val="20"/>
        </w:rPr>
        <w:t xml:space="preserve"> </w:t>
      </w:r>
      <w:proofErr w:type="spellStart"/>
      <w:r w:rsidRPr="002936DF">
        <w:rPr>
          <w:rFonts w:ascii="Arial" w:hAnsi="Arial" w:cs="Arial"/>
          <w:sz w:val="20"/>
          <w:szCs w:val="20"/>
        </w:rPr>
        <w:t>CustomerInterface</w:t>
      </w:r>
      <w:proofErr w:type="spellEnd"/>
    </w:p>
    <w:p w14:paraId="65A472ED" w14:textId="75C2EE0F" w:rsidR="002936DF" w:rsidRPr="002936DF" w:rsidRDefault="002936DF" w:rsidP="002936DF">
      <w:pPr>
        <w:pStyle w:val="ListParagraph"/>
        <w:rPr>
          <w:rFonts w:ascii="Arial" w:hAnsi="Arial" w:cs="Arial"/>
          <w:sz w:val="20"/>
          <w:szCs w:val="20"/>
        </w:rPr>
      </w:pPr>
      <w:proofErr w:type="spellStart"/>
      <w:r w:rsidRPr="002936DF">
        <w:rPr>
          <w:rFonts w:ascii="Arial" w:hAnsi="Arial" w:cs="Arial"/>
          <w:sz w:val="20"/>
          <w:szCs w:val="20"/>
        </w:rPr>
        <w:t>PaymentGatewayInterface</w:t>
      </w:r>
      <w:proofErr w:type="spellEnd"/>
      <w:r w:rsidRPr="002936DF">
        <w:rPr>
          <w:rFonts w:ascii="Arial" w:hAnsi="Arial" w:cs="Arial"/>
          <w:sz w:val="20"/>
          <w:szCs w:val="20"/>
        </w:rPr>
        <w:br/>
      </w:r>
    </w:p>
    <w:p w14:paraId="472CDABA" w14:textId="7EE4018A" w:rsidR="00714E0B" w:rsidRPr="00586FB9" w:rsidRDefault="002936DF" w:rsidP="00586FB9">
      <w:pPr>
        <w:ind w:left="720"/>
        <w:rPr>
          <w:rFonts w:ascii="Arial" w:hAnsi="Arial" w:cs="Arial"/>
          <w:b/>
          <w:bCs/>
          <w:sz w:val="20"/>
          <w:szCs w:val="20"/>
        </w:rPr>
      </w:pPr>
      <w:r w:rsidRPr="00586FB9">
        <w:rPr>
          <w:rFonts w:ascii="Arial" w:hAnsi="Arial" w:cs="Arial"/>
          <w:b/>
          <w:bCs/>
          <w:sz w:val="20"/>
          <w:szCs w:val="20"/>
        </w:rPr>
        <w:t xml:space="preserve">Controller Class: </w:t>
      </w:r>
      <w:r w:rsidR="00714E0B" w:rsidRPr="00586FB9">
        <w:rPr>
          <w:rFonts w:ascii="Arial" w:hAnsi="Arial" w:cs="Arial"/>
          <w:sz w:val="20"/>
          <w:szCs w:val="20"/>
        </w:rPr>
        <w:t>Controller classes manage the flow of data between boundary and entity classes.</w:t>
      </w:r>
    </w:p>
    <w:p w14:paraId="46F4E1D8" w14:textId="591713B0" w:rsidR="00714E0B" w:rsidRPr="00586FB9" w:rsidRDefault="00714E0B" w:rsidP="00586FB9">
      <w:pPr>
        <w:spacing w:after="0"/>
        <w:ind w:left="720"/>
        <w:rPr>
          <w:rFonts w:ascii="Arial" w:hAnsi="Arial" w:cs="Arial"/>
          <w:sz w:val="20"/>
          <w:szCs w:val="20"/>
        </w:rPr>
      </w:pPr>
      <w:proofErr w:type="spellStart"/>
      <w:r w:rsidRPr="00586FB9">
        <w:rPr>
          <w:rFonts w:ascii="Arial" w:hAnsi="Arial" w:cs="Arial"/>
          <w:sz w:val="20"/>
          <w:szCs w:val="20"/>
        </w:rPr>
        <w:t>PaymentController</w:t>
      </w:r>
      <w:proofErr w:type="spellEnd"/>
      <w:r w:rsidRPr="00586FB9">
        <w:rPr>
          <w:rFonts w:ascii="Arial" w:hAnsi="Arial" w:cs="Arial"/>
          <w:sz w:val="20"/>
          <w:szCs w:val="20"/>
        </w:rPr>
        <w:br/>
      </w:r>
    </w:p>
    <w:p w14:paraId="0DF8C33D" w14:textId="6E036674" w:rsidR="00714E0B" w:rsidRPr="00586FB9" w:rsidRDefault="007D3009" w:rsidP="00586FB9">
      <w:pPr>
        <w:ind w:left="720"/>
        <w:rPr>
          <w:rFonts w:ascii="Arial" w:hAnsi="Arial" w:cs="Arial"/>
          <w:b/>
          <w:bCs/>
          <w:sz w:val="20"/>
          <w:szCs w:val="20"/>
        </w:rPr>
      </w:pPr>
      <w:r w:rsidRPr="00586FB9">
        <w:rPr>
          <w:rFonts w:ascii="Arial" w:hAnsi="Arial" w:cs="Arial"/>
          <w:b/>
          <w:bCs/>
          <w:sz w:val="20"/>
          <w:szCs w:val="20"/>
        </w:rPr>
        <w:t xml:space="preserve">Entity </w:t>
      </w:r>
      <w:r w:rsidR="00586FB9" w:rsidRPr="00586FB9">
        <w:rPr>
          <w:rFonts w:ascii="Arial" w:hAnsi="Arial" w:cs="Arial"/>
          <w:b/>
          <w:bCs/>
          <w:sz w:val="20"/>
          <w:szCs w:val="20"/>
        </w:rPr>
        <w:t>Class:</w:t>
      </w:r>
      <w:r w:rsidRPr="00586FB9">
        <w:rPr>
          <w:rFonts w:ascii="Arial" w:hAnsi="Arial" w:cs="Arial"/>
          <w:b/>
          <w:bCs/>
          <w:sz w:val="20"/>
          <w:szCs w:val="20"/>
        </w:rPr>
        <w:t xml:space="preserve"> </w:t>
      </w:r>
      <w:r w:rsidRPr="00586FB9">
        <w:rPr>
          <w:rFonts w:ascii="Arial" w:hAnsi="Arial" w:cs="Arial"/>
          <w:sz w:val="20"/>
          <w:szCs w:val="20"/>
        </w:rPr>
        <w:t xml:space="preserve">It represents the </w:t>
      </w:r>
      <w:r w:rsidR="00586FB9" w:rsidRPr="00586FB9">
        <w:rPr>
          <w:rFonts w:ascii="Arial" w:hAnsi="Arial" w:cs="Arial"/>
          <w:sz w:val="20"/>
          <w:szCs w:val="20"/>
        </w:rPr>
        <w:t xml:space="preserve">core data and business logic of the application. </w:t>
      </w:r>
    </w:p>
    <w:p w14:paraId="6511D6CB" w14:textId="587D3392" w:rsidR="00737F0E" w:rsidRDefault="00586FB9" w:rsidP="00CE7DDE">
      <w:pPr>
        <w:ind w:left="720"/>
        <w:rPr>
          <w:rFonts w:ascii="Arial" w:hAnsi="Arial" w:cs="Arial"/>
          <w:sz w:val="20"/>
          <w:szCs w:val="20"/>
        </w:rPr>
      </w:pPr>
      <w:r w:rsidRPr="00586FB9">
        <w:rPr>
          <w:rFonts w:ascii="Arial" w:hAnsi="Arial" w:cs="Arial"/>
          <w:sz w:val="20"/>
          <w:szCs w:val="20"/>
        </w:rPr>
        <w:t>Example:  Customer, Payment</w:t>
      </w:r>
    </w:p>
    <w:p w14:paraId="15E314D3" w14:textId="77777777" w:rsidR="00CE7DDE" w:rsidRDefault="00CE7DDE" w:rsidP="00CE7DDE">
      <w:pPr>
        <w:ind w:left="720"/>
        <w:rPr>
          <w:rFonts w:ascii="Arial" w:hAnsi="Arial" w:cs="Arial"/>
          <w:sz w:val="20"/>
          <w:szCs w:val="20"/>
        </w:rPr>
      </w:pPr>
    </w:p>
    <w:p w14:paraId="4486BB9B" w14:textId="7D2DA978" w:rsidR="00586FB9" w:rsidRDefault="000B14B1" w:rsidP="00586FB9">
      <w:pPr>
        <w:pStyle w:val="ListParagraph"/>
        <w:numPr>
          <w:ilvl w:val="0"/>
          <w:numId w:val="3"/>
        </w:numPr>
        <w:rPr>
          <w:rFonts w:ascii="Arial" w:hAnsi="Arial" w:cs="Arial"/>
          <w:b/>
          <w:bCs/>
          <w:sz w:val="20"/>
          <w:szCs w:val="20"/>
        </w:rPr>
      </w:pPr>
      <w:r w:rsidRPr="000B14B1">
        <w:rPr>
          <w:rFonts w:ascii="Arial" w:hAnsi="Arial" w:cs="Arial"/>
          <w:b/>
          <w:bCs/>
          <w:sz w:val="20"/>
          <w:szCs w:val="20"/>
        </w:rPr>
        <w:t>Place these classes on a three tier Architecture.</w:t>
      </w:r>
    </w:p>
    <w:p w14:paraId="16A72F3C" w14:textId="77777777" w:rsidR="00737F0E" w:rsidRDefault="00737F0E" w:rsidP="00737F0E">
      <w:pPr>
        <w:pStyle w:val="ListParagraph"/>
        <w:rPr>
          <w:rFonts w:ascii="Arial" w:hAnsi="Arial" w:cs="Arial"/>
          <w:b/>
          <w:bCs/>
          <w:sz w:val="20"/>
          <w:szCs w:val="20"/>
        </w:rPr>
      </w:pPr>
    </w:p>
    <w:p w14:paraId="769287F0" w14:textId="77777777" w:rsidR="00A47629" w:rsidRDefault="00737F0E" w:rsidP="000612F9">
      <w:pPr>
        <w:pStyle w:val="ListParagraph"/>
        <w:ind w:left="1080"/>
        <w:rPr>
          <w:rFonts w:ascii="Arial" w:hAnsi="Arial" w:cs="Arial"/>
          <w:b/>
          <w:bCs/>
          <w:sz w:val="20"/>
          <w:szCs w:val="20"/>
        </w:rPr>
      </w:pPr>
      <w:r w:rsidRPr="009257C7">
        <w:rPr>
          <w:rFonts w:ascii="Arial" w:hAnsi="Arial" w:cs="Arial"/>
          <w:b/>
          <w:bCs/>
          <w:sz w:val="20"/>
          <w:szCs w:val="20"/>
        </w:rPr>
        <w:t xml:space="preserve">Presentation Layer: </w:t>
      </w:r>
    </w:p>
    <w:p w14:paraId="61F66390" w14:textId="55108A32" w:rsidR="009257C7" w:rsidRPr="00A47629" w:rsidRDefault="00737F0E" w:rsidP="00A47629">
      <w:pPr>
        <w:pStyle w:val="ListParagraph"/>
        <w:ind w:left="1080"/>
        <w:rPr>
          <w:rFonts w:ascii="Arial" w:hAnsi="Arial" w:cs="Arial"/>
          <w:b/>
          <w:bCs/>
          <w:sz w:val="20"/>
          <w:szCs w:val="20"/>
        </w:rPr>
      </w:pPr>
      <w:proofErr w:type="spellStart"/>
      <w:r w:rsidRPr="00A47629">
        <w:rPr>
          <w:rFonts w:ascii="Arial" w:hAnsi="Arial" w:cs="Arial"/>
          <w:sz w:val="20"/>
          <w:szCs w:val="20"/>
        </w:rPr>
        <w:t>CustomerInterface</w:t>
      </w:r>
      <w:proofErr w:type="spellEnd"/>
    </w:p>
    <w:p w14:paraId="136C2493" w14:textId="2AACA2CD" w:rsidR="009257C7" w:rsidRDefault="00737F0E" w:rsidP="00A47629">
      <w:pPr>
        <w:pStyle w:val="ListParagraph"/>
        <w:ind w:left="1080"/>
        <w:rPr>
          <w:rFonts w:ascii="Arial" w:hAnsi="Arial" w:cs="Arial"/>
          <w:sz w:val="20"/>
          <w:szCs w:val="20"/>
        </w:rPr>
      </w:pPr>
      <w:proofErr w:type="spellStart"/>
      <w:r w:rsidRPr="009257C7">
        <w:rPr>
          <w:rFonts w:ascii="Arial" w:hAnsi="Arial" w:cs="Arial"/>
          <w:sz w:val="20"/>
          <w:szCs w:val="20"/>
        </w:rPr>
        <w:t>PaymentGatewayInterface</w:t>
      </w:r>
      <w:proofErr w:type="spellEnd"/>
    </w:p>
    <w:p w14:paraId="339838AF" w14:textId="77777777" w:rsidR="009257C7" w:rsidRDefault="009257C7" w:rsidP="00A47629">
      <w:pPr>
        <w:pStyle w:val="ListParagraph"/>
        <w:ind w:left="1080"/>
        <w:rPr>
          <w:rFonts w:ascii="Arial" w:hAnsi="Arial" w:cs="Arial"/>
          <w:sz w:val="20"/>
          <w:szCs w:val="20"/>
        </w:rPr>
      </w:pPr>
    </w:p>
    <w:p w14:paraId="6FF9DED1" w14:textId="1D6E0705" w:rsidR="009257C7" w:rsidRDefault="00A47629" w:rsidP="000612F9">
      <w:pPr>
        <w:pStyle w:val="ListParagraph"/>
        <w:ind w:left="1080"/>
        <w:rPr>
          <w:rFonts w:ascii="Arial" w:hAnsi="Arial" w:cs="Arial"/>
          <w:b/>
          <w:bCs/>
          <w:sz w:val="20"/>
          <w:szCs w:val="20"/>
        </w:rPr>
      </w:pPr>
      <w:r>
        <w:rPr>
          <w:rFonts w:ascii="Arial" w:hAnsi="Arial" w:cs="Arial"/>
          <w:b/>
          <w:bCs/>
          <w:sz w:val="20"/>
          <w:szCs w:val="20"/>
        </w:rPr>
        <w:t>Business Logic:</w:t>
      </w:r>
    </w:p>
    <w:p w14:paraId="06A83530" w14:textId="77777777" w:rsidR="00CE7DDE" w:rsidRDefault="006F0C95" w:rsidP="00CE7DDE">
      <w:pPr>
        <w:pStyle w:val="ListParagraph"/>
        <w:ind w:left="1080"/>
        <w:rPr>
          <w:rFonts w:ascii="Arial" w:hAnsi="Arial" w:cs="Arial"/>
          <w:sz w:val="20"/>
          <w:szCs w:val="20"/>
        </w:rPr>
      </w:pPr>
      <w:proofErr w:type="spellStart"/>
      <w:r>
        <w:rPr>
          <w:rFonts w:ascii="Arial" w:hAnsi="Arial" w:cs="Arial"/>
          <w:sz w:val="20"/>
          <w:szCs w:val="20"/>
        </w:rPr>
        <w:t>PaymentController</w:t>
      </w:r>
      <w:proofErr w:type="spellEnd"/>
    </w:p>
    <w:p w14:paraId="35E30849" w14:textId="5091DBC0" w:rsidR="006F0C95" w:rsidRPr="00CE7DDE" w:rsidRDefault="006F0C95" w:rsidP="00CE7DDE">
      <w:pPr>
        <w:pStyle w:val="ListParagraph"/>
        <w:ind w:left="1080"/>
        <w:rPr>
          <w:rFonts w:ascii="Arial" w:hAnsi="Arial" w:cs="Arial"/>
          <w:sz w:val="20"/>
          <w:szCs w:val="20"/>
        </w:rPr>
      </w:pPr>
      <w:proofErr w:type="spellStart"/>
      <w:r w:rsidRPr="00CE7DDE">
        <w:rPr>
          <w:rFonts w:ascii="Arial" w:hAnsi="Arial" w:cs="Arial"/>
          <w:sz w:val="20"/>
          <w:szCs w:val="20"/>
        </w:rPr>
        <w:t>WalletController</w:t>
      </w:r>
      <w:proofErr w:type="spellEnd"/>
    </w:p>
    <w:p w14:paraId="6A4DD52C" w14:textId="77777777" w:rsidR="00BB6F99" w:rsidRDefault="00BB6F99" w:rsidP="006F0C95">
      <w:pPr>
        <w:pStyle w:val="ListParagraph"/>
        <w:ind w:left="1080"/>
        <w:rPr>
          <w:rFonts w:ascii="Arial" w:hAnsi="Arial" w:cs="Arial"/>
          <w:sz w:val="20"/>
          <w:szCs w:val="20"/>
        </w:rPr>
      </w:pPr>
    </w:p>
    <w:p w14:paraId="1028B0FF" w14:textId="2F7FB0A0" w:rsidR="000612F9" w:rsidRDefault="00BB6F99" w:rsidP="006F0C95">
      <w:pPr>
        <w:pStyle w:val="ListParagraph"/>
        <w:ind w:left="1080"/>
        <w:rPr>
          <w:rFonts w:ascii="Arial" w:hAnsi="Arial" w:cs="Arial"/>
          <w:b/>
          <w:bCs/>
          <w:sz w:val="20"/>
          <w:szCs w:val="20"/>
        </w:rPr>
      </w:pPr>
      <w:r w:rsidRPr="00BB6F99">
        <w:rPr>
          <w:rFonts w:ascii="Arial" w:hAnsi="Arial" w:cs="Arial"/>
          <w:b/>
          <w:bCs/>
          <w:sz w:val="20"/>
          <w:szCs w:val="20"/>
        </w:rPr>
        <w:t>Data Layer:</w:t>
      </w:r>
    </w:p>
    <w:p w14:paraId="6429AE96" w14:textId="7C819785" w:rsidR="00BB6F99" w:rsidRDefault="00BB6F99" w:rsidP="006F0C95">
      <w:pPr>
        <w:pStyle w:val="ListParagraph"/>
        <w:ind w:left="1080"/>
        <w:rPr>
          <w:rFonts w:ascii="Arial" w:hAnsi="Arial" w:cs="Arial"/>
          <w:sz w:val="20"/>
          <w:szCs w:val="20"/>
        </w:rPr>
      </w:pPr>
      <w:r>
        <w:rPr>
          <w:rFonts w:ascii="Arial" w:hAnsi="Arial" w:cs="Arial"/>
          <w:sz w:val="20"/>
          <w:szCs w:val="20"/>
        </w:rPr>
        <w:t>Customer</w:t>
      </w:r>
    </w:p>
    <w:p w14:paraId="468DD043" w14:textId="5604E642" w:rsidR="00BB6F99" w:rsidRPr="00CE7DDE" w:rsidRDefault="00BB6F99" w:rsidP="00CE7DDE">
      <w:pPr>
        <w:pStyle w:val="ListParagraph"/>
        <w:ind w:left="1080"/>
        <w:rPr>
          <w:rFonts w:ascii="Arial" w:hAnsi="Arial" w:cs="Arial"/>
          <w:sz w:val="20"/>
          <w:szCs w:val="20"/>
        </w:rPr>
      </w:pPr>
      <w:proofErr w:type="spellStart"/>
      <w:r>
        <w:rPr>
          <w:rFonts w:ascii="Arial" w:hAnsi="Arial" w:cs="Arial"/>
          <w:sz w:val="20"/>
          <w:szCs w:val="20"/>
        </w:rPr>
        <w:t>Paymen</w:t>
      </w:r>
      <w:proofErr w:type="spellEnd"/>
    </w:p>
    <w:p w14:paraId="1E253168" w14:textId="6258CE66" w:rsidR="00BB6F99" w:rsidRDefault="00146170" w:rsidP="00BB6F99">
      <w:pPr>
        <w:pStyle w:val="ListParagraph"/>
        <w:numPr>
          <w:ilvl w:val="0"/>
          <w:numId w:val="3"/>
        </w:numPr>
        <w:rPr>
          <w:rFonts w:ascii="Arial" w:hAnsi="Arial" w:cs="Arial"/>
          <w:b/>
          <w:bCs/>
          <w:sz w:val="20"/>
          <w:szCs w:val="20"/>
        </w:rPr>
      </w:pPr>
      <w:bookmarkStart w:id="1" w:name="OLE_LINK12"/>
      <w:bookmarkStart w:id="2" w:name="OLE_LINK10"/>
      <w:r w:rsidRPr="00146170">
        <w:rPr>
          <w:rFonts w:ascii="Arial" w:hAnsi="Arial" w:cs="Arial"/>
          <w:b/>
          <w:bCs/>
          <w:sz w:val="20"/>
          <w:szCs w:val="20"/>
        </w:rPr>
        <w:lastRenderedPageBreak/>
        <w:t>Explain Domain Model for Customer making payment through Net Bankin</w:t>
      </w:r>
      <w:r>
        <w:rPr>
          <w:rFonts w:ascii="Arial" w:hAnsi="Arial" w:cs="Arial"/>
          <w:b/>
          <w:bCs/>
          <w:sz w:val="20"/>
          <w:szCs w:val="20"/>
        </w:rPr>
        <w:t>g.</w:t>
      </w:r>
    </w:p>
    <w:p w14:paraId="2EC48D43" w14:textId="142E01B5" w:rsidR="000A1EBF" w:rsidRDefault="000A1EBF" w:rsidP="000A1EBF">
      <w:pPr>
        <w:pStyle w:val="ListParagraph"/>
        <w:rPr>
          <w:rFonts w:ascii="Arial" w:hAnsi="Arial" w:cs="Arial"/>
          <w:sz w:val="20"/>
          <w:szCs w:val="20"/>
        </w:rPr>
      </w:pPr>
      <w:r>
        <w:rPr>
          <w:rFonts w:ascii="Arial" w:hAnsi="Arial" w:cs="Arial"/>
          <w:sz w:val="20"/>
          <w:szCs w:val="20"/>
        </w:rPr>
        <w:t>A domain model is a conceptual representation that define the structure</w:t>
      </w:r>
      <w:r w:rsidR="001D7962">
        <w:rPr>
          <w:rFonts w:ascii="Arial" w:hAnsi="Arial" w:cs="Arial"/>
          <w:sz w:val="20"/>
          <w:szCs w:val="20"/>
        </w:rPr>
        <w:t>, relationship, and behaviors of entities within a specific problem domain</w:t>
      </w:r>
    </w:p>
    <w:p w14:paraId="6EE9571E" w14:textId="47AEB74D" w:rsidR="0053158D" w:rsidRDefault="002A63E3" w:rsidP="000A1EBF">
      <w:pPr>
        <w:pStyle w:val="ListParagrap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ADF7D" wp14:editId="6C167924">
                <wp:simplePos x="0" y="0"/>
                <wp:positionH relativeFrom="column">
                  <wp:posOffset>1225550</wp:posOffset>
                </wp:positionH>
                <wp:positionV relativeFrom="paragraph">
                  <wp:posOffset>650875</wp:posOffset>
                </wp:positionV>
                <wp:extent cx="336550" cy="0"/>
                <wp:effectExtent l="0" t="0" r="0" b="0"/>
                <wp:wrapNone/>
                <wp:docPr id="1570380009" name="Straight Connector 1"/>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B80A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5pt,51.25pt" to="123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" strokecolor="black [3200]" strokeweight=".5pt">
                <v:stroke joinstyle="miter"/>
              </v:line>
            </w:pict>
          </mc:Fallback>
        </mc:AlternateContent>
      </w:r>
    </w:p>
    <w:tbl>
      <w:tblPr>
        <w:tblW w:w="1926" w:type="dxa"/>
        <w:tblLook w:val="04A0" w:firstRow="1" w:lastRow="0" w:firstColumn="1" w:lastColumn="0" w:noHBand="0" w:noVBand="1"/>
      </w:tblPr>
      <w:tblGrid>
        <w:gridCol w:w="1926"/>
      </w:tblGrid>
      <w:tr w:rsidR="0053158D" w:rsidRPr="0053158D" w14:paraId="094EDC8C" w14:textId="77777777" w:rsidTr="00462244">
        <w:trPr>
          <w:trHeight w:val="290"/>
        </w:trPr>
        <w:tc>
          <w:tcPr>
            <w:tcW w:w="1926" w:type="dxa"/>
            <w:tcBorders>
              <w:top w:val="single" w:sz="4" w:space="0" w:color="auto"/>
              <w:left w:val="single" w:sz="4" w:space="0" w:color="auto"/>
              <w:bottom w:val="single" w:sz="4" w:space="0" w:color="auto"/>
              <w:right w:val="single" w:sz="4" w:space="0" w:color="auto"/>
            </w:tcBorders>
            <w:shd w:val="clear" w:color="000000" w:fill="C0E6F5"/>
            <w:noWrap/>
            <w:vAlign w:val="bottom"/>
            <w:hideMark/>
          </w:tcPr>
          <w:p w14:paraId="3DCD5551" w14:textId="77777777" w:rsidR="0053158D" w:rsidRPr="0053158D" w:rsidRDefault="0053158D" w:rsidP="0053158D">
            <w:pPr>
              <w:spacing w:after="0" w:line="240" w:lineRule="auto"/>
              <w:rPr>
                <w:rFonts w:ascii="Aptos Narrow" w:eastAsia="Times New Roman" w:hAnsi="Aptos Narrow" w:cs="Times New Roman"/>
                <w:color w:val="000000"/>
              </w:rPr>
            </w:pPr>
            <w:r w:rsidRPr="0053158D">
              <w:rPr>
                <w:rFonts w:ascii="Aptos Narrow" w:eastAsia="Times New Roman" w:hAnsi="Aptos Narrow" w:cs="Times New Roman"/>
                <w:color w:val="000000"/>
              </w:rPr>
              <w:t>Customers</w:t>
            </w:r>
          </w:p>
        </w:tc>
      </w:tr>
      <w:tr w:rsidR="0053158D" w:rsidRPr="0053158D" w14:paraId="1F41C0C8" w14:textId="77777777" w:rsidTr="00462244">
        <w:trPr>
          <w:trHeight w:val="290"/>
        </w:trPr>
        <w:tc>
          <w:tcPr>
            <w:tcW w:w="1926" w:type="dxa"/>
            <w:tcBorders>
              <w:top w:val="nil"/>
              <w:left w:val="single" w:sz="4" w:space="0" w:color="auto"/>
              <w:bottom w:val="nil"/>
              <w:right w:val="single" w:sz="4" w:space="0" w:color="auto"/>
            </w:tcBorders>
            <w:shd w:val="clear" w:color="auto" w:fill="auto"/>
            <w:noWrap/>
            <w:vAlign w:val="bottom"/>
            <w:hideMark/>
          </w:tcPr>
          <w:p w14:paraId="316F8B5A" w14:textId="14DBE35D" w:rsidR="0053158D" w:rsidRPr="0053158D" w:rsidRDefault="0053158D" w:rsidP="0053158D">
            <w:pPr>
              <w:spacing w:after="0" w:line="240" w:lineRule="auto"/>
              <w:rPr>
                <w:rFonts w:ascii="Aptos Narrow" w:eastAsia="Times New Roman" w:hAnsi="Aptos Narrow" w:cs="Times New Roman"/>
                <w:color w:val="000000"/>
              </w:rPr>
            </w:pPr>
            <w:proofErr w:type="spellStart"/>
            <w:r w:rsidRPr="0053158D">
              <w:rPr>
                <w:rFonts w:ascii="Aptos Narrow" w:eastAsia="Times New Roman" w:hAnsi="Aptos Narrow" w:cs="Times New Roman"/>
                <w:color w:val="000000"/>
              </w:rPr>
              <w:t>Customer_Id</w:t>
            </w:r>
            <w:proofErr w:type="spellEnd"/>
          </w:p>
        </w:tc>
      </w:tr>
      <w:tr w:rsidR="0053158D" w:rsidRPr="0053158D" w14:paraId="2731C6BA" w14:textId="77777777" w:rsidTr="00462244">
        <w:trPr>
          <w:trHeight w:val="290"/>
        </w:trPr>
        <w:tc>
          <w:tcPr>
            <w:tcW w:w="1926" w:type="dxa"/>
            <w:tcBorders>
              <w:top w:val="nil"/>
              <w:left w:val="single" w:sz="4" w:space="0" w:color="auto"/>
              <w:bottom w:val="nil"/>
              <w:right w:val="single" w:sz="4" w:space="0" w:color="auto"/>
            </w:tcBorders>
            <w:shd w:val="clear" w:color="auto" w:fill="auto"/>
            <w:noWrap/>
            <w:vAlign w:val="bottom"/>
            <w:hideMark/>
          </w:tcPr>
          <w:p w14:paraId="388D7E44" w14:textId="77777777" w:rsidR="0053158D" w:rsidRPr="0053158D" w:rsidRDefault="0053158D" w:rsidP="0053158D">
            <w:pPr>
              <w:spacing w:after="0" w:line="240" w:lineRule="auto"/>
              <w:rPr>
                <w:rFonts w:ascii="Aptos Narrow" w:eastAsia="Times New Roman" w:hAnsi="Aptos Narrow" w:cs="Times New Roman"/>
                <w:color w:val="000000"/>
              </w:rPr>
            </w:pPr>
            <w:proofErr w:type="spellStart"/>
            <w:r w:rsidRPr="0053158D">
              <w:rPr>
                <w:rFonts w:ascii="Aptos Narrow" w:eastAsia="Times New Roman" w:hAnsi="Aptos Narrow" w:cs="Times New Roman"/>
                <w:color w:val="000000"/>
              </w:rPr>
              <w:t>Customer_name</w:t>
            </w:r>
            <w:proofErr w:type="spellEnd"/>
          </w:p>
        </w:tc>
      </w:tr>
      <w:tr w:rsidR="0053158D" w:rsidRPr="0053158D" w14:paraId="4394B955" w14:textId="77777777" w:rsidTr="00462244">
        <w:trPr>
          <w:trHeight w:val="290"/>
        </w:trPr>
        <w:tc>
          <w:tcPr>
            <w:tcW w:w="1926" w:type="dxa"/>
            <w:tcBorders>
              <w:top w:val="nil"/>
              <w:left w:val="single" w:sz="4" w:space="0" w:color="auto"/>
              <w:bottom w:val="nil"/>
              <w:right w:val="single" w:sz="4" w:space="0" w:color="auto"/>
            </w:tcBorders>
            <w:shd w:val="clear" w:color="auto" w:fill="auto"/>
            <w:noWrap/>
            <w:vAlign w:val="bottom"/>
            <w:hideMark/>
          </w:tcPr>
          <w:p w14:paraId="3BA1A71C" w14:textId="77777777" w:rsidR="0053158D" w:rsidRPr="0053158D" w:rsidRDefault="0053158D" w:rsidP="0053158D">
            <w:pPr>
              <w:spacing w:after="0" w:line="240" w:lineRule="auto"/>
              <w:rPr>
                <w:rFonts w:ascii="Aptos Narrow" w:eastAsia="Times New Roman" w:hAnsi="Aptos Narrow" w:cs="Times New Roman"/>
                <w:color w:val="000000"/>
              </w:rPr>
            </w:pPr>
            <w:proofErr w:type="spellStart"/>
            <w:r w:rsidRPr="0053158D">
              <w:rPr>
                <w:rFonts w:ascii="Aptos Narrow" w:eastAsia="Times New Roman" w:hAnsi="Aptos Narrow" w:cs="Times New Roman"/>
                <w:color w:val="000000"/>
              </w:rPr>
              <w:t>Contact_details</w:t>
            </w:r>
            <w:proofErr w:type="spellEnd"/>
          </w:p>
        </w:tc>
      </w:tr>
      <w:tr w:rsidR="0053158D" w:rsidRPr="0053158D" w14:paraId="257947D8" w14:textId="77777777" w:rsidTr="00462244">
        <w:trPr>
          <w:trHeight w:val="290"/>
        </w:trPr>
        <w:tc>
          <w:tcPr>
            <w:tcW w:w="1926" w:type="dxa"/>
            <w:tcBorders>
              <w:top w:val="nil"/>
              <w:left w:val="single" w:sz="4" w:space="0" w:color="auto"/>
              <w:bottom w:val="nil"/>
              <w:right w:val="single" w:sz="4" w:space="0" w:color="auto"/>
            </w:tcBorders>
            <w:shd w:val="clear" w:color="auto" w:fill="auto"/>
            <w:noWrap/>
            <w:vAlign w:val="bottom"/>
            <w:hideMark/>
          </w:tcPr>
          <w:p w14:paraId="3B96DBC1" w14:textId="77777777" w:rsidR="0053158D" w:rsidRPr="0053158D" w:rsidRDefault="0053158D" w:rsidP="0053158D">
            <w:pPr>
              <w:spacing w:after="0" w:line="240" w:lineRule="auto"/>
              <w:rPr>
                <w:rFonts w:ascii="Aptos Narrow" w:eastAsia="Times New Roman" w:hAnsi="Aptos Narrow" w:cs="Times New Roman"/>
                <w:color w:val="000000"/>
              </w:rPr>
            </w:pPr>
            <w:r w:rsidRPr="0053158D">
              <w:rPr>
                <w:rFonts w:ascii="Aptos Narrow" w:eastAsia="Times New Roman" w:hAnsi="Aptos Narrow" w:cs="Times New Roman"/>
                <w:color w:val="000000"/>
              </w:rPr>
              <w:t>Address</w:t>
            </w:r>
          </w:p>
        </w:tc>
      </w:tr>
      <w:tr w:rsidR="0053158D" w:rsidRPr="0053158D" w14:paraId="19BA0197" w14:textId="77777777" w:rsidTr="00462244">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38C5DCF2" w14:textId="52FCC2CD" w:rsidR="0053158D" w:rsidRPr="0053158D" w:rsidRDefault="0016720F" w:rsidP="0053158D">
            <w:pPr>
              <w:spacing w:after="0" w:line="240" w:lineRule="auto"/>
              <w:rPr>
                <w:rFonts w:ascii="Aptos Narrow" w:eastAsia="Times New Roman" w:hAnsi="Aptos Narrow" w:cs="Times New Roman"/>
                <w:color w:val="000000"/>
              </w:rPr>
            </w:pPr>
            <w:r>
              <w:rPr>
                <w:rFonts w:ascii="Aptos Narrow" w:eastAsia="Times New Roman" w:hAnsi="Aptos Narrow" w:cs="Times New Roman"/>
                <w:noProof/>
                <w:color w:val="000000"/>
              </w:rPr>
              <mc:AlternateContent>
                <mc:Choice Requires="wps">
                  <w:drawing>
                    <wp:anchor distT="0" distB="0" distL="114300" distR="114300" simplePos="0" relativeHeight="251662336" behindDoc="0" locked="0" layoutInCell="1" allowOverlap="1" wp14:anchorId="45CA0737" wp14:editId="57FDFABD">
                      <wp:simplePos x="0" y="0"/>
                      <wp:positionH relativeFrom="column">
                        <wp:posOffset>391795</wp:posOffset>
                      </wp:positionH>
                      <wp:positionV relativeFrom="paragraph">
                        <wp:posOffset>156845</wp:posOffset>
                      </wp:positionV>
                      <wp:extent cx="12700" cy="311150"/>
                      <wp:effectExtent l="0" t="0" r="25400" b="31750"/>
                      <wp:wrapNone/>
                      <wp:docPr id="49118601" name="Straight Connector 4"/>
                      <wp:cNvGraphicFramePr/>
                      <a:graphic xmlns:a="http://schemas.openxmlformats.org/drawingml/2006/main">
                        <a:graphicData uri="http://schemas.microsoft.com/office/word/2010/wordprocessingShape">
                          <wps:wsp>
                            <wps:cNvCnPr/>
                            <wps:spPr>
                              <a:xfrm flipH="1">
                                <a:off x="0" y="0"/>
                                <a:ext cx="1270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E9364"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0.85pt,12.35pt" to="31.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" strokecolor="#156082 [3204]" strokeweight=".5pt">
                      <v:stroke joinstyle="miter"/>
                    </v:line>
                  </w:pict>
                </mc:Fallback>
              </mc:AlternateContent>
            </w:r>
            <w:proofErr w:type="spellStart"/>
            <w:r w:rsidR="0053158D" w:rsidRPr="0053158D">
              <w:rPr>
                <w:rFonts w:ascii="Aptos Narrow" w:eastAsia="Times New Roman" w:hAnsi="Aptos Narrow" w:cs="Times New Roman"/>
                <w:color w:val="000000"/>
              </w:rPr>
              <w:t>Account_details</w:t>
            </w:r>
            <w:proofErr w:type="spellEnd"/>
          </w:p>
        </w:tc>
      </w:tr>
    </w:tbl>
    <w:tbl>
      <w:tblPr>
        <w:tblpPr w:leftFromText="180" w:rightFromText="180" w:vertAnchor="text" w:horzAnchor="page" w:tblpX="3881" w:tblpY="-1631"/>
        <w:tblOverlap w:val="never"/>
        <w:tblW w:w="1700" w:type="dxa"/>
        <w:tblLook w:val="04A0" w:firstRow="1" w:lastRow="0" w:firstColumn="1" w:lastColumn="0" w:noHBand="0" w:noVBand="1"/>
      </w:tblPr>
      <w:tblGrid>
        <w:gridCol w:w="1700"/>
      </w:tblGrid>
      <w:tr w:rsidR="00462244" w:rsidRPr="00462244" w14:paraId="2CC1238E" w14:textId="77777777" w:rsidTr="00462244">
        <w:trPr>
          <w:trHeight w:val="290"/>
        </w:trPr>
        <w:tc>
          <w:tcPr>
            <w:tcW w:w="1700" w:type="dxa"/>
            <w:tcBorders>
              <w:top w:val="single" w:sz="4" w:space="0" w:color="auto"/>
              <w:left w:val="single" w:sz="4" w:space="0" w:color="auto"/>
              <w:bottom w:val="nil"/>
              <w:right w:val="single" w:sz="4" w:space="0" w:color="auto"/>
            </w:tcBorders>
            <w:shd w:val="clear" w:color="000000" w:fill="C0E6F5"/>
            <w:noWrap/>
            <w:vAlign w:val="bottom"/>
            <w:hideMark/>
          </w:tcPr>
          <w:p w14:paraId="5A2A8870" w14:textId="77777777" w:rsidR="00462244" w:rsidRPr="00462244" w:rsidRDefault="00462244" w:rsidP="00462244">
            <w:pPr>
              <w:spacing w:after="0" w:line="240" w:lineRule="auto"/>
              <w:rPr>
                <w:rFonts w:ascii="Aptos Narrow" w:eastAsia="Times New Roman" w:hAnsi="Aptos Narrow" w:cs="Times New Roman"/>
                <w:color w:val="000000"/>
              </w:rPr>
            </w:pPr>
            <w:r w:rsidRPr="00462244">
              <w:rPr>
                <w:rFonts w:ascii="Aptos Narrow" w:eastAsia="Times New Roman" w:hAnsi="Aptos Narrow" w:cs="Times New Roman"/>
                <w:color w:val="000000"/>
              </w:rPr>
              <w:t>Bank</w:t>
            </w:r>
          </w:p>
        </w:tc>
      </w:tr>
      <w:tr w:rsidR="00462244" w:rsidRPr="00462244" w14:paraId="5BC2A35A" w14:textId="77777777" w:rsidTr="00462244">
        <w:trPr>
          <w:trHeight w:val="290"/>
        </w:trPr>
        <w:tc>
          <w:tcPr>
            <w:tcW w:w="1700" w:type="dxa"/>
            <w:tcBorders>
              <w:top w:val="nil"/>
              <w:left w:val="single" w:sz="4" w:space="0" w:color="auto"/>
              <w:bottom w:val="nil"/>
              <w:right w:val="single" w:sz="4" w:space="0" w:color="auto"/>
            </w:tcBorders>
            <w:shd w:val="clear" w:color="auto" w:fill="auto"/>
            <w:noWrap/>
            <w:vAlign w:val="bottom"/>
            <w:hideMark/>
          </w:tcPr>
          <w:p w14:paraId="087DC386" w14:textId="77777777" w:rsidR="00462244" w:rsidRPr="00462244" w:rsidRDefault="00462244" w:rsidP="00462244">
            <w:pPr>
              <w:spacing w:after="0" w:line="240" w:lineRule="auto"/>
              <w:rPr>
                <w:rFonts w:ascii="Aptos Narrow" w:eastAsia="Times New Roman" w:hAnsi="Aptos Narrow" w:cs="Times New Roman"/>
                <w:color w:val="000000"/>
              </w:rPr>
            </w:pPr>
            <w:r w:rsidRPr="00462244">
              <w:rPr>
                <w:rFonts w:ascii="Aptos Narrow" w:eastAsia="Times New Roman" w:hAnsi="Aptos Narrow" w:cs="Times New Roman"/>
                <w:color w:val="000000"/>
              </w:rPr>
              <w:t>Bank Name</w:t>
            </w:r>
          </w:p>
        </w:tc>
      </w:tr>
      <w:tr w:rsidR="00462244" w:rsidRPr="00462244" w14:paraId="37633528" w14:textId="77777777" w:rsidTr="00462244">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5018BF6" w14:textId="4B6156F3" w:rsidR="00462244" w:rsidRPr="00462244" w:rsidRDefault="0016720F" w:rsidP="00462244">
            <w:pPr>
              <w:spacing w:after="0" w:line="240" w:lineRule="auto"/>
              <w:rPr>
                <w:rFonts w:ascii="Aptos Narrow" w:eastAsia="Times New Roman" w:hAnsi="Aptos Narrow" w:cs="Times New Roman"/>
                <w:color w:val="000000"/>
              </w:rPr>
            </w:pPr>
            <w:r>
              <w:rPr>
                <w:rFonts w:ascii="Aptos Narrow" w:eastAsia="Times New Roman" w:hAnsi="Aptos Narrow" w:cs="Times New Roman"/>
                <w:noProof/>
                <w:color w:val="000000"/>
              </w:rPr>
              <mc:AlternateContent>
                <mc:Choice Requires="wps">
                  <w:drawing>
                    <wp:anchor distT="0" distB="0" distL="114300" distR="114300" simplePos="0" relativeHeight="251660288" behindDoc="0" locked="0" layoutInCell="1" allowOverlap="1" wp14:anchorId="70518C27" wp14:editId="392A56A3">
                      <wp:simplePos x="0" y="0"/>
                      <wp:positionH relativeFrom="column">
                        <wp:posOffset>455295</wp:posOffset>
                      </wp:positionH>
                      <wp:positionV relativeFrom="paragraph">
                        <wp:posOffset>176530</wp:posOffset>
                      </wp:positionV>
                      <wp:extent cx="12700" cy="704850"/>
                      <wp:effectExtent l="0" t="0" r="25400" b="19050"/>
                      <wp:wrapNone/>
                      <wp:docPr id="1980662925" name="Straight Connector 2"/>
                      <wp:cNvGraphicFramePr/>
                      <a:graphic xmlns:a="http://schemas.openxmlformats.org/drawingml/2006/main">
                        <a:graphicData uri="http://schemas.microsoft.com/office/word/2010/wordprocessingShape">
                          <wps:wsp>
                            <wps:cNvCnPr/>
                            <wps:spPr>
                              <a:xfrm>
                                <a:off x="0" y="0"/>
                                <a:ext cx="1270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2153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85pt,13.9pt" to="36.8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" strokecolor="#156082 [3204]" strokeweight=".5pt">
                      <v:stroke joinstyle="miter"/>
                    </v:line>
                  </w:pict>
                </mc:Fallback>
              </mc:AlternateContent>
            </w:r>
            <w:proofErr w:type="spellStart"/>
            <w:r w:rsidR="00462244" w:rsidRPr="00462244">
              <w:rPr>
                <w:rFonts w:ascii="Aptos Narrow" w:eastAsia="Times New Roman" w:hAnsi="Aptos Narrow" w:cs="Times New Roman"/>
                <w:color w:val="000000"/>
              </w:rPr>
              <w:t>Customer_ID</w:t>
            </w:r>
            <w:proofErr w:type="spellEnd"/>
          </w:p>
        </w:tc>
      </w:tr>
    </w:tbl>
    <w:tbl>
      <w:tblPr>
        <w:tblpPr w:leftFromText="180" w:rightFromText="180" w:vertAnchor="page" w:horzAnchor="page" w:tblpX="3981" w:tblpY="4711"/>
        <w:tblW w:w="2098" w:type="dxa"/>
        <w:tblLook w:val="04A0" w:firstRow="1" w:lastRow="0" w:firstColumn="1" w:lastColumn="0" w:noHBand="0" w:noVBand="1"/>
      </w:tblPr>
      <w:tblGrid>
        <w:gridCol w:w="2098"/>
      </w:tblGrid>
      <w:tr w:rsidR="00297677" w:rsidRPr="00297677" w14:paraId="626E69F7" w14:textId="77777777" w:rsidTr="00297677">
        <w:trPr>
          <w:trHeight w:val="290"/>
        </w:trPr>
        <w:tc>
          <w:tcPr>
            <w:tcW w:w="2098" w:type="dxa"/>
            <w:tcBorders>
              <w:top w:val="single" w:sz="4" w:space="0" w:color="auto"/>
              <w:left w:val="single" w:sz="4" w:space="0" w:color="auto"/>
              <w:bottom w:val="nil"/>
              <w:right w:val="single" w:sz="4" w:space="0" w:color="auto"/>
            </w:tcBorders>
            <w:shd w:val="clear" w:color="000000" w:fill="C0E6F5"/>
            <w:noWrap/>
            <w:vAlign w:val="bottom"/>
            <w:hideMark/>
          </w:tcPr>
          <w:p w14:paraId="19E43267" w14:textId="77777777" w:rsidR="00297677" w:rsidRPr="00297677" w:rsidRDefault="00297677" w:rsidP="00297677">
            <w:pPr>
              <w:spacing w:after="0" w:line="240" w:lineRule="auto"/>
              <w:rPr>
                <w:rFonts w:ascii="Aptos Narrow" w:eastAsia="Times New Roman" w:hAnsi="Aptos Narrow" w:cs="Times New Roman"/>
                <w:color w:val="000000"/>
              </w:rPr>
            </w:pPr>
            <w:r w:rsidRPr="00297677">
              <w:rPr>
                <w:rFonts w:ascii="Aptos Narrow" w:eastAsia="Times New Roman" w:hAnsi="Aptos Narrow" w:cs="Times New Roman"/>
                <w:color w:val="000000"/>
              </w:rPr>
              <w:t>Account</w:t>
            </w:r>
          </w:p>
        </w:tc>
      </w:tr>
      <w:tr w:rsidR="00297677" w:rsidRPr="00297677" w14:paraId="07C77B41" w14:textId="77777777" w:rsidTr="00297677">
        <w:trPr>
          <w:trHeight w:val="290"/>
        </w:trPr>
        <w:tc>
          <w:tcPr>
            <w:tcW w:w="2098" w:type="dxa"/>
            <w:tcBorders>
              <w:top w:val="nil"/>
              <w:left w:val="single" w:sz="4" w:space="0" w:color="auto"/>
              <w:bottom w:val="nil"/>
              <w:right w:val="single" w:sz="4" w:space="0" w:color="auto"/>
            </w:tcBorders>
            <w:shd w:val="clear" w:color="auto" w:fill="auto"/>
            <w:noWrap/>
            <w:vAlign w:val="bottom"/>
            <w:hideMark/>
          </w:tcPr>
          <w:p w14:paraId="40E40CAF" w14:textId="77777777" w:rsidR="00297677" w:rsidRPr="00297677" w:rsidRDefault="00297677" w:rsidP="00297677">
            <w:pPr>
              <w:spacing w:after="0" w:line="240" w:lineRule="auto"/>
              <w:rPr>
                <w:rFonts w:ascii="Aptos Narrow" w:eastAsia="Times New Roman" w:hAnsi="Aptos Narrow" w:cs="Times New Roman"/>
                <w:color w:val="000000"/>
              </w:rPr>
            </w:pPr>
            <w:proofErr w:type="spellStart"/>
            <w:r w:rsidRPr="00297677">
              <w:rPr>
                <w:rFonts w:ascii="Aptos Narrow" w:eastAsia="Times New Roman" w:hAnsi="Aptos Narrow" w:cs="Times New Roman"/>
                <w:color w:val="000000"/>
              </w:rPr>
              <w:t>Account_Number</w:t>
            </w:r>
            <w:proofErr w:type="spellEnd"/>
          </w:p>
        </w:tc>
      </w:tr>
      <w:tr w:rsidR="00297677" w:rsidRPr="00297677" w14:paraId="7037A3D3" w14:textId="77777777" w:rsidTr="00297677">
        <w:trPr>
          <w:trHeight w:val="290"/>
        </w:trPr>
        <w:tc>
          <w:tcPr>
            <w:tcW w:w="2098" w:type="dxa"/>
            <w:tcBorders>
              <w:top w:val="nil"/>
              <w:left w:val="single" w:sz="4" w:space="0" w:color="auto"/>
              <w:bottom w:val="nil"/>
              <w:right w:val="single" w:sz="4" w:space="0" w:color="auto"/>
            </w:tcBorders>
            <w:shd w:val="clear" w:color="auto" w:fill="auto"/>
            <w:noWrap/>
            <w:vAlign w:val="bottom"/>
            <w:hideMark/>
          </w:tcPr>
          <w:p w14:paraId="0AD032C0" w14:textId="77777777" w:rsidR="00297677" w:rsidRPr="00297677" w:rsidRDefault="00297677" w:rsidP="00297677">
            <w:pPr>
              <w:spacing w:after="0" w:line="240" w:lineRule="auto"/>
              <w:rPr>
                <w:rFonts w:ascii="Aptos Narrow" w:eastAsia="Times New Roman" w:hAnsi="Aptos Narrow" w:cs="Times New Roman"/>
                <w:color w:val="000000"/>
              </w:rPr>
            </w:pPr>
            <w:proofErr w:type="spellStart"/>
            <w:r w:rsidRPr="00297677">
              <w:rPr>
                <w:rFonts w:ascii="Aptos Narrow" w:eastAsia="Times New Roman" w:hAnsi="Aptos Narrow" w:cs="Times New Roman"/>
                <w:color w:val="000000"/>
              </w:rPr>
              <w:t>Account_type</w:t>
            </w:r>
            <w:proofErr w:type="spellEnd"/>
          </w:p>
        </w:tc>
      </w:tr>
      <w:tr w:rsidR="00297677" w:rsidRPr="00297677" w14:paraId="617ED6B0" w14:textId="77777777" w:rsidTr="00297677">
        <w:trPr>
          <w:trHeight w:val="290"/>
        </w:trPr>
        <w:tc>
          <w:tcPr>
            <w:tcW w:w="2098" w:type="dxa"/>
            <w:tcBorders>
              <w:top w:val="nil"/>
              <w:left w:val="single" w:sz="4" w:space="0" w:color="auto"/>
              <w:bottom w:val="nil"/>
              <w:right w:val="single" w:sz="4" w:space="0" w:color="auto"/>
            </w:tcBorders>
            <w:shd w:val="clear" w:color="auto" w:fill="auto"/>
            <w:noWrap/>
            <w:vAlign w:val="bottom"/>
            <w:hideMark/>
          </w:tcPr>
          <w:p w14:paraId="2194B8B6" w14:textId="77777777" w:rsidR="00297677" w:rsidRPr="00297677" w:rsidRDefault="00297677" w:rsidP="00297677">
            <w:pPr>
              <w:spacing w:after="0" w:line="240" w:lineRule="auto"/>
              <w:rPr>
                <w:rFonts w:ascii="Aptos Narrow" w:eastAsia="Times New Roman" w:hAnsi="Aptos Narrow" w:cs="Times New Roman"/>
                <w:color w:val="000000"/>
              </w:rPr>
            </w:pPr>
            <w:proofErr w:type="spellStart"/>
            <w:r w:rsidRPr="00297677">
              <w:rPr>
                <w:rFonts w:ascii="Aptos Narrow" w:eastAsia="Times New Roman" w:hAnsi="Aptos Narrow" w:cs="Times New Roman"/>
                <w:color w:val="000000"/>
              </w:rPr>
              <w:t>Account_holdername</w:t>
            </w:r>
            <w:proofErr w:type="spellEnd"/>
          </w:p>
        </w:tc>
      </w:tr>
      <w:tr w:rsidR="00297677" w:rsidRPr="00297677" w14:paraId="264075C9" w14:textId="77777777" w:rsidTr="00297677">
        <w:trPr>
          <w:trHeight w:val="29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59FEFD18" w14:textId="4BF3B1DF" w:rsidR="00297677" w:rsidRPr="00297677" w:rsidRDefault="0016720F" w:rsidP="00297677">
            <w:pPr>
              <w:spacing w:after="0" w:line="240" w:lineRule="auto"/>
              <w:rPr>
                <w:rFonts w:ascii="Aptos Narrow" w:eastAsia="Times New Roman" w:hAnsi="Aptos Narrow" w:cs="Times New Roman"/>
                <w:color w:val="000000"/>
              </w:rPr>
            </w:pPr>
            <w:r>
              <w:rPr>
                <w:rFonts w:ascii="Aptos Narrow" w:eastAsia="Times New Roman" w:hAnsi="Aptos Narrow" w:cs="Times New Roman"/>
                <w:noProof/>
                <w:color w:val="000000"/>
              </w:rPr>
              <mc:AlternateContent>
                <mc:Choice Requires="wps">
                  <w:drawing>
                    <wp:anchor distT="0" distB="0" distL="114300" distR="114300" simplePos="0" relativeHeight="251661312" behindDoc="0" locked="0" layoutInCell="1" allowOverlap="1" wp14:anchorId="5EFB9F90" wp14:editId="389F0C34">
                      <wp:simplePos x="0" y="0"/>
                      <wp:positionH relativeFrom="column">
                        <wp:posOffset>283845</wp:posOffset>
                      </wp:positionH>
                      <wp:positionV relativeFrom="paragraph">
                        <wp:posOffset>177800</wp:posOffset>
                      </wp:positionV>
                      <wp:extent cx="0" cy="311150"/>
                      <wp:effectExtent l="0" t="0" r="38100" b="31750"/>
                      <wp:wrapNone/>
                      <wp:docPr id="736835854" name="Straight Connector 3"/>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A22D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35pt,14pt" to="22.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5sDmgEAAJMDAAAOAAAAZHJzL2Uyb0RvYy54bWysU9uO0zAQfUfiHyy/0ySLQC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" strokecolor="#156082 [3204]" strokeweight=".5pt">
                      <v:stroke joinstyle="miter"/>
                    </v:line>
                  </w:pict>
                </mc:Fallback>
              </mc:AlternateContent>
            </w:r>
            <w:r w:rsidR="00297677" w:rsidRPr="00297677">
              <w:rPr>
                <w:rFonts w:ascii="Aptos Narrow" w:eastAsia="Times New Roman" w:hAnsi="Aptos Narrow" w:cs="Times New Roman"/>
                <w:color w:val="000000"/>
              </w:rPr>
              <w:t>Balance</w:t>
            </w:r>
          </w:p>
        </w:tc>
      </w:tr>
    </w:tbl>
    <w:p w14:paraId="4CA20A06" w14:textId="77777777" w:rsidR="0053158D" w:rsidRDefault="0053158D" w:rsidP="000A1EBF">
      <w:pPr>
        <w:pStyle w:val="ListParagraph"/>
        <w:rPr>
          <w:rFonts w:ascii="Arial" w:hAnsi="Arial" w:cs="Arial"/>
          <w:sz w:val="20"/>
          <w:szCs w:val="20"/>
        </w:rPr>
      </w:pPr>
    </w:p>
    <w:tbl>
      <w:tblPr>
        <w:tblW w:w="1680" w:type="dxa"/>
        <w:tblLook w:val="04A0" w:firstRow="1" w:lastRow="0" w:firstColumn="1" w:lastColumn="0" w:noHBand="0" w:noVBand="1"/>
      </w:tblPr>
      <w:tblGrid>
        <w:gridCol w:w="1680"/>
      </w:tblGrid>
      <w:tr w:rsidR="00C86A2C" w:rsidRPr="00C86A2C" w14:paraId="6A8FD674" w14:textId="77777777" w:rsidTr="00C86A2C">
        <w:trPr>
          <w:trHeight w:val="290"/>
        </w:trPr>
        <w:tc>
          <w:tcPr>
            <w:tcW w:w="1680" w:type="dxa"/>
            <w:tcBorders>
              <w:top w:val="single" w:sz="4" w:space="0" w:color="auto"/>
              <w:left w:val="single" w:sz="4" w:space="0" w:color="auto"/>
              <w:bottom w:val="single" w:sz="4" w:space="0" w:color="auto"/>
              <w:right w:val="single" w:sz="4" w:space="0" w:color="auto"/>
            </w:tcBorders>
            <w:shd w:val="clear" w:color="000000" w:fill="C0E6F5"/>
            <w:noWrap/>
            <w:vAlign w:val="bottom"/>
            <w:hideMark/>
          </w:tcPr>
          <w:p w14:paraId="666FD01D" w14:textId="77777777" w:rsidR="00C86A2C" w:rsidRPr="00C86A2C" w:rsidRDefault="00C86A2C" w:rsidP="00C86A2C">
            <w:pPr>
              <w:spacing w:after="0" w:line="240" w:lineRule="auto"/>
              <w:rPr>
                <w:rFonts w:ascii="Aptos Narrow" w:eastAsia="Times New Roman" w:hAnsi="Aptos Narrow" w:cs="Times New Roman"/>
                <w:color w:val="000000"/>
              </w:rPr>
            </w:pPr>
            <w:r w:rsidRPr="00C86A2C">
              <w:rPr>
                <w:rFonts w:ascii="Aptos Narrow" w:eastAsia="Times New Roman" w:hAnsi="Aptos Narrow" w:cs="Times New Roman"/>
                <w:color w:val="000000"/>
              </w:rPr>
              <w:t>Payment</w:t>
            </w:r>
          </w:p>
        </w:tc>
      </w:tr>
      <w:tr w:rsidR="00C86A2C" w:rsidRPr="00C86A2C" w14:paraId="7DFE5D3D" w14:textId="77777777" w:rsidTr="00C86A2C">
        <w:trPr>
          <w:trHeight w:val="290"/>
        </w:trPr>
        <w:tc>
          <w:tcPr>
            <w:tcW w:w="1680" w:type="dxa"/>
            <w:tcBorders>
              <w:top w:val="nil"/>
              <w:left w:val="single" w:sz="4" w:space="0" w:color="auto"/>
              <w:bottom w:val="nil"/>
              <w:right w:val="single" w:sz="4" w:space="0" w:color="auto"/>
            </w:tcBorders>
            <w:shd w:val="clear" w:color="auto" w:fill="auto"/>
            <w:noWrap/>
            <w:vAlign w:val="bottom"/>
            <w:hideMark/>
          </w:tcPr>
          <w:p w14:paraId="2B2322E4" w14:textId="77777777" w:rsidR="00C86A2C" w:rsidRPr="00C86A2C" w:rsidRDefault="00C86A2C" w:rsidP="00C86A2C">
            <w:pPr>
              <w:spacing w:after="0" w:line="240" w:lineRule="auto"/>
              <w:rPr>
                <w:rFonts w:ascii="Aptos Narrow" w:eastAsia="Times New Roman" w:hAnsi="Aptos Narrow" w:cs="Times New Roman"/>
                <w:color w:val="000000"/>
              </w:rPr>
            </w:pPr>
            <w:proofErr w:type="spellStart"/>
            <w:r w:rsidRPr="00C86A2C">
              <w:rPr>
                <w:rFonts w:ascii="Aptos Narrow" w:eastAsia="Times New Roman" w:hAnsi="Aptos Narrow" w:cs="Times New Roman"/>
                <w:color w:val="000000"/>
              </w:rPr>
              <w:t>Payment_Id</w:t>
            </w:r>
            <w:proofErr w:type="spellEnd"/>
          </w:p>
        </w:tc>
      </w:tr>
      <w:tr w:rsidR="00C86A2C" w:rsidRPr="00C86A2C" w14:paraId="57CC4449" w14:textId="77777777" w:rsidTr="00C86A2C">
        <w:trPr>
          <w:trHeight w:val="290"/>
        </w:trPr>
        <w:tc>
          <w:tcPr>
            <w:tcW w:w="1680" w:type="dxa"/>
            <w:tcBorders>
              <w:top w:val="nil"/>
              <w:left w:val="single" w:sz="4" w:space="0" w:color="auto"/>
              <w:bottom w:val="nil"/>
              <w:right w:val="single" w:sz="4" w:space="0" w:color="auto"/>
            </w:tcBorders>
            <w:shd w:val="clear" w:color="auto" w:fill="auto"/>
            <w:noWrap/>
            <w:vAlign w:val="bottom"/>
            <w:hideMark/>
          </w:tcPr>
          <w:p w14:paraId="224BFA41" w14:textId="77777777" w:rsidR="00C86A2C" w:rsidRPr="00C86A2C" w:rsidRDefault="00C86A2C" w:rsidP="00C86A2C">
            <w:pPr>
              <w:spacing w:after="0" w:line="240" w:lineRule="auto"/>
              <w:rPr>
                <w:rFonts w:ascii="Aptos Narrow" w:eastAsia="Times New Roman" w:hAnsi="Aptos Narrow" w:cs="Times New Roman"/>
                <w:color w:val="000000"/>
              </w:rPr>
            </w:pPr>
            <w:r w:rsidRPr="00C86A2C">
              <w:rPr>
                <w:rFonts w:ascii="Aptos Narrow" w:eastAsia="Times New Roman" w:hAnsi="Aptos Narrow" w:cs="Times New Roman"/>
                <w:color w:val="000000"/>
              </w:rPr>
              <w:t>Amount</w:t>
            </w:r>
          </w:p>
        </w:tc>
      </w:tr>
      <w:tr w:rsidR="00C86A2C" w:rsidRPr="00C86A2C" w14:paraId="784CD32E" w14:textId="77777777" w:rsidTr="00C86A2C">
        <w:trPr>
          <w:trHeight w:val="290"/>
        </w:trPr>
        <w:tc>
          <w:tcPr>
            <w:tcW w:w="1680" w:type="dxa"/>
            <w:tcBorders>
              <w:top w:val="nil"/>
              <w:left w:val="single" w:sz="4" w:space="0" w:color="auto"/>
              <w:bottom w:val="nil"/>
              <w:right w:val="single" w:sz="4" w:space="0" w:color="auto"/>
            </w:tcBorders>
            <w:shd w:val="clear" w:color="auto" w:fill="auto"/>
            <w:noWrap/>
            <w:vAlign w:val="bottom"/>
            <w:hideMark/>
          </w:tcPr>
          <w:p w14:paraId="526498F5" w14:textId="77777777" w:rsidR="00C86A2C" w:rsidRPr="00C86A2C" w:rsidRDefault="00C86A2C" w:rsidP="00C86A2C">
            <w:pPr>
              <w:spacing w:after="0" w:line="240" w:lineRule="auto"/>
              <w:rPr>
                <w:rFonts w:ascii="Aptos Narrow" w:eastAsia="Times New Roman" w:hAnsi="Aptos Narrow" w:cs="Times New Roman"/>
                <w:color w:val="000000"/>
              </w:rPr>
            </w:pPr>
            <w:proofErr w:type="spellStart"/>
            <w:r w:rsidRPr="00C86A2C">
              <w:rPr>
                <w:rFonts w:ascii="Aptos Narrow" w:eastAsia="Times New Roman" w:hAnsi="Aptos Narrow" w:cs="Times New Roman"/>
                <w:color w:val="000000"/>
              </w:rPr>
              <w:t>Payment_date</w:t>
            </w:r>
            <w:proofErr w:type="spellEnd"/>
          </w:p>
        </w:tc>
      </w:tr>
      <w:tr w:rsidR="00C86A2C" w:rsidRPr="00C86A2C" w14:paraId="7D82CB60" w14:textId="77777777" w:rsidTr="00C86A2C">
        <w:trPr>
          <w:trHeight w:val="29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64E864B" w14:textId="77777777" w:rsidR="00C86A2C" w:rsidRPr="00C86A2C" w:rsidRDefault="00C86A2C" w:rsidP="00C86A2C">
            <w:pPr>
              <w:spacing w:after="0" w:line="240" w:lineRule="auto"/>
              <w:rPr>
                <w:rFonts w:ascii="Aptos Narrow" w:eastAsia="Times New Roman" w:hAnsi="Aptos Narrow" w:cs="Times New Roman"/>
                <w:color w:val="000000"/>
              </w:rPr>
            </w:pPr>
            <w:r w:rsidRPr="00C86A2C">
              <w:rPr>
                <w:rFonts w:ascii="Aptos Narrow" w:eastAsia="Times New Roman" w:hAnsi="Aptos Narrow" w:cs="Times New Roman"/>
                <w:color w:val="000000"/>
              </w:rPr>
              <w:t>Status</w:t>
            </w:r>
          </w:p>
        </w:tc>
      </w:tr>
    </w:tbl>
    <w:p w14:paraId="7DE82E29" w14:textId="5F5E7550" w:rsidR="00C86A2C" w:rsidRDefault="00F42E3D" w:rsidP="000A1EBF">
      <w:pPr>
        <w:pStyle w:val="ListParagrap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5C75BF3" wp14:editId="070A16D0">
                <wp:simplePos x="0" y="0"/>
                <wp:positionH relativeFrom="column">
                  <wp:posOffset>1504950</wp:posOffset>
                </wp:positionH>
                <wp:positionV relativeFrom="paragraph">
                  <wp:posOffset>1002665</wp:posOffset>
                </wp:positionV>
                <wp:extent cx="520700" cy="990600"/>
                <wp:effectExtent l="0" t="0" r="31750" b="19050"/>
                <wp:wrapNone/>
                <wp:docPr id="1556599123" name="Straight Connector 7"/>
                <wp:cNvGraphicFramePr/>
                <a:graphic xmlns:a="http://schemas.openxmlformats.org/drawingml/2006/main">
                  <a:graphicData uri="http://schemas.microsoft.com/office/word/2010/wordprocessingShape">
                    <wps:wsp>
                      <wps:cNvCnPr/>
                      <wps:spPr>
                        <a:xfrm flipV="1">
                          <a:off x="0" y="0"/>
                          <a:ext cx="52070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0637E"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18.5pt,78.95pt" to="159.5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" strokecolor="#156082 [3204]"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4384" behindDoc="0" locked="0" layoutInCell="1" allowOverlap="1" wp14:anchorId="2CA7CFF1" wp14:editId="391C9A77">
                <wp:simplePos x="0" y="0"/>
                <wp:positionH relativeFrom="column">
                  <wp:posOffset>1104900</wp:posOffset>
                </wp:positionH>
                <wp:positionV relativeFrom="paragraph">
                  <wp:posOffset>678815</wp:posOffset>
                </wp:positionV>
                <wp:extent cx="419100" cy="38100"/>
                <wp:effectExtent l="0" t="0" r="19050" b="19050"/>
                <wp:wrapNone/>
                <wp:docPr id="1657896216" name="Straight Connector 6"/>
                <wp:cNvGraphicFramePr/>
                <a:graphic xmlns:a="http://schemas.openxmlformats.org/drawingml/2006/main">
                  <a:graphicData uri="http://schemas.microsoft.com/office/word/2010/wordprocessingShape">
                    <wps:wsp>
                      <wps:cNvCnPr/>
                      <wps:spPr>
                        <a:xfrm>
                          <a:off x="0" y="0"/>
                          <a:ext cx="4191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3609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7pt,53.45pt" to="120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" strokecolor="#156082 [3204]" strokeweight=".5pt">
                <v:stroke joinstyle="miter"/>
              </v:line>
            </w:pict>
          </mc:Fallback>
        </mc:AlternateContent>
      </w:r>
      <w:r w:rsidR="0016720F">
        <w:rPr>
          <w:rFonts w:ascii="Arial" w:hAnsi="Arial" w:cs="Arial"/>
          <w:noProof/>
          <w:sz w:val="20"/>
          <w:szCs w:val="20"/>
        </w:rPr>
        <mc:AlternateContent>
          <mc:Choice Requires="wps">
            <w:drawing>
              <wp:anchor distT="0" distB="0" distL="114300" distR="114300" simplePos="0" relativeHeight="251663360" behindDoc="0" locked="0" layoutInCell="1" allowOverlap="1" wp14:anchorId="0F862AB0" wp14:editId="6B53835E">
                <wp:simplePos x="0" y="0"/>
                <wp:positionH relativeFrom="column">
                  <wp:posOffset>450850</wp:posOffset>
                </wp:positionH>
                <wp:positionV relativeFrom="paragraph">
                  <wp:posOffset>18415</wp:posOffset>
                </wp:positionV>
                <wp:extent cx="0" cy="247650"/>
                <wp:effectExtent l="0" t="0" r="38100" b="19050"/>
                <wp:wrapNone/>
                <wp:docPr id="969974074" name="Straight Connector 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DE56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5pt,1.45pt" to="3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TXmwEAAJM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" strokecolor="#156082 [3204]" strokeweight=".5pt">
                <v:stroke joinstyle="miter"/>
              </v:line>
            </w:pict>
          </mc:Fallback>
        </mc:AlternateContent>
      </w:r>
    </w:p>
    <w:tbl>
      <w:tblPr>
        <w:tblW w:w="1700" w:type="dxa"/>
        <w:tblLook w:val="04A0" w:firstRow="1" w:lastRow="0" w:firstColumn="1" w:lastColumn="0" w:noHBand="0" w:noVBand="1"/>
      </w:tblPr>
      <w:tblGrid>
        <w:gridCol w:w="1700"/>
      </w:tblGrid>
      <w:tr w:rsidR="00297677" w:rsidRPr="00297677" w14:paraId="00C9C01D" w14:textId="77777777" w:rsidTr="002A63E3">
        <w:trPr>
          <w:trHeight w:val="290"/>
        </w:trPr>
        <w:tc>
          <w:tcPr>
            <w:tcW w:w="1695" w:type="dxa"/>
            <w:tcBorders>
              <w:top w:val="single" w:sz="4" w:space="0" w:color="auto"/>
              <w:left w:val="single" w:sz="4" w:space="0" w:color="auto"/>
              <w:bottom w:val="single" w:sz="4" w:space="0" w:color="auto"/>
              <w:right w:val="single" w:sz="4" w:space="0" w:color="auto"/>
            </w:tcBorders>
            <w:shd w:val="clear" w:color="000000" w:fill="C0E6F5"/>
            <w:noWrap/>
            <w:vAlign w:val="bottom"/>
            <w:hideMark/>
          </w:tcPr>
          <w:p w14:paraId="6CF7FD9F" w14:textId="77777777" w:rsidR="00297677" w:rsidRPr="00297677" w:rsidRDefault="00297677" w:rsidP="00297677">
            <w:pPr>
              <w:spacing w:after="0" w:line="240" w:lineRule="auto"/>
              <w:rPr>
                <w:rFonts w:ascii="Aptos Narrow" w:eastAsia="Times New Roman" w:hAnsi="Aptos Narrow" w:cs="Times New Roman"/>
                <w:color w:val="000000"/>
              </w:rPr>
            </w:pPr>
            <w:proofErr w:type="spellStart"/>
            <w:r w:rsidRPr="00297677">
              <w:rPr>
                <w:rFonts w:ascii="Aptos Narrow" w:eastAsia="Times New Roman" w:hAnsi="Aptos Narrow" w:cs="Times New Roman"/>
                <w:color w:val="000000"/>
              </w:rPr>
              <w:t>Netbanking</w:t>
            </w:r>
            <w:proofErr w:type="spellEnd"/>
            <w:r w:rsidRPr="00297677">
              <w:rPr>
                <w:rFonts w:ascii="Aptos Narrow" w:eastAsia="Times New Roman" w:hAnsi="Aptos Narrow" w:cs="Times New Roman"/>
                <w:color w:val="000000"/>
              </w:rPr>
              <w:t xml:space="preserve"> Service</w:t>
            </w:r>
          </w:p>
        </w:tc>
      </w:tr>
      <w:tr w:rsidR="00297677" w:rsidRPr="00297677" w14:paraId="4B958516" w14:textId="77777777" w:rsidTr="002A63E3">
        <w:trPr>
          <w:trHeight w:val="290"/>
        </w:trPr>
        <w:tc>
          <w:tcPr>
            <w:tcW w:w="1695" w:type="dxa"/>
            <w:tcBorders>
              <w:top w:val="nil"/>
              <w:left w:val="single" w:sz="4" w:space="0" w:color="auto"/>
              <w:bottom w:val="nil"/>
              <w:right w:val="single" w:sz="4" w:space="0" w:color="auto"/>
            </w:tcBorders>
            <w:shd w:val="clear" w:color="auto" w:fill="auto"/>
            <w:noWrap/>
            <w:vAlign w:val="bottom"/>
            <w:hideMark/>
          </w:tcPr>
          <w:p w14:paraId="56DBDC0B" w14:textId="0AEAE9CE" w:rsidR="00297677" w:rsidRPr="00297677" w:rsidRDefault="00297677" w:rsidP="00297677">
            <w:pPr>
              <w:spacing w:after="0" w:line="240" w:lineRule="auto"/>
              <w:rPr>
                <w:rFonts w:ascii="Aptos Narrow" w:eastAsia="Times New Roman" w:hAnsi="Aptos Narrow" w:cs="Times New Roman"/>
                <w:color w:val="000000"/>
              </w:rPr>
            </w:pPr>
            <w:r w:rsidRPr="00297677">
              <w:rPr>
                <w:rFonts w:ascii="Aptos Narrow" w:eastAsia="Times New Roman" w:hAnsi="Aptos Narrow" w:cs="Times New Roman"/>
                <w:color w:val="000000"/>
              </w:rPr>
              <w:t>Authentication</w:t>
            </w:r>
          </w:p>
        </w:tc>
      </w:tr>
      <w:tr w:rsidR="00297677" w:rsidRPr="00297677" w14:paraId="4DD66743" w14:textId="77777777" w:rsidTr="002A63E3">
        <w:trPr>
          <w:trHeight w:val="290"/>
        </w:trPr>
        <w:tc>
          <w:tcPr>
            <w:tcW w:w="1695" w:type="dxa"/>
            <w:tcBorders>
              <w:top w:val="nil"/>
              <w:left w:val="single" w:sz="4" w:space="0" w:color="auto"/>
              <w:bottom w:val="nil"/>
              <w:right w:val="single" w:sz="4" w:space="0" w:color="auto"/>
            </w:tcBorders>
            <w:shd w:val="clear" w:color="auto" w:fill="auto"/>
            <w:noWrap/>
            <w:vAlign w:val="bottom"/>
            <w:hideMark/>
          </w:tcPr>
          <w:p w14:paraId="421F824C" w14:textId="77777777" w:rsidR="00297677" w:rsidRPr="00297677" w:rsidRDefault="00297677" w:rsidP="00297677">
            <w:pPr>
              <w:spacing w:after="0" w:line="240" w:lineRule="auto"/>
              <w:rPr>
                <w:rFonts w:ascii="Aptos Narrow" w:eastAsia="Times New Roman" w:hAnsi="Aptos Narrow" w:cs="Times New Roman"/>
                <w:color w:val="000000"/>
              </w:rPr>
            </w:pPr>
            <w:r w:rsidRPr="00297677">
              <w:rPr>
                <w:rFonts w:ascii="Aptos Narrow" w:eastAsia="Times New Roman" w:hAnsi="Aptos Narrow" w:cs="Times New Roman"/>
                <w:color w:val="000000"/>
              </w:rPr>
              <w:t>Fund transfer</w:t>
            </w:r>
          </w:p>
        </w:tc>
      </w:tr>
      <w:tr w:rsidR="00297677" w:rsidRPr="00297677" w14:paraId="1BCBE4C9" w14:textId="77777777" w:rsidTr="002A63E3">
        <w:trPr>
          <w:trHeight w:val="29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35446462" w14:textId="77777777" w:rsidR="00297677" w:rsidRPr="00297677" w:rsidRDefault="00297677" w:rsidP="00297677">
            <w:pPr>
              <w:spacing w:after="0" w:line="240" w:lineRule="auto"/>
              <w:rPr>
                <w:rFonts w:ascii="Aptos Narrow" w:eastAsia="Times New Roman" w:hAnsi="Aptos Narrow" w:cs="Times New Roman"/>
                <w:color w:val="000000"/>
              </w:rPr>
            </w:pPr>
            <w:r w:rsidRPr="00297677">
              <w:rPr>
                <w:rFonts w:ascii="Aptos Narrow" w:eastAsia="Times New Roman" w:hAnsi="Aptos Narrow" w:cs="Times New Roman"/>
                <w:color w:val="000000"/>
              </w:rPr>
              <w:t>Transaction history</w:t>
            </w:r>
          </w:p>
        </w:tc>
      </w:tr>
    </w:tbl>
    <w:tbl>
      <w:tblPr>
        <w:tblpPr w:leftFromText="180" w:rightFromText="180" w:vertAnchor="text" w:horzAnchor="page" w:tblpX="3851" w:tblpY="-1672"/>
        <w:tblW w:w="1700" w:type="dxa"/>
        <w:tblLook w:val="04A0" w:firstRow="1" w:lastRow="0" w:firstColumn="1" w:lastColumn="0" w:noHBand="0" w:noVBand="1"/>
      </w:tblPr>
      <w:tblGrid>
        <w:gridCol w:w="1700"/>
      </w:tblGrid>
      <w:tr w:rsidR="002A63E3" w:rsidRPr="002A63E3" w14:paraId="45AC06B9" w14:textId="77777777" w:rsidTr="002A63E3">
        <w:trPr>
          <w:trHeight w:val="290"/>
        </w:trPr>
        <w:tc>
          <w:tcPr>
            <w:tcW w:w="1700" w:type="dxa"/>
            <w:tcBorders>
              <w:top w:val="single" w:sz="4" w:space="0" w:color="auto"/>
              <w:left w:val="single" w:sz="4" w:space="0" w:color="auto"/>
              <w:bottom w:val="nil"/>
              <w:right w:val="single" w:sz="4" w:space="0" w:color="auto"/>
            </w:tcBorders>
            <w:shd w:val="clear" w:color="000000" w:fill="C0E6F5"/>
            <w:noWrap/>
            <w:vAlign w:val="bottom"/>
            <w:hideMark/>
          </w:tcPr>
          <w:p w14:paraId="2D12CF6B" w14:textId="77777777" w:rsidR="002A63E3" w:rsidRPr="002A63E3" w:rsidRDefault="002A63E3" w:rsidP="002A63E3">
            <w:pPr>
              <w:spacing w:after="0" w:line="240" w:lineRule="auto"/>
              <w:rPr>
                <w:rFonts w:ascii="Aptos Narrow" w:eastAsia="Times New Roman" w:hAnsi="Aptos Narrow" w:cs="Times New Roman"/>
                <w:color w:val="000000"/>
              </w:rPr>
            </w:pPr>
            <w:r w:rsidRPr="002A63E3">
              <w:rPr>
                <w:rFonts w:ascii="Aptos Narrow" w:eastAsia="Times New Roman" w:hAnsi="Aptos Narrow" w:cs="Times New Roman"/>
                <w:color w:val="000000"/>
              </w:rPr>
              <w:t>Authentication</w:t>
            </w:r>
          </w:p>
        </w:tc>
      </w:tr>
      <w:tr w:rsidR="002A63E3" w:rsidRPr="002A63E3" w14:paraId="2FC03CA4" w14:textId="77777777" w:rsidTr="002A63E3">
        <w:trPr>
          <w:trHeight w:val="290"/>
        </w:trPr>
        <w:tc>
          <w:tcPr>
            <w:tcW w:w="1700" w:type="dxa"/>
            <w:tcBorders>
              <w:top w:val="nil"/>
              <w:left w:val="single" w:sz="4" w:space="0" w:color="auto"/>
              <w:bottom w:val="nil"/>
              <w:right w:val="single" w:sz="4" w:space="0" w:color="auto"/>
            </w:tcBorders>
            <w:shd w:val="clear" w:color="auto" w:fill="auto"/>
            <w:noWrap/>
            <w:vAlign w:val="bottom"/>
            <w:hideMark/>
          </w:tcPr>
          <w:p w14:paraId="738AD2A7" w14:textId="77777777" w:rsidR="002A63E3" w:rsidRPr="002A63E3" w:rsidRDefault="002A63E3" w:rsidP="002A63E3">
            <w:pPr>
              <w:spacing w:after="0" w:line="240" w:lineRule="auto"/>
              <w:rPr>
                <w:rFonts w:ascii="Aptos Narrow" w:eastAsia="Times New Roman" w:hAnsi="Aptos Narrow" w:cs="Times New Roman"/>
                <w:color w:val="000000"/>
              </w:rPr>
            </w:pPr>
            <w:r w:rsidRPr="002A63E3">
              <w:rPr>
                <w:rFonts w:ascii="Aptos Narrow" w:eastAsia="Times New Roman" w:hAnsi="Aptos Narrow" w:cs="Times New Roman"/>
                <w:color w:val="000000"/>
              </w:rPr>
              <w:t>Username</w:t>
            </w:r>
          </w:p>
        </w:tc>
      </w:tr>
      <w:tr w:rsidR="002A63E3" w:rsidRPr="002A63E3" w14:paraId="32A8E05B" w14:textId="77777777" w:rsidTr="002A63E3">
        <w:trPr>
          <w:trHeight w:val="290"/>
        </w:trPr>
        <w:tc>
          <w:tcPr>
            <w:tcW w:w="1700" w:type="dxa"/>
            <w:tcBorders>
              <w:top w:val="nil"/>
              <w:left w:val="single" w:sz="4" w:space="0" w:color="auto"/>
              <w:bottom w:val="nil"/>
              <w:right w:val="single" w:sz="4" w:space="0" w:color="auto"/>
            </w:tcBorders>
            <w:shd w:val="clear" w:color="auto" w:fill="auto"/>
            <w:noWrap/>
            <w:vAlign w:val="bottom"/>
            <w:hideMark/>
          </w:tcPr>
          <w:p w14:paraId="7CE32FAC" w14:textId="77777777" w:rsidR="002A63E3" w:rsidRPr="002A63E3" w:rsidRDefault="002A63E3" w:rsidP="002A63E3">
            <w:pPr>
              <w:spacing w:after="0" w:line="240" w:lineRule="auto"/>
              <w:rPr>
                <w:rFonts w:ascii="Aptos Narrow" w:eastAsia="Times New Roman" w:hAnsi="Aptos Narrow" w:cs="Times New Roman"/>
                <w:color w:val="000000"/>
              </w:rPr>
            </w:pPr>
            <w:r w:rsidRPr="002A63E3">
              <w:rPr>
                <w:rFonts w:ascii="Aptos Narrow" w:eastAsia="Times New Roman" w:hAnsi="Aptos Narrow" w:cs="Times New Roman"/>
                <w:color w:val="000000"/>
              </w:rPr>
              <w:t>Password</w:t>
            </w:r>
          </w:p>
        </w:tc>
      </w:tr>
      <w:tr w:rsidR="002A63E3" w:rsidRPr="002A63E3" w14:paraId="75E93854" w14:textId="77777777" w:rsidTr="002A63E3">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B3DB1A" w14:textId="77777777" w:rsidR="002A63E3" w:rsidRPr="002A63E3" w:rsidRDefault="002A63E3" w:rsidP="002A63E3">
            <w:pPr>
              <w:spacing w:after="0" w:line="240" w:lineRule="auto"/>
              <w:rPr>
                <w:rFonts w:ascii="Aptos Narrow" w:eastAsia="Times New Roman" w:hAnsi="Aptos Narrow" w:cs="Times New Roman"/>
                <w:color w:val="000000"/>
              </w:rPr>
            </w:pPr>
            <w:r w:rsidRPr="002A63E3">
              <w:rPr>
                <w:rFonts w:ascii="Aptos Narrow" w:eastAsia="Times New Roman" w:hAnsi="Aptos Narrow" w:cs="Times New Roman"/>
                <w:color w:val="000000"/>
              </w:rPr>
              <w:t>OTP</w:t>
            </w:r>
          </w:p>
        </w:tc>
      </w:tr>
    </w:tbl>
    <w:p w14:paraId="582402CF" w14:textId="77777777" w:rsidR="00CE7DDE" w:rsidRDefault="00CE7DDE" w:rsidP="000A1EBF">
      <w:pPr>
        <w:pStyle w:val="ListParagraph"/>
        <w:rPr>
          <w:rFonts w:ascii="Arial" w:hAnsi="Arial" w:cs="Arial"/>
          <w:sz w:val="20"/>
          <w:szCs w:val="20"/>
        </w:rPr>
      </w:pPr>
    </w:p>
    <w:tbl>
      <w:tblPr>
        <w:tblW w:w="2340" w:type="dxa"/>
        <w:tblLook w:val="04A0" w:firstRow="1" w:lastRow="0" w:firstColumn="1" w:lastColumn="0" w:noHBand="0" w:noVBand="1"/>
      </w:tblPr>
      <w:tblGrid>
        <w:gridCol w:w="2340"/>
      </w:tblGrid>
      <w:tr w:rsidR="001F6085" w:rsidRPr="001F6085" w14:paraId="610137D2" w14:textId="77777777" w:rsidTr="001F6085">
        <w:trPr>
          <w:trHeight w:val="290"/>
        </w:trPr>
        <w:tc>
          <w:tcPr>
            <w:tcW w:w="2340" w:type="dxa"/>
            <w:tcBorders>
              <w:top w:val="single" w:sz="4" w:space="0" w:color="auto"/>
              <w:left w:val="single" w:sz="4" w:space="0" w:color="auto"/>
              <w:bottom w:val="nil"/>
              <w:right w:val="single" w:sz="4" w:space="0" w:color="auto"/>
            </w:tcBorders>
            <w:shd w:val="clear" w:color="000000" w:fill="C0E6F5"/>
            <w:noWrap/>
            <w:vAlign w:val="bottom"/>
            <w:hideMark/>
          </w:tcPr>
          <w:p w14:paraId="5423159E" w14:textId="77777777" w:rsidR="001F6085" w:rsidRPr="001F6085" w:rsidRDefault="001F6085" w:rsidP="001F6085">
            <w:pPr>
              <w:spacing w:after="0" w:line="240" w:lineRule="auto"/>
              <w:rPr>
                <w:rFonts w:ascii="Aptos Narrow" w:eastAsia="Times New Roman" w:hAnsi="Aptos Narrow" w:cs="Times New Roman"/>
                <w:color w:val="000000"/>
              </w:rPr>
            </w:pPr>
            <w:r w:rsidRPr="001F6085">
              <w:rPr>
                <w:rFonts w:ascii="Aptos Narrow" w:eastAsia="Times New Roman" w:hAnsi="Aptos Narrow" w:cs="Times New Roman"/>
                <w:color w:val="000000"/>
              </w:rPr>
              <w:t xml:space="preserve">Transaction </w:t>
            </w:r>
          </w:p>
        </w:tc>
      </w:tr>
      <w:tr w:rsidR="001F6085" w:rsidRPr="001F6085" w14:paraId="2A2B3707" w14:textId="77777777" w:rsidTr="001F6085">
        <w:trPr>
          <w:trHeight w:val="290"/>
        </w:trPr>
        <w:tc>
          <w:tcPr>
            <w:tcW w:w="2340" w:type="dxa"/>
            <w:tcBorders>
              <w:top w:val="nil"/>
              <w:left w:val="single" w:sz="4" w:space="0" w:color="auto"/>
              <w:bottom w:val="nil"/>
              <w:right w:val="single" w:sz="4" w:space="0" w:color="auto"/>
            </w:tcBorders>
            <w:shd w:val="clear" w:color="auto" w:fill="auto"/>
            <w:noWrap/>
            <w:vAlign w:val="bottom"/>
            <w:hideMark/>
          </w:tcPr>
          <w:p w14:paraId="06C762F0" w14:textId="77777777" w:rsidR="001F6085" w:rsidRPr="001F6085" w:rsidRDefault="001F6085" w:rsidP="001F6085">
            <w:pPr>
              <w:spacing w:after="0" w:line="240" w:lineRule="auto"/>
              <w:rPr>
                <w:rFonts w:ascii="Aptos Narrow" w:eastAsia="Times New Roman" w:hAnsi="Aptos Narrow" w:cs="Times New Roman"/>
                <w:color w:val="000000"/>
              </w:rPr>
            </w:pPr>
            <w:proofErr w:type="spellStart"/>
            <w:r w:rsidRPr="001F6085">
              <w:rPr>
                <w:rFonts w:ascii="Aptos Narrow" w:eastAsia="Times New Roman" w:hAnsi="Aptos Narrow" w:cs="Times New Roman"/>
                <w:color w:val="000000"/>
              </w:rPr>
              <w:t>Transaction_id</w:t>
            </w:r>
            <w:proofErr w:type="spellEnd"/>
          </w:p>
        </w:tc>
      </w:tr>
      <w:tr w:rsidR="001F6085" w:rsidRPr="001F6085" w14:paraId="0A45B041" w14:textId="77777777" w:rsidTr="001F6085">
        <w:trPr>
          <w:trHeight w:val="290"/>
        </w:trPr>
        <w:tc>
          <w:tcPr>
            <w:tcW w:w="2340" w:type="dxa"/>
            <w:tcBorders>
              <w:top w:val="nil"/>
              <w:left w:val="single" w:sz="4" w:space="0" w:color="auto"/>
              <w:bottom w:val="nil"/>
              <w:right w:val="single" w:sz="4" w:space="0" w:color="auto"/>
            </w:tcBorders>
            <w:shd w:val="clear" w:color="auto" w:fill="auto"/>
            <w:noWrap/>
            <w:vAlign w:val="bottom"/>
            <w:hideMark/>
          </w:tcPr>
          <w:p w14:paraId="56EAD6F7" w14:textId="77777777" w:rsidR="001F6085" w:rsidRPr="001F6085" w:rsidRDefault="001F6085" w:rsidP="001F6085">
            <w:pPr>
              <w:spacing w:after="0" w:line="240" w:lineRule="auto"/>
              <w:rPr>
                <w:rFonts w:ascii="Aptos Narrow" w:eastAsia="Times New Roman" w:hAnsi="Aptos Narrow" w:cs="Times New Roman"/>
                <w:color w:val="000000"/>
              </w:rPr>
            </w:pPr>
            <w:proofErr w:type="spellStart"/>
            <w:proofErr w:type="gramStart"/>
            <w:r w:rsidRPr="001F6085">
              <w:rPr>
                <w:rFonts w:ascii="Aptos Narrow" w:eastAsia="Times New Roman" w:hAnsi="Aptos Narrow" w:cs="Times New Roman"/>
                <w:color w:val="000000"/>
              </w:rPr>
              <w:t>Recieptent</w:t>
            </w:r>
            <w:proofErr w:type="spellEnd"/>
            <w:r w:rsidRPr="001F6085">
              <w:rPr>
                <w:rFonts w:ascii="Aptos Narrow" w:eastAsia="Times New Roman" w:hAnsi="Aptos Narrow" w:cs="Times New Roman"/>
                <w:color w:val="000000"/>
              </w:rPr>
              <w:t xml:space="preserve">  details</w:t>
            </w:r>
            <w:proofErr w:type="gramEnd"/>
          </w:p>
        </w:tc>
      </w:tr>
      <w:tr w:rsidR="001F6085" w:rsidRPr="001F6085" w14:paraId="1A2EA655" w14:textId="77777777" w:rsidTr="001F6085">
        <w:trPr>
          <w:trHeight w:val="290"/>
        </w:trPr>
        <w:tc>
          <w:tcPr>
            <w:tcW w:w="2340" w:type="dxa"/>
            <w:tcBorders>
              <w:top w:val="nil"/>
              <w:left w:val="single" w:sz="4" w:space="0" w:color="auto"/>
              <w:bottom w:val="nil"/>
              <w:right w:val="single" w:sz="4" w:space="0" w:color="auto"/>
            </w:tcBorders>
            <w:shd w:val="clear" w:color="auto" w:fill="auto"/>
            <w:noWrap/>
            <w:vAlign w:val="bottom"/>
            <w:hideMark/>
          </w:tcPr>
          <w:p w14:paraId="2E875E05" w14:textId="5F392633" w:rsidR="001F6085" w:rsidRPr="001F6085" w:rsidRDefault="00F42E3D" w:rsidP="001F6085">
            <w:pPr>
              <w:spacing w:after="0" w:line="240" w:lineRule="auto"/>
              <w:rPr>
                <w:rFonts w:ascii="Aptos Narrow" w:eastAsia="Times New Roman" w:hAnsi="Aptos Narrow" w:cs="Times New Roman"/>
                <w:color w:val="000000"/>
              </w:rPr>
            </w:pPr>
            <w:r w:rsidRPr="001F6085">
              <w:rPr>
                <w:rFonts w:ascii="Aptos Narrow" w:eastAsia="Times New Roman" w:hAnsi="Aptos Narrow" w:cs="Times New Roman"/>
                <w:color w:val="000000"/>
              </w:rPr>
              <w:t>A</w:t>
            </w:r>
            <w:r w:rsidR="001F6085" w:rsidRPr="001F6085">
              <w:rPr>
                <w:rFonts w:ascii="Aptos Narrow" w:eastAsia="Times New Roman" w:hAnsi="Aptos Narrow" w:cs="Times New Roman"/>
                <w:color w:val="000000"/>
              </w:rPr>
              <w:t>mount</w:t>
            </w:r>
          </w:p>
        </w:tc>
      </w:tr>
      <w:tr w:rsidR="001F6085" w:rsidRPr="001F6085" w14:paraId="156840BD" w14:textId="77777777" w:rsidTr="001F6085">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AAFCD6B" w14:textId="77777777" w:rsidR="001F6085" w:rsidRPr="001F6085" w:rsidRDefault="001F6085" w:rsidP="001F6085">
            <w:pPr>
              <w:spacing w:after="0" w:line="240" w:lineRule="auto"/>
              <w:rPr>
                <w:rFonts w:ascii="Aptos Narrow" w:eastAsia="Times New Roman" w:hAnsi="Aptos Narrow" w:cs="Times New Roman"/>
                <w:color w:val="000000"/>
              </w:rPr>
            </w:pPr>
            <w:r w:rsidRPr="001F6085">
              <w:rPr>
                <w:rFonts w:ascii="Aptos Narrow" w:eastAsia="Times New Roman" w:hAnsi="Aptos Narrow" w:cs="Times New Roman"/>
                <w:color w:val="000000"/>
              </w:rPr>
              <w:t>Timestamp</w:t>
            </w:r>
          </w:p>
        </w:tc>
      </w:tr>
    </w:tbl>
    <w:p w14:paraId="1AA0E166" w14:textId="77777777" w:rsidR="00CE7DDE" w:rsidRDefault="00CE7DDE" w:rsidP="000A1EBF">
      <w:pPr>
        <w:pStyle w:val="ListParagraph"/>
        <w:rPr>
          <w:rFonts w:ascii="Arial" w:hAnsi="Arial" w:cs="Arial"/>
          <w:sz w:val="20"/>
          <w:szCs w:val="20"/>
        </w:rPr>
      </w:pPr>
    </w:p>
    <w:bookmarkEnd w:id="1"/>
    <w:p w14:paraId="71C92170" w14:textId="77777777" w:rsidR="001D7962" w:rsidRDefault="001D7962" w:rsidP="000A1EBF">
      <w:pPr>
        <w:pStyle w:val="ListParagraph"/>
        <w:rPr>
          <w:rFonts w:ascii="Arial" w:hAnsi="Arial" w:cs="Arial"/>
          <w:sz w:val="20"/>
          <w:szCs w:val="20"/>
        </w:rPr>
      </w:pPr>
    </w:p>
    <w:bookmarkEnd w:id="2"/>
    <w:p w14:paraId="4C96D1D9" w14:textId="77777777" w:rsidR="00086A6B" w:rsidRDefault="00086A6B" w:rsidP="00086A6B">
      <w:pPr>
        <w:pStyle w:val="ListParagraph"/>
        <w:rPr>
          <w:rFonts w:ascii="Arial" w:hAnsi="Arial" w:cs="Arial"/>
          <w:b/>
          <w:bCs/>
          <w:sz w:val="20"/>
          <w:szCs w:val="20"/>
        </w:rPr>
      </w:pPr>
    </w:p>
    <w:p w14:paraId="502F8A24" w14:textId="77777777" w:rsidR="00F42E3D" w:rsidRDefault="00F42E3D" w:rsidP="00086A6B">
      <w:pPr>
        <w:pStyle w:val="ListParagraph"/>
        <w:rPr>
          <w:rFonts w:ascii="Arial" w:hAnsi="Arial" w:cs="Arial"/>
          <w:b/>
          <w:bCs/>
          <w:sz w:val="20"/>
          <w:szCs w:val="20"/>
        </w:rPr>
      </w:pPr>
    </w:p>
    <w:p w14:paraId="2AACE3DF" w14:textId="77777777" w:rsidR="00F42E3D" w:rsidRDefault="00F42E3D" w:rsidP="00086A6B">
      <w:pPr>
        <w:pStyle w:val="ListParagraph"/>
        <w:rPr>
          <w:rFonts w:ascii="Arial" w:hAnsi="Arial" w:cs="Arial"/>
          <w:b/>
          <w:bCs/>
          <w:sz w:val="20"/>
          <w:szCs w:val="20"/>
        </w:rPr>
      </w:pPr>
    </w:p>
    <w:p w14:paraId="59A3404D" w14:textId="77777777" w:rsidR="00F42E3D" w:rsidRDefault="00F42E3D" w:rsidP="00086A6B">
      <w:pPr>
        <w:pStyle w:val="ListParagraph"/>
        <w:rPr>
          <w:rFonts w:ascii="Arial" w:hAnsi="Arial" w:cs="Arial"/>
          <w:b/>
          <w:bCs/>
          <w:sz w:val="20"/>
          <w:szCs w:val="20"/>
        </w:rPr>
      </w:pPr>
    </w:p>
    <w:p w14:paraId="38EDB6D2" w14:textId="77777777" w:rsidR="00F42E3D" w:rsidRDefault="00F42E3D" w:rsidP="00086A6B">
      <w:pPr>
        <w:pStyle w:val="ListParagraph"/>
        <w:rPr>
          <w:rFonts w:ascii="Arial" w:hAnsi="Arial" w:cs="Arial"/>
          <w:b/>
          <w:bCs/>
          <w:sz w:val="20"/>
          <w:szCs w:val="20"/>
        </w:rPr>
      </w:pPr>
    </w:p>
    <w:p w14:paraId="0B22AA9C" w14:textId="77777777" w:rsidR="00F42E3D" w:rsidRDefault="00F42E3D" w:rsidP="00086A6B">
      <w:pPr>
        <w:pStyle w:val="ListParagraph"/>
        <w:rPr>
          <w:rFonts w:ascii="Arial" w:hAnsi="Arial" w:cs="Arial"/>
          <w:b/>
          <w:bCs/>
          <w:sz w:val="20"/>
          <w:szCs w:val="20"/>
        </w:rPr>
      </w:pPr>
    </w:p>
    <w:p w14:paraId="00912271" w14:textId="77777777" w:rsidR="00F42E3D" w:rsidRDefault="00F42E3D" w:rsidP="00086A6B">
      <w:pPr>
        <w:pStyle w:val="ListParagraph"/>
        <w:rPr>
          <w:rFonts w:ascii="Arial" w:hAnsi="Arial" w:cs="Arial"/>
          <w:b/>
          <w:bCs/>
          <w:sz w:val="20"/>
          <w:szCs w:val="20"/>
        </w:rPr>
      </w:pPr>
    </w:p>
    <w:p w14:paraId="522F4B02" w14:textId="77777777" w:rsidR="00F42E3D" w:rsidRDefault="00F42E3D" w:rsidP="00086A6B">
      <w:pPr>
        <w:pStyle w:val="ListParagraph"/>
        <w:rPr>
          <w:rFonts w:ascii="Arial" w:hAnsi="Arial" w:cs="Arial"/>
          <w:b/>
          <w:bCs/>
          <w:sz w:val="20"/>
          <w:szCs w:val="20"/>
        </w:rPr>
      </w:pPr>
    </w:p>
    <w:p w14:paraId="487BA3F1" w14:textId="77777777" w:rsidR="00F42E3D" w:rsidRDefault="00F42E3D" w:rsidP="00086A6B">
      <w:pPr>
        <w:pStyle w:val="ListParagraph"/>
        <w:rPr>
          <w:rFonts w:ascii="Arial" w:hAnsi="Arial" w:cs="Arial"/>
          <w:b/>
          <w:bCs/>
          <w:sz w:val="20"/>
          <w:szCs w:val="20"/>
        </w:rPr>
      </w:pPr>
    </w:p>
    <w:p w14:paraId="10AB64F7" w14:textId="77777777" w:rsidR="00F42E3D" w:rsidRDefault="00F42E3D" w:rsidP="00086A6B">
      <w:pPr>
        <w:pStyle w:val="ListParagraph"/>
        <w:rPr>
          <w:rFonts w:ascii="Arial" w:hAnsi="Arial" w:cs="Arial"/>
          <w:b/>
          <w:bCs/>
          <w:sz w:val="20"/>
          <w:szCs w:val="20"/>
        </w:rPr>
      </w:pPr>
    </w:p>
    <w:p w14:paraId="19E47438" w14:textId="77777777" w:rsidR="00F42E3D" w:rsidRDefault="00F42E3D" w:rsidP="00086A6B">
      <w:pPr>
        <w:pStyle w:val="ListParagraph"/>
        <w:rPr>
          <w:rFonts w:ascii="Arial" w:hAnsi="Arial" w:cs="Arial"/>
          <w:b/>
          <w:bCs/>
          <w:sz w:val="20"/>
          <w:szCs w:val="20"/>
        </w:rPr>
      </w:pPr>
    </w:p>
    <w:p w14:paraId="20B81121" w14:textId="77777777" w:rsidR="00F42E3D" w:rsidRDefault="00F42E3D" w:rsidP="00086A6B">
      <w:pPr>
        <w:pStyle w:val="ListParagraph"/>
        <w:rPr>
          <w:rFonts w:ascii="Arial" w:hAnsi="Arial" w:cs="Arial"/>
          <w:b/>
          <w:bCs/>
          <w:sz w:val="20"/>
          <w:szCs w:val="20"/>
        </w:rPr>
      </w:pPr>
    </w:p>
    <w:p w14:paraId="584DB4E5" w14:textId="77777777" w:rsidR="00F42E3D" w:rsidRDefault="00F42E3D" w:rsidP="00086A6B">
      <w:pPr>
        <w:pStyle w:val="ListParagraph"/>
        <w:rPr>
          <w:rFonts w:ascii="Arial" w:hAnsi="Arial" w:cs="Arial"/>
          <w:b/>
          <w:bCs/>
          <w:sz w:val="20"/>
          <w:szCs w:val="20"/>
        </w:rPr>
      </w:pPr>
    </w:p>
    <w:p w14:paraId="5E3A75D6" w14:textId="77777777" w:rsidR="00F42E3D" w:rsidRDefault="00F42E3D" w:rsidP="00086A6B">
      <w:pPr>
        <w:pStyle w:val="ListParagraph"/>
        <w:rPr>
          <w:rFonts w:ascii="Arial" w:hAnsi="Arial" w:cs="Arial"/>
          <w:b/>
          <w:bCs/>
          <w:sz w:val="20"/>
          <w:szCs w:val="20"/>
        </w:rPr>
      </w:pPr>
    </w:p>
    <w:p w14:paraId="10C32B96" w14:textId="7017D3F8" w:rsidR="00195617" w:rsidRDefault="00195617" w:rsidP="00CA1658">
      <w:pPr>
        <w:pStyle w:val="ListParagraph"/>
        <w:numPr>
          <w:ilvl w:val="0"/>
          <w:numId w:val="3"/>
        </w:numPr>
        <w:rPr>
          <w:rFonts w:ascii="Arial" w:hAnsi="Arial" w:cs="Arial"/>
          <w:b/>
          <w:bCs/>
          <w:sz w:val="20"/>
          <w:szCs w:val="20"/>
        </w:rPr>
      </w:pPr>
      <w:r w:rsidRPr="00195617">
        <w:rPr>
          <w:rFonts w:ascii="Arial" w:hAnsi="Arial" w:cs="Arial"/>
          <w:b/>
          <w:bCs/>
          <w:sz w:val="20"/>
          <w:szCs w:val="20"/>
        </w:rPr>
        <w:lastRenderedPageBreak/>
        <w:t>Draw a sequence diagram for payment done by Customer Net Banking</w:t>
      </w:r>
    </w:p>
    <w:p w14:paraId="5F3BD4AC" w14:textId="61DA9FC3" w:rsidR="005D6A0D" w:rsidRPr="005D6A0D" w:rsidRDefault="002A6605" w:rsidP="005D6A0D">
      <w:pPr>
        <w:pStyle w:val="ListParagraph"/>
        <w:rPr>
          <w:rFonts w:ascii="Arial" w:hAnsi="Arial" w:cs="Arial"/>
          <w:b/>
          <w:bCs/>
          <w:sz w:val="20"/>
          <w:szCs w:val="20"/>
        </w:rPr>
      </w:pPr>
      <w:r w:rsidRPr="002A6605">
        <w:rPr>
          <w:rFonts w:ascii="Arial" w:hAnsi="Arial" w:cs="Arial"/>
          <w:b/>
          <w:bCs/>
          <w:noProof/>
          <w:sz w:val="20"/>
          <w:szCs w:val="20"/>
        </w:rPr>
        <w:drawing>
          <wp:inline distT="0" distB="0" distL="0" distR="0" wp14:anchorId="1B2FF081" wp14:editId="192A5796">
            <wp:extent cx="3454578" cy="4045158"/>
            <wp:effectExtent l="0" t="0" r="0" b="0"/>
            <wp:docPr id="1156042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42715" name=""/>
                    <pic:cNvPicPr/>
                  </pic:nvPicPr>
                  <pic:blipFill>
                    <a:blip r:embed="rId8"/>
                    <a:stretch>
                      <a:fillRect/>
                    </a:stretch>
                  </pic:blipFill>
                  <pic:spPr>
                    <a:xfrm>
                      <a:off x="0" y="0"/>
                      <a:ext cx="3454578" cy="4045158"/>
                    </a:xfrm>
                    <a:prstGeom prst="rect">
                      <a:avLst/>
                    </a:prstGeom>
                  </pic:spPr>
                </pic:pic>
              </a:graphicData>
            </a:graphic>
          </wp:inline>
        </w:drawing>
      </w:r>
    </w:p>
    <w:p w14:paraId="4853977D" w14:textId="77777777" w:rsidR="002A6605" w:rsidRPr="00F42E3D" w:rsidRDefault="002A6605" w:rsidP="00F42E3D">
      <w:pPr>
        <w:rPr>
          <w:rFonts w:ascii="Arial" w:hAnsi="Arial" w:cs="Arial"/>
          <w:b/>
          <w:bCs/>
          <w:sz w:val="20"/>
          <w:szCs w:val="20"/>
        </w:rPr>
      </w:pPr>
    </w:p>
    <w:p w14:paraId="2718BAFB" w14:textId="77777777" w:rsidR="0081091C" w:rsidRPr="0081091C" w:rsidRDefault="00A41A38" w:rsidP="0081091C">
      <w:pPr>
        <w:pStyle w:val="ListParagraph"/>
        <w:numPr>
          <w:ilvl w:val="0"/>
          <w:numId w:val="3"/>
        </w:numPr>
        <w:rPr>
          <w:rFonts w:ascii="Arial" w:hAnsi="Arial" w:cs="Arial"/>
          <w:sz w:val="20"/>
          <w:szCs w:val="20"/>
        </w:rPr>
      </w:pPr>
      <w:r w:rsidRPr="0081091C">
        <w:rPr>
          <w:rFonts w:ascii="Arial" w:hAnsi="Arial" w:cs="Arial"/>
          <w:b/>
          <w:bCs/>
          <w:sz w:val="20"/>
          <w:szCs w:val="20"/>
        </w:rPr>
        <w:t>Explain Conceptual Model for this Case</w:t>
      </w:r>
      <w:r w:rsidR="0081091C" w:rsidRPr="0081091C">
        <w:rPr>
          <w:rFonts w:ascii="Times New Roman" w:eastAsia="Times New Roman" w:hAnsi="Times New Roman" w:cs="Times New Roman"/>
          <w:sz w:val="24"/>
          <w:szCs w:val="24"/>
        </w:rPr>
        <w:t xml:space="preserve"> </w:t>
      </w:r>
    </w:p>
    <w:p w14:paraId="2F3151BF" w14:textId="77777777" w:rsidR="0081091C" w:rsidRDefault="0081091C" w:rsidP="0081091C">
      <w:pPr>
        <w:pStyle w:val="ListParagraph"/>
        <w:rPr>
          <w:rFonts w:ascii="Times New Roman" w:eastAsia="Times New Roman" w:hAnsi="Times New Roman" w:cs="Times New Roman"/>
          <w:sz w:val="24"/>
          <w:szCs w:val="24"/>
        </w:rPr>
      </w:pPr>
    </w:p>
    <w:p w14:paraId="663A0A18" w14:textId="7AC9EA60" w:rsidR="0081091C" w:rsidRPr="0081091C" w:rsidRDefault="0081091C" w:rsidP="0081091C">
      <w:pPr>
        <w:pStyle w:val="ListParagraph"/>
        <w:rPr>
          <w:rFonts w:ascii="Arial" w:hAnsi="Arial" w:cs="Arial"/>
          <w:sz w:val="20"/>
          <w:szCs w:val="20"/>
        </w:rPr>
      </w:pPr>
      <w:r w:rsidRPr="0081091C">
        <w:rPr>
          <w:rFonts w:ascii="Arial" w:hAnsi="Arial" w:cs="Arial"/>
          <w:sz w:val="20"/>
          <w:szCs w:val="20"/>
        </w:rPr>
        <w:t>A conceptual model represents the high-level structure of a system, abstracting the main entities, relationships, and their interactions without delving into technical implementation. It helps understand the business domain, clarify requirements, and serve as a foundation for system design.</w:t>
      </w:r>
    </w:p>
    <w:p w14:paraId="0634D5A9" w14:textId="3C851237" w:rsidR="0081091C" w:rsidRDefault="00165BFC" w:rsidP="0081091C">
      <w:pPr>
        <w:pStyle w:val="ListParagraph"/>
        <w:rPr>
          <w:rFonts w:ascii="Arial" w:hAnsi="Arial" w:cs="Arial"/>
          <w:sz w:val="20"/>
          <w:szCs w:val="20"/>
        </w:rPr>
      </w:pPr>
      <w:r>
        <w:rPr>
          <w:rFonts w:ascii="Arial" w:hAnsi="Arial" w:cs="Arial"/>
          <w:sz w:val="20"/>
          <w:szCs w:val="20"/>
        </w:rPr>
        <w:t>Key Elements of a conceptual Model:</w:t>
      </w:r>
    </w:p>
    <w:p w14:paraId="42E27406" w14:textId="380ED039" w:rsidR="00165BFC" w:rsidRDefault="00165BFC" w:rsidP="0081091C">
      <w:pPr>
        <w:pStyle w:val="ListParagraph"/>
        <w:rPr>
          <w:rFonts w:ascii="Arial" w:hAnsi="Arial" w:cs="Arial"/>
          <w:sz w:val="20"/>
          <w:szCs w:val="20"/>
        </w:rPr>
      </w:pPr>
    </w:p>
    <w:p w14:paraId="416396DE" w14:textId="76D4F9D0" w:rsidR="00165BFC" w:rsidRDefault="00165BFC" w:rsidP="00165BFC">
      <w:pPr>
        <w:pStyle w:val="ListParagraph"/>
        <w:numPr>
          <w:ilvl w:val="0"/>
          <w:numId w:val="11"/>
        </w:numPr>
        <w:rPr>
          <w:rFonts w:ascii="Arial" w:hAnsi="Arial" w:cs="Arial"/>
          <w:sz w:val="20"/>
          <w:szCs w:val="20"/>
        </w:rPr>
      </w:pPr>
      <w:r>
        <w:rPr>
          <w:rFonts w:ascii="Arial" w:hAnsi="Arial" w:cs="Arial"/>
          <w:sz w:val="20"/>
          <w:szCs w:val="20"/>
        </w:rPr>
        <w:t>Entities</w:t>
      </w:r>
      <w:r w:rsidR="00250FB6">
        <w:rPr>
          <w:rFonts w:ascii="Arial" w:hAnsi="Arial" w:cs="Arial"/>
          <w:sz w:val="20"/>
          <w:szCs w:val="20"/>
        </w:rPr>
        <w:t xml:space="preserve"> – Customer, Product, Order and Payment</w:t>
      </w:r>
    </w:p>
    <w:p w14:paraId="566B2A8E" w14:textId="47780FDA" w:rsidR="00250FB6" w:rsidRDefault="00250FB6" w:rsidP="00165BFC">
      <w:pPr>
        <w:pStyle w:val="ListParagraph"/>
        <w:numPr>
          <w:ilvl w:val="0"/>
          <w:numId w:val="11"/>
        </w:numPr>
        <w:rPr>
          <w:rFonts w:ascii="Arial" w:hAnsi="Arial" w:cs="Arial"/>
          <w:sz w:val="20"/>
          <w:szCs w:val="20"/>
        </w:rPr>
      </w:pPr>
      <w:r>
        <w:rPr>
          <w:rFonts w:ascii="Arial" w:hAnsi="Arial" w:cs="Arial"/>
          <w:sz w:val="20"/>
          <w:szCs w:val="20"/>
        </w:rPr>
        <w:t xml:space="preserve">Attributes – </w:t>
      </w:r>
      <w:proofErr w:type="spellStart"/>
      <w:r>
        <w:rPr>
          <w:rFonts w:ascii="Arial" w:hAnsi="Arial" w:cs="Arial"/>
          <w:sz w:val="20"/>
          <w:szCs w:val="20"/>
        </w:rPr>
        <w:t>customerID</w:t>
      </w:r>
      <w:proofErr w:type="spellEnd"/>
      <w:r>
        <w:rPr>
          <w:rFonts w:ascii="Arial" w:hAnsi="Arial" w:cs="Arial"/>
          <w:sz w:val="20"/>
          <w:szCs w:val="20"/>
        </w:rPr>
        <w:t xml:space="preserve">, Name, email, </w:t>
      </w:r>
      <w:proofErr w:type="spellStart"/>
      <w:r>
        <w:rPr>
          <w:rFonts w:ascii="Arial" w:hAnsi="Arial" w:cs="Arial"/>
          <w:sz w:val="20"/>
          <w:szCs w:val="20"/>
        </w:rPr>
        <w:t>phoneNumber</w:t>
      </w:r>
      <w:proofErr w:type="spellEnd"/>
      <w:r w:rsidR="00BF22DD">
        <w:rPr>
          <w:rFonts w:ascii="Arial" w:hAnsi="Arial" w:cs="Arial"/>
          <w:sz w:val="20"/>
          <w:szCs w:val="20"/>
        </w:rPr>
        <w:t>, order Id, mode of payment</w:t>
      </w:r>
    </w:p>
    <w:p w14:paraId="128E2334" w14:textId="3718312B" w:rsidR="00250FB6" w:rsidRDefault="00250FB6" w:rsidP="00165BFC">
      <w:pPr>
        <w:pStyle w:val="ListParagraph"/>
        <w:numPr>
          <w:ilvl w:val="0"/>
          <w:numId w:val="11"/>
        </w:numPr>
        <w:rPr>
          <w:rFonts w:ascii="Arial" w:hAnsi="Arial" w:cs="Arial"/>
          <w:sz w:val="20"/>
          <w:szCs w:val="20"/>
        </w:rPr>
      </w:pPr>
      <w:r>
        <w:rPr>
          <w:rFonts w:ascii="Arial" w:hAnsi="Arial" w:cs="Arial"/>
          <w:sz w:val="20"/>
          <w:szCs w:val="20"/>
        </w:rPr>
        <w:t xml:space="preserve">Relationships- A customer </w:t>
      </w:r>
      <w:r w:rsidR="00BF22DD">
        <w:rPr>
          <w:rFonts w:ascii="Arial" w:hAnsi="Arial" w:cs="Arial"/>
          <w:sz w:val="20"/>
          <w:szCs w:val="20"/>
        </w:rPr>
        <w:t xml:space="preserve">can make payment with any modes. </w:t>
      </w:r>
    </w:p>
    <w:p w14:paraId="7434C50F" w14:textId="34395DF8" w:rsidR="00F207C5" w:rsidRDefault="00F207C5" w:rsidP="00C0700F">
      <w:pPr>
        <w:rPr>
          <w:rFonts w:ascii="Arial" w:hAnsi="Arial" w:cs="Arial"/>
          <w:sz w:val="20"/>
          <w:szCs w:val="20"/>
        </w:rPr>
      </w:pPr>
    </w:p>
    <w:p w14:paraId="23CBFDAA" w14:textId="77777777" w:rsidR="00F42E3D" w:rsidRDefault="00F42E3D" w:rsidP="00C0700F">
      <w:pPr>
        <w:rPr>
          <w:rFonts w:ascii="Arial" w:hAnsi="Arial" w:cs="Arial"/>
          <w:sz w:val="20"/>
          <w:szCs w:val="20"/>
        </w:rPr>
      </w:pPr>
    </w:p>
    <w:p w14:paraId="1F9F7367" w14:textId="77777777" w:rsidR="00F42E3D" w:rsidRDefault="00F42E3D" w:rsidP="00C0700F">
      <w:pPr>
        <w:rPr>
          <w:rFonts w:ascii="Arial" w:hAnsi="Arial" w:cs="Arial"/>
          <w:sz w:val="20"/>
          <w:szCs w:val="20"/>
        </w:rPr>
      </w:pPr>
    </w:p>
    <w:p w14:paraId="69ADF974" w14:textId="77777777" w:rsidR="00F42E3D" w:rsidRDefault="00F42E3D" w:rsidP="00C0700F">
      <w:pPr>
        <w:rPr>
          <w:rFonts w:ascii="Arial" w:hAnsi="Arial" w:cs="Arial"/>
          <w:sz w:val="20"/>
          <w:szCs w:val="20"/>
        </w:rPr>
      </w:pPr>
    </w:p>
    <w:p w14:paraId="17FF9D7B" w14:textId="77777777" w:rsidR="00F42E3D" w:rsidRDefault="00F42E3D" w:rsidP="00C0700F">
      <w:pPr>
        <w:rPr>
          <w:rFonts w:ascii="Arial" w:hAnsi="Arial" w:cs="Arial"/>
          <w:sz w:val="20"/>
          <w:szCs w:val="20"/>
        </w:rPr>
      </w:pPr>
    </w:p>
    <w:p w14:paraId="65F5AC72" w14:textId="77777777" w:rsidR="00F42E3D" w:rsidRPr="00C0700F" w:rsidRDefault="00F42E3D" w:rsidP="00C0700F">
      <w:pPr>
        <w:rPr>
          <w:rFonts w:ascii="Arial" w:hAnsi="Arial" w:cs="Arial"/>
          <w:sz w:val="20"/>
          <w:szCs w:val="20"/>
        </w:rPr>
      </w:pPr>
    </w:p>
    <w:p w14:paraId="61B3D93C" w14:textId="4810DB01" w:rsidR="00F35DDA" w:rsidRPr="00F207C5" w:rsidRDefault="005D6A0D" w:rsidP="00F207C5">
      <w:pPr>
        <w:pStyle w:val="ListParagraph"/>
        <w:numPr>
          <w:ilvl w:val="0"/>
          <w:numId w:val="3"/>
        </w:numPr>
        <w:rPr>
          <w:rFonts w:ascii="Arial" w:hAnsi="Arial" w:cs="Arial"/>
          <w:b/>
          <w:bCs/>
          <w:sz w:val="20"/>
          <w:szCs w:val="20"/>
        </w:rPr>
      </w:pPr>
      <w:bookmarkStart w:id="3" w:name="OLE_LINK11"/>
      <w:r w:rsidRPr="00F207C5">
        <w:rPr>
          <w:rFonts w:ascii="Arial" w:hAnsi="Arial" w:cs="Arial"/>
          <w:b/>
          <w:bCs/>
          <w:sz w:val="20"/>
          <w:szCs w:val="20"/>
        </w:rPr>
        <w:lastRenderedPageBreak/>
        <w:t>What is MVC architecture? Explain MVC rules to derive classes from use case diagram and guidelines to place classes in 3-tier architecture</w:t>
      </w:r>
      <w:bookmarkEnd w:id="3"/>
      <w:r w:rsidRPr="00F207C5">
        <w:rPr>
          <w:rFonts w:ascii="Arial" w:hAnsi="Arial" w:cs="Arial"/>
          <w:b/>
          <w:bCs/>
          <w:sz w:val="20"/>
          <w:szCs w:val="20"/>
        </w:rPr>
        <w:t xml:space="preserve"> - 8 Marks</w:t>
      </w:r>
    </w:p>
    <w:p w14:paraId="09A2D4FB"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MVC (Model-View-Controller) is a design pattern that separates an application into three components:</w:t>
      </w:r>
    </w:p>
    <w:p w14:paraId="46D15722" w14:textId="77777777" w:rsidR="00C97537" w:rsidRPr="00C97537" w:rsidRDefault="00C97537" w:rsidP="00C97537">
      <w:pPr>
        <w:ind w:left="360"/>
        <w:rPr>
          <w:rFonts w:ascii="Arial" w:hAnsi="Arial" w:cs="Arial"/>
          <w:sz w:val="20"/>
          <w:szCs w:val="20"/>
        </w:rPr>
      </w:pPr>
    </w:p>
    <w:p w14:paraId="680884CC"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Model: Represents the data and business logic.</w:t>
      </w:r>
    </w:p>
    <w:p w14:paraId="29DB70F5"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View: Handles the user interface (UI) and presentation.</w:t>
      </w:r>
    </w:p>
    <w:p w14:paraId="62894197"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Controller: Manages user input, interacts with the model, and updates the view.</w:t>
      </w:r>
    </w:p>
    <w:p w14:paraId="46A62ED9"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MVC Rules to Derive Classes from Use Case Diagram</w:t>
      </w:r>
    </w:p>
    <w:p w14:paraId="7060115F"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Model Classes: Derived from entities and business logic in the use case diagram. These classes represent data and the logic behind processing or modifying it (e.g., User, Product, Order).</w:t>
      </w:r>
    </w:p>
    <w:p w14:paraId="308761D9"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 xml:space="preserve">View Classes: Derived from UI components or interactions in the use case diagram. They handle the display and user interaction (e.g., </w:t>
      </w:r>
      <w:proofErr w:type="spellStart"/>
      <w:r w:rsidRPr="00C97537">
        <w:rPr>
          <w:rFonts w:ascii="Arial" w:hAnsi="Arial" w:cs="Arial"/>
          <w:sz w:val="20"/>
          <w:szCs w:val="20"/>
        </w:rPr>
        <w:t>UserView</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ProductView</w:t>
      </w:r>
      <w:proofErr w:type="spellEnd"/>
      <w:r w:rsidRPr="00C97537">
        <w:rPr>
          <w:rFonts w:ascii="Arial" w:hAnsi="Arial" w:cs="Arial"/>
          <w:sz w:val="20"/>
          <w:szCs w:val="20"/>
        </w:rPr>
        <w:t>).</w:t>
      </w:r>
    </w:p>
    <w:p w14:paraId="54C190E1"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 xml:space="preserve">Controller Classes: Represent actions or behaviors in the use case diagram. These classes handle the processing of user input and interaction between the model and view (e.g., </w:t>
      </w:r>
      <w:proofErr w:type="spellStart"/>
      <w:r w:rsidRPr="00C97537">
        <w:rPr>
          <w:rFonts w:ascii="Arial" w:hAnsi="Arial" w:cs="Arial"/>
          <w:sz w:val="20"/>
          <w:szCs w:val="20"/>
        </w:rPr>
        <w:t>UserController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ProductController</w:t>
      </w:r>
      <w:proofErr w:type="spellEnd"/>
      <w:r w:rsidRPr="00C97537">
        <w:rPr>
          <w:rFonts w:ascii="Arial" w:hAnsi="Arial" w:cs="Arial"/>
          <w:sz w:val="20"/>
          <w:szCs w:val="20"/>
        </w:rPr>
        <w:t>).</w:t>
      </w:r>
    </w:p>
    <w:p w14:paraId="20DFF9C8"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Guidelines to Place Classes in 3-Tier Architecture</w:t>
      </w:r>
    </w:p>
    <w:p w14:paraId="3CD1BCA7" w14:textId="77777777" w:rsidR="00C97537" w:rsidRDefault="00C97537" w:rsidP="00C97537">
      <w:pPr>
        <w:ind w:left="360"/>
        <w:rPr>
          <w:rFonts w:ascii="Arial" w:hAnsi="Arial" w:cs="Arial"/>
          <w:sz w:val="20"/>
          <w:szCs w:val="20"/>
        </w:rPr>
      </w:pPr>
      <w:r w:rsidRPr="00C97537">
        <w:rPr>
          <w:rFonts w:ascii="Arial" w:hAnsi="Arial" w:cs="Arial"/>
          <w:sz w:val="20"/>
          <w:szCs w:val="20"/>
        </w:rPr>
        <w:t>Presentation Layer (View):</w:t>
      </w:r>
    </w:p>
    <w:p w14:paraId="690D74FB" w14:textId="3EE0455C" w:rsidR="00C97537" w:rsidRPr="00C97537" w:rsidRDefault="00C97537" w:rsidP="00C97537">
      <w:pPr>
        <w:ind w:left="360"/>
        <w:rPr>
          <w:rFonts w:ascii="Arial" w:hAnsi="Arial" w:cs="Arial"/>
          <w:sz w:val="20"/>
          <w:szCs w:val="20"/>
        </w:rPr>
      </w:pPr>
      <w:r w:rsidRPr="00C97537">
        <w:rPr>
          <w:rFonts w:ascii="Arial" w:hAnsi="Arial" w:cs="Arial"/>
          <w:sz w:val="20"/>
          <w:szCs w:val="20"/>
        </w:rPr>
        <w:t>Contains the View classes. It is responsible for displaying the UI and sending user input to the controller.</w:t>
      </w:r>
    </w:p>
    <w:p w14:paraId="444DC0B6"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UserView</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ProductView</w:t>
      </w:r>
      <w:proofErr w:type="spellEnd"/>
      <w:r w:rsidRPr="00C97537">
        <w:rPr>
          <w:rFonts w:ascii="Arial" w:hAnsi="Arial" w:cs="Arial"/>
          <w:sz w:val="20"/>
          <w:szCs w:val="20"/>
        </w:rPr>
        <w:t>.</w:t>
      </w:r>
    </w:p>
    <w:p w14:paraId="745BE03B" w14:textId="77777777" w:rsidR="00C97537" w:rsidRDefault="00C97537" w:rsidP="00C97537">
      <w:pPr>
        <w:ind w:left="360"/>
        <w:rPr>
          <w:rFonts w:ascii="Arial" w:hAnsi="Arial" w:cs="Arial"/>
          <w:sz w:val="20"/>
          <w:szCs w:val="20"/>
        </w:rPr>
      </w:pPr>
    </w:p>
    <w:p w14:paraId="75E6E5CC" w14:textId="553F3187" w:rsidR="00C97537" w:rsidRPr="00C97537" w:rsidRDefault="00C97537" w:rsidP="00C97537">
      <w:pPr>
        <w:ind w:left="360"/>
        <w:rPr>
          <w:rFonts w:ascii="Arial" w:hAnsi="Arial" w:cs="Arial"/>
          <w:sz w:val="20"/>
          <w:szCs w:val="20"/>
        </w:rPr>
      </w:pPr>
      <w:r w:rsidRPr="00C97537">
        <w:rPr>
          <w:rFonts w:ascii="Arial" w:hAnsi="Arial" w:cs="Arial"/>
          <w:sz w:val="20"/>
          <w:szCs w:val="20"/>
        </w:rPr>
        <w:t>Business Logic Layer (Controller &amp; Model):</w:t>
      </w:r>
    </w:p>
    <w:p w14:paraId="55B188B5"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Controller handles user input, while the Model manages business logic.</w:t>
      </w:r>
    </w:p>
    <w:p w14:paraId="16D67334" w14:textId="77777777" w:rsidR="00C97537"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UserModel</w:t>
      </w:r>
      <w:proofErr w:type="spellEnd"/>
      <w:r w:rsidRPr="00C97537">
        <w:rPr>
          <w:rFonts w:ascii="Arial" w:hAnsi="Arial" w:cs="Arial"/>
          <w:sz w:val="20"/>
          <w:szCs w:val="20"/>
        </w:rPr>
        <w:t>.</w:t>
      </w:r>
    </w:p>
    <w:p w14:paraId="4647F348" w14:textId="77777777" w:rsidR="00C97537" w:rsidRPr="00C97537" w:rsidRDefault="00C97537" w:rsidP="00C97537">
      <w:pPr>
        <w:ind w:left="360"/>
        <w:rPr>
          <w:rFonts w:ascii="Arial" w:hAnsi="Arial" w:cs="Arial"/>
          <w:sz w:val="20"/>
          <w:szCs w:val="20"/>
        </w:rPr>
      </w:pPr>
    </w:p>
    <w:p w14:paraId="14E560C8" w14:textId="549F60BB" w:rsidR="00C97537" w:rsidRPr="00C97537" w:rsidRDefault="00C97537" w:rsidP="00C97537">
      <w:pPr>
        <w:ind w:left="360"/>
        <w:rPr>
          <w:rFonts w:ascii="Arial" w:hAnsi="Arial" w:cs="Arial"/>
          <w:sz w:val="20"/>
          <w:szCs w:val="20"/>
        </w:rPr>
      </w:pPr>
      <w:r w:rsidRPr="00C97537">
        <w:rPr>
          <w:rFonts w:ascii="Arial" w:hAnsi="Arial" w:cs="Arial"/>
          <w:sz w:val="20"/>
          <w:szCs w:val="20"/>
        </w:rPr>
        <w:t>Data Access Layer:</w:t>
      </w:r>
    </w:p>
    <w:p w14:paraId="5BF18338"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The Model classes may interact with the database and handle data retrieval.</w:t>
      </w:r>
    </w:p>
    <w:p w14:paraId="1016F563" w14:textId="5B43D781" w:rsidR="00182D6B"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UserModel</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ProductModel</w:t>
      </w:r>
      <w:proofErr w:type="spellEnd"/>
      <w:r w:rsidRPr="00C97537">
        <w:rPr>
          <w:rFonts w:ascii="Arial" w:hAnsi="Arial" w:cs="Arial"/>
          <w:sz w:val="20"/>
          <w:szCs w:val="20"/>
        </w:rPr>
        <w:t xml:space="preserve"> interacting with the database</w:t>
      </w:r>
    </w:p>
    <w:p w14:paraId="1306427F" w14:textId="77777777" w:rsidR="00182D6B" w:rsidRDefault="00182D6B" w:rsidP="00182D6B">
      <w:pPr>
        <w:rPr>
          <w:rFonts w:ascii="Arial" w:hAnsi="Arial" w:cs="Arial"/>
          <w:sz w:val="20"/>
          <w:szCs w:val="20"/>
        </w:rPr>
      </w:pPr>
    </w:p>
    <w:p w14:paraId="7AA63BF5" w14:textId="77777777" w:rsidR="00182D6B" w:rsidRDefault="00182D6B" w:rsidP="00182D6B">
      <w:pPr>
        <w:rPr>
          <w:rFonts w:ascii="Arial" w:hAnsi="Arial" w:cs="Arial"/>
          <w:sz w:val="20"/>
          <w:szCs w:val="20"/>
        </w:rPr>
      </w:pPr>
    </w:p>
    <w:p w14:paraId="69FF7E60" w14:textId="77777777" w:rsidR="00182D6B" w:rsidRDefault="00182D6B" w:rsidP="00182D6B">
      <w:pPr>
        <w:rPr>
          <w:rFonts w:ascii="Arial" w:hAnsi="Arial" w:cs="Arial"/>
          <w:sz w:val="20"/>
          <w:szCs w:val="20"/>
        </w:rPr>
      </w:pPr>
    </w:p>
    <w:p w14:paraId="5E9CE9B9" w14:textId="77777777" w:rsidR="00182D6B" w:rsidRDefault="00182D6B" w:rsidP="00182D6B">
      <w:pPr>
        <w:rPr>
          <w:rFonts w:ascii="Arial" w:hAnsi="Arial" w:cs="Arial"/>
          <w:sz w:val="20"/>
          <w:szCs w:val="20"/>
        </w:rPr>
      </w:pPr>
    </w:p>
    <w:p w14:paraId="77019E9D" w14:textId="77777777" w:rsidR="00182D6B" w:rsidRPr="00182D6B" w:rsidRDefault="00182D6B" w:rsidP="00182D6B">
      <w:pPr>
        <w:rPr>
          <w:rFonts w:ascii="Arial" w:hAnsi="Arial" w:cs="Arial"/>
          <w:sz w:val="20"/>
          <w:szCs w:val="20"/>
        </w:rPr>
      </w:pPr>
    </w:p>
    <w:p w14:paraId="61FEA56A" w14:textId="3E5BAB3E" w:rsidR="00F35DDA" w:rsidRDefault="00F35DDA" w:rsidP="00F35DDA">
      <w:pPr>
        <w:pStyle w:val="ListParagraph"/>
        <w:numPr>
          <w:ilvl w:val="0"/>
          <w:numId w:val="3"/>
        </w:numPr>
        <w:rPr>
          <w:rFonts w:ascii="Arial" w:hAnsi="Arial" w:cs="Arial"/>
          <w:b/>
          <w:bCs/>
          <w:sz w:val="20"/>
          <w:szCs w:val="20"/>
        </w:rPr>
      </w:pPr>
      <w:r w:rsidRPr="00F35DDA">
        <w:rPr>
          <w:rFonts w:ascii="Arial" w:hAnsi="Arial" w:cs="Arial"/>
          <w:b/>
          <w:bCs/>
          <w:sz w:val="20"/>
          <w:szCs w:val="20"/>
        </w:rPr>
        <w:lastRenderedPageBreak/>
        <w:t>Explain BA contributions in project (Waterfall Model – all Stages)</w:t>
      </w:r>
    </w:p>
    <w:tbl>
      <w:tblPr>
        <w:tblW w:w="9560" w:type="dxa"/>
        <w:tblLook w:val="04A0" w:firstRow="1" w:lastRow="0" w:firstColumn="1" w:lastColumn="0" w:noHBand="0" w:noVBand="1"/>
      </w:tblPr>
      <w:tblGrid>
        <w:gridCol w:w="2220"/>
        <w:gridCol w:w="3520"/>
        <w:gridCol w:w="3820"/>
      </w:tblGrid>
      <w:tr w:rsidR="00182D6B" w:rsidRPr="00182D6B" w14:paraId="793FFBDD" w14:textId="77777777" w:rsidTr="00182D6B">
        <w:trPr>
          <w:trHeight w:val="26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7702F"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Stage</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14:paraId="675775E4"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Activities</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21529C39"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Artifacts &amp; resources</w:t>
            </w:r>
          </w:p>
        </w:tc>
      </w:tr>
      <w:tr w:rsidR="00182D6B" w:rsidRPr="00182D6B" w14:paraId="12EEC6F0" w14:textId="77777777" w:rsidTr="00182D6B">
        <w:trPr>
          <w:trHeight w:val="1900"/>
        </w:trPr>
        <w:tc>
          <w:tcPr>
            <w:tcW w:w="2220" w:type="dxa"/>
            <w:tcBorders>
              <w:top w:val="nil"/>
              <w:left w:val="single" w:sz="4" w:space="0" w:color="auto"/>
              <w:bottom w:val="single" w:sz="4" w:space="0" w:color="auto"/>
              <w:right w:val="single" w:sz="4" w:space="0" w:color="auto"/>
            </w:tcBorders>
            <w:shd w:val="clear" w:color="auto" w:fill="auto"/>
            <w:noWrap/>
            <w:hideMark/>
          </w:tcPr>
          <w:p w14:paraId="26AE403A"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Requirement Gathering</w:t>
            </w:r>
          </w:p>
        </w:tc>
        <w:tc>
          <w:tcPr>
            <w:tcW w:w="3520" w:type="dxa"/>
            <w:tcBorders>
              <w:top w:val="nil"/>
              <w:left w:val="nil"/>
              <w:bottom w:val="single" w:sz="4" w:space="0" w:color="auto"/>
              <w:right w:val="single" w:sz="4" w:space="0" w:color="auto"/>
            </w:tcBorders>
            <w:shd w:val="clear" w:color="auto" w:fill="auto"/>
            <w:hideMark/>
          </w:tcPr>
          <w:p w14:paraId="05E2BD2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Identify stakeholders and their needs.</w:t>
            </w:r>
            <w:r w:rsidRPr="00182D6B">
              <w:rPr>
                <w:rFonts w:ascii="Arial" w:eastAsia="Times New Roman" w:hAnsi="Arial" w:cs="Arial"/>
                <w:color w:val="000000"/>
                <w:sz w:val="20"/>
                <w:szCs w:val="20"/>
              </w:rPr>
              <w:br/>
              <w:t>2. Conduct elicitation sessions (e.g., interviews, workshops).</w:t>
            </w:r>
            <w:r w:rsidRPr="00182D6B">
              <w:rPr>
                <w:rFonts w:ascii="Arial" w:eastAsia="Times New Roman" w:hAnsi="Arial" w:cs="Arial"/>
                <w:color w:val="000000"/>
                <w:sz w:val="20"/>
                <w:szCs w:val="20"/>
              </w:rPr>
              <w:br/>
              <w:t>3. Analyze and validate requirements.</w:t>
            </w:r>
            <w:r w:rsidRPr="00182D6B">
              <w:rPr>
                <w:rFonts w:ascii="Arial" w:eastAsia="Times New Roman" w:hAnsi="Arial" w:cs="Arial"/>
                <w:color w:val="000000"/>
                <w:sz w:val="20"/>
                <w:szCs w:val="20"/>
              </w:rPr>
              <w:br/>
              <w:t>4. Define scope and constraints.</w:t>
            </w:r>
          </w:p>
        </w:tc>
        <w:tc>
          <w:tcPr>
            <w:tcW w:w="3820" w:type="dxa"/>
            <w:tcBorders>
              <w:top w:val="nil"/>
              <w:left w:val="nil"/>
              <w:bottom w:val="single" w:sz="4" w:space="0" w:color="auto"/>
              <w:right w:val="single" w:sz="4" w:space="0" w:color="auto"/>
            </w:tcBorders>
            <w:shd w:val="clear" w:color="auto" w:fill="auto"/>
            <w:hideMark/>
          </w:tcPr>
          <w:p w14:paraId="667E361C"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Business Requirements Document (BRD)</w:t>
            </w:r>
            <w:r w:rsidRPr="00182D6B">
              <w:rPr>
                <w:rFonts w:ascii="Arial" w:eastAsia="Times New Roman" w:hAnsi="Arial" w:cs="Arial"/>
                <w:color w:val="000000"/>
                <w:sz w:val="20"/>
                <w:szCs w:val="20"/>
              </w:rPr>
              <w:br/>
              <w:t>Functional Requirements Document (FRD)</w:t>
            </w:r>
            <w:r w:rsidRPr="00182D6B">
              <w:rPr>
                <w:rFonts w:ascii="Arial" w:eastAsia="Times New Roman" w:hAnsi="Arial" w:cs="Arial"/>
                <w:color w:val="000000"/>
                <w:sz w:val="20"/>
                <w:szCs w:val="20"/>
              </w:rPr>
              <w:br/>
              <w:t>Use Cases/User Stories</w:t>
            </w:r>
            <w:r w:rsidRPr="00182D6B">
              <w:rPr>
                <w:rFonts w:ascii="Arial" w:eastAsia="Times New Roman" w:hAnsi="Arial" w:cs="Arial"/>
                <w:color w:val="000000"/>
                <w:sz w:val="20"/>
                <w:szCs w:val="20"/>
              </w:rPr>
              <w:br/>
              <w:t>Traceability Matrix</w:t>
            </w:r>
            <w:r w:rsidRPr="00182D6B">
              <w:rPr>
                <w:rFonts w:ascii="Arial" w:eastAsia="Times New Roman" w:hAnsi="Arial" w:cs="Arial"/>
                <w:color w:val="000000"/>
                <w:sz w:val="20"/>
                <w:szCs w:val="20"/>
              </w:rPr>
              <w:br/>
              <w:t>Stakeholder List</w:t>
            </w:r>
            <w:r w:rsidRPr="00182D6B">
              <w:rPr>
                <w:rFonts w:ascii="Arial" w:eastAsia="Times New Roman" w:hAnsi="Arial" w:cs="Arial"/>
                <w:color w:val="000000"/>
                <w:sz w:val="20"/>
                <w:szCs w:val="20"/>
              </w:rPr>
              <w:br/>
              <w:t>elicitation Techniques (e.g., surveys, JAD sessions)</w:t>
            </w:r>
          </w:p>
        </w:tc>
      </w:tr>
      <w:tr w:rsidR="00182D6B" w:rsidRPr="00182D6B" w14:paraId="23FBEC74" w14:textId="77777777" w:rsidTr="00182D6B">
        <w:trPr>
          <w:trHeight w:val="1750"/>
        </w:trPr>
        <w:tc>
          <w:tcPr>
            <w:tcW w:w="2220" w:type="dxa"/>
            <w:tcBorders>
              <w:top w:val="nil"/>
              <w:left w:val="single" w:sz="4" w:space="0" w:color="auto"/>
              <w:bottom w:val="single" w:sz="4" w:space="0" w:color="auto"/>
              <w:right w:val="single" w:sz="4" w:space="0" w:color="auto"/>
            </w:tcBorders>
            <w:shd w:val="clear" w:color="auto" w:fill="auto"/>
            <w:noWrap/>
            <w:hideMark/>
          </w:tcPr>
          <w:p w14:paraId="6D5294D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System Design</w:t>
            </w:r>
          </w:p>
        </w:tc>
        <w:tc>
          <w:tcPr>
            <w:tcW w:w="3520" w:type="dxa"/>
            <w:tcBorders>
              <w:top w:val="nil"/>
              <w:left w:val="nil"/>
              <w:bottom w:val="single" w:sz="4" w:space="0" w:color="auto"/>
              <w:right w:val="single" w:sz="4" w:space="0" w:color="auto"/>
            </w:tcBorders>
            <w:shd w:val="clear" w:color="auto" w:fill="auto"/>
            <w:hideMark/>
          </w:tcPr>
          <w:p w14:paraId="1424EA0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Collaborate with architects and developers to translate requirements into designs.</w:t>
            </w:r>
            <w:r w:rsidRPr="00182D6B">
              <w:rPr>
                <w:rFonts w:ascii="Arial" w:eastAsia="Times New Roman" w:hAnsi="Arial" w:cs="Arial"/>
                <w:color w:val="000000"/>
                <w:sz w:val="20"/>
                <w:szCs w:val="20"/>
              </w:rPr>
              <w:br/>
              <w:t>2. Validate wireframes, mock-ups, and prototypes.</w:t>
            </w:r>
            <w:r w:rsidRPr="00182D6B">
              <w:rPr>
                <w:rFonts w:ascii="Arial" w:eastAsia="Times New Roman" w:hAnsi="Arial" w:cs="Arial"/>
                <w:color w:val="000000"/>
                <w:sz w:val="20"/>
                <w:szCs w:val="20"/>
              </w:rPr>
              <w:br/>
              <w:t>3. Review technical specifications to ensure alignment with business needs.</w:t>
            </w:r>
          </w:p>
        </w:tc>
        <w:tc>
          <w:tcPr>
            <w:tcW w:w="3820" w:type="dxa"/>
            <w:tcBorders>
              <w:top w:val="nil"/>
              <w:left w:val="nil"/>
              <w:bottom w:val="single" w:sz="4" w:space="0" w:color="auto"/>
              <w:right w:val="single" w:sz="4" w:space="0" w:color="auto"/>
            </w:tcBorders>
            <w:shd w:val="clear" w:color="auto" w:fill="auto"/>
            <w:hideMark/>
          </w:tcPr>
          <w:p w14:paraId="6732D40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Wireframes/Prototypes</w:t>
            </w:r>
            <w:r w:rsidRPr="00182D6B">
              <w:rPr>
                <w:rFonts w:ascii="Arial" w:eastAsia="Times New Roman" w:hAnsi="Arial" w:cs="Arial"/>
                <w:color w:val="000000"/>
                <w:sz w:val="20"/>
                <w:szCs w:val="20"/>
              </w:rPr>
              <w:br/>
              <w:t>Data Flow Diagrams (DFDs)</w:t>
            </w:r>
            <w:r w:rsidRPr="00182D6B">
              <w:rPr>
                <w:rFonts w:ascii="Arial" w:eastAsia="Times New Roman" w:hAnsi="Arial" w:cs="Arial"/>
                <w:color w:val="000000"/>
                <w:sz w:val="20"/>
                <w:szCs w:val="20"/>
              </w:rPr>
              <w:br/>
              <w:t>Entity Relationship Diagrams (ERDs)</w:t>
            </w:r>
            <w:r w:rsidRPr="00182D6B">
              <w:rPr>
                <w:rFonts w:ascii="Arial" w:eastAsia="Times New Roman" w:hAnsi="Arial" w:cs="Arial"/>
                <w:color w:val="000000"/>
                <w:sz w:val="20"/>
                <w:szCs w:val="20"/>
              </w:rPr>
              <w:br/>
              <w:t>Updated Requirements Documents</w:t>
            </w:r>
            <w:r w:rsidRPr="00182D6B">
              <w:rPr>
                <w:rFonts w:ascii="Arial" w:eastAsia="Times New Roman" w:hAnsi="Arial" w:cs="Arial"/>
                <w:color w:val="000000"/>
                <w:sz w:val="20"/>
                <w:szCs w:val="20"/>
              </w:rPr>
              <w:br/>
              <w:t>Design Specifications</w:t>
            </w:r>
          </w:p>
        </w:tc>
      </w:tr>
      <w:tr w:rsidR="00182D6B" w:rsidRPr="00182D6B" w14:paraId="3219F92E" w14:textId="77777777" w:rsidTr="00182D6B">
        <w:trPr>
          <w:trHeight w:val="1500"/>
        </w:trPr>
        <w:tc>
          <w:tcPr>
            <w:tcW w:w="2220" w:type="dxa"/>
            <w:tcBorders>
              <w:top w:val="nil"/>
              <w:left w:val="single" w:sz="4" w:space="0" w:color="auto"/>
              <w:bottom w:val="single" w:sz="4" w:space="0" w:color="auto"/>
              <w:right w:val="single" w:sz="4" w:space="0" w:color="auto"/>
            </w:tcBorders>
            <w:shd w:val="clear" w:color="auto" w:fill="auto"/>
            <w:noWrap/>
            <w:hideMark/>
          </w:tcPr>
          <w:p w14:paraId="12AAD99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Implementation</w:t>
            </w:r>
          </w:p>
        </w:tc>
        <w:tc>
          <w:tcPr>
            <w:tcW w:w="3520" w:type="dxa"/>
            <w:tcBorders>
              <w:top w:val="nil"/>
              <w:left w:val="nil"/>
              <w:bottom w:val="single" w:sz="4" w:space="0" w:color="auto"/>
              <w:right w:val="single" w:sz="4" w:space="0" w:color="auto"/>
            </w:tcBorders>
            <w:shd w:val="clear" w:color="auto" w:fill="auto"/>
            <w:hideMark/>
          </w:tcPr>
          <w:p w14:paraId="3F691E5D"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Address developer queries and provide clarifications.</w:t>
            </w:r>
            <w:r w:rsidRPr="00182D6B">
              <w:rPr>
                <w:rFonts w:ascii="Arial" w:eastAsia="Times New Roman" w:hAnsi="Arial" w:cs="Arial"/>
                <w:color w:val="000000"/>
                <w:sz w:val="20"/>
                <w:szCs w:val="20"/>
              </w:rPr>
              <w:br/>
              <w:t>2. Manage and document requirement changes.</w:t>
            </w:r>
            <w:r w:rsidRPr="00182D6B">
              <w:rPr>
                <w:rFonts w:ascii="Arial" w:eastAsia="Times New Roman" w:hAnsi="Arial" w:cs="Arial"/>
                <w:color w:val="000000"/>
                <w:sz w:val="20"/>
                <w:szCs w:val="20"/>
              </w:rPr>
              <w:br/>
              <w:t>3. Facilitate communication between stakeholders and technical teams.</w:t>
            </w:r>
          </w:p>
        </w:tc>
        <w:tc>
          <w:tcPr>
            <w:tcW w:w="3820" w:type="dxa"/>
            <w:tcBorders>
              <w:top w:val="nil"/>
              <w:left w:val="nil"/>
              <w:bottom w:val="single" w:sz="4" w:space="0" w:color="auto"/>
              <w:right w:val="single" w:sz="4" w:space="0" w:color="auto"/>
            </w:tcBorders>
            <w:shd w:val="clear" w:color="auto" w:fill="auto"/>
            <w:hideMark/>
          </w:tcPr>
          <w:p w14:paraId="3EBEA05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Clarification Logs</w:t>
            </w:r>
            <w:r w:rsidRPr="00182D6B">
              <w:rPr>
                <w:rFonts w:ascii="Arial" w:eastAsia="Times New Roman" w:hAnsi="Arial" w:cs="Arial"/>
                <w:color w:val="000000"/>
                <w:sz w:val="20"/>
                <w:szCs w:val="20"/>
              </w:rPr>
              <w:br/>
              <w:t>Change Requests (CRs)</w:t>
            </w:r>
            <w:r w:rsidRPr="00182D6B">
              <w:rPr>
                <w:rFonts w:ascii="Arial" w:eastAsia="Times New Roman" w:hAnsi="Arial" w:cs="Arial"/>
                <w:color w:val="000000"/>
                <w:sz w:val="20"/>
                <w:szCs w:val="20"/>
              </w:rPr>
              <w:br/>
              <w:t>Impact Analysis Reports</w:t>
            </w:r>
            <w:r w:rsidRPr="00182D6B">
              <w:rPr>
                <w:rFonts w:ascii="Arial" w:eastAsia="Times New Roman" w:hAnsi="Arial" w:cs="Arial"/>
                <w:color w:val="000000"/>
                <w:sz w:val="20"/>
                <w:szCs w:val="20"/>
              </w:rPr>
              <w:br/>
              <w:t>Development Progress Reports</w:t>
            </w:r>
          </w:p>
        </w:tc>
      </w:tr>
      <w:tr w:rsidR="00182D6B" w:rsidRPr="00182D6B" w14:paraId="4A20BB37" w14:textId="77777777" w:rsidTr="00182D6B">
        <w:trPr>
          <w:trHeight w:val="2000"/>
        </w:trPr>
        <w:tc>
          <w:tcPr>
            <w:tcW w:w="2220" w:type="dxa"/>
            <w:tcBorders>
              <w:top w:val="nil"/>
              <w:left w:val="single" w:sz="4" w:space="0" w:color="auto"/>
              <w:bottom w:val="single" w:sz="4" w:space="0" w:color="auto"/>
              <w:right w:val="single" w:sz="4" w:space="0" w:color="auto"/>
            </w:tcBorders>
            <w:shd w:val="clear" w:color="auto" w:fill="auto"/>
            <w:noWrap/>
            <w:hideMark/>
          </w:tcPr>
          <w:p w14:paraId="29792FCE"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Testing</w:t>
            </w:r>
          </w:p>
        </w:tc>
        <w:tc>
          <w:tcPr>
            <w:tcW w:w="3520" w:type="dxa"/>
            <w:tcBorders>
              <w:top w:val="nil"/>
              <w:left w:val="nil"/>
              <w:bottom w:val="single" w:sz="4" w:space="0" w:color="auto"/>
              <w:right w:val="single" w:sz="4" w:space="0" w:color="auto"/>
            </w:tcBorders>
            <w:shd w:val="clear" w:color="auto" w:fill="auto"/>
            <w:hideMark/>
          </w:tcPr>
          <w:p w14:paraId="292BC05D" w14:textId="4532F20B"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1.Collaborate with QA teams to validate test cases against requirements.</w:t>
            </w:r>
            <w:r w:rsidRPr="00182D6B">
              <w:rPr>
                <w:rFonts w:ascii="Arial" w:eastAsia="Times New Roman" w:hAnsi="Arial" w:cs="Arial"/>
                <w:color w:val="000000"/>
                <w:sz w:val="20"/>
                <w:szCs w:val="20"/>
              </w:rPr>
              <w:br/>
              <w:t>2. Plan and conduct User Acceptance Testing (UAT).</w:t>
            </w:r>
            <w:r w:rsidRPr="00182D6B">
              <w:rPr>
                <w:rFonts w:ascii="Arial" w:eastAsia="Times New Roman" w:hAnsi="Arial" w:cs="Arial"/>
                <w:color w:val="000000"/>
                <w:sz w:val="20"/>
                <w:szCs w:val="20"/>
              </w:rPr>
              <w:br/>
            </w:r>
            <w:proofErr w:type="gramStart"/>
            <w:r w:rsidRPr="00182D6B">
              <w:rPr>
                <w:rFonts w:ascii="Arial" w:eastAsia="Times New Roman" w:hAnsi="Arial" w:cs="Arial"/>
                <w:color w:val="000000"/>
                <w:sz w:val="20"/>
                <w:szCs w:val="20"/>
              </w:rPr>
              <w:t>3.Track</w:t>
            </w:r>
            <w:proofErr w:type="gramEnd"/>
            <w:r w:rsidRPr="00182D6B">
              <w:rPr>
                <w:rFonts w:ascii="Arial" w:eastAsia="Times New Roman" w:hAnsi="Arial" w:cs="Arial"/>
                <w:color w:val="000000"/>
                <w:sz w:val="20"/>
                <w:szCs w:val="20"/>
              </w:rPr>
              <w:t xml:space="preserve"> and resolve defects with developers.</w:t>
            </w:r>
            <w:r w:rsidRPr="00182D6B">
              <w:rPr>
                <w:rFonts w:ascii="Arial" w:eastAsia="Times New Roman" w:hAnsi="Arial" w:cs="Arial"/>
                <w:color w:val="000000"/>
                <w:sz w:val="20"/>
                <w:szCs w:val="20"/>
              </w:rPr>
              <w:br/>
              <w:t>4.Validate test results.</w:t>
            </w:r>
          </w:p>
        </w:tc>
        <w:tc>
          <w:tcPr>
            <w:tcW w:w="3820" w:type="dxa"/>
            <w:tcBorders>
              <w:top w:val="nil"/>
              <w:left w:val="nil"/>
              <w:bottom w:val="single" w:sz="4" w:space="0" w:color="auto"/>
              <w:right w:val="single" w:sz="4" w:space="0" w:color="auto"/>
            </w:tcBorders>
            <w:shd w:val="clear" w:color="auto" w:fill="auto"/>
            <w:hideMark/>
          </w:tcPr>
          <w:p w14:paraId="0E7F710D"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Test Case Reviews</w:t>
            </w:r>
            <w:r w:rsidRPr="00182D6B">
              <w:rPr>
                <w:rFonts w:ascii="Arial" w:eastAsia="Times New Roman" w:hAnsi="Arial" w:cs="Arial"/>
                <w:color w:val="000000"/>
                <w:sz w:val="20"/>
                <w:szCs w:val="20"/>
              </w:rPr>
              <w:br/>
              <w:t>UAT Plans and Scenarios</w:t>
            </w:r>
            <w:r w:rsidRPr="00182D6B">
              <w:rPr>
                <w:rFonts w:ascii="Arial" w:eastAsia="Times New Roman" w:hAnsi="Arial" w:cs="Arial"/>
                <w:color w:val="000000"/>
                <w:sz w:val="20"/>
                <w:szCs w:val="20"/>
              </w:rPr>
              <w:br/>
              <w:t>Defect Logs</w:t>
            </w:r>
            <w:r w:rsidRPr="00182D6B">
              <w:rPr>
                <w:rFonts w:ascii="Arial" w:eastAsia="Times New Roman" w:hAnsi="Arial" w:cs="Arial"/>
                <w:color w:val="000000"/>
                <w:sz w:val="20"/>
                <w:szCs w:val="20"/>
              </w:rPr>
              <w:br/>
              <w:t>UAT Sign-Off Document</w:t>
            </w:r>
          </w:p>
        </w:tc>
      </w:tr>
      <w:tr w:rsidR="00182D6B" w:rsidRPr="00182D6B" w14:paraId="5A3A24E4" w14:textId="77777777" w:rsidTr="00182D6B">
        <w:trPr>
          <w:trHeight w:val="1750"/>
        </w:trPr>
        <w:tc>
          <w:tcPr>
            <w:tcW w:w="2220" w:type="dxa"/>
            <w:tcBorders>
              <w:top w:val="nil"/>
              <w:left w:val="single" w:sz="4" w:space="0" w:color="auto"/>
              <w:bottom w:val="single" w:sz="4" w:space="0" w:color="auto"/>
              <w:right w:val="single" w:sz="4" w:space="0" w:color="auto"/>
            </w:tcBorders>
            <w:shd w:val="clear" w:color="auto" w:fill="auto"/>
            <w:noWrap/>
            <w:hideMark/>
          </w:tcPr>
          <w:p w14:paraId="64BB0F5C"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Deployment</w:t>
            </w:r>
          </w:p>
        </w:tc>
        <w:tc>
          <w:tcPr>
            <w:tcW w:w="3520" w:type="dxa"/>
            <w:tcBorders>
              <w:top w:val="nil"/>
              <w:left w:val="nil"/>
              <w:bottom w:val="single" w:sz="4" w:space="0" w:color="auto"/>
              <w:right w:val="single" w:sz="4" w:space="0" w:color="auto"/>
            </w:tcBorders>
            <w:shd w:val="clear" w:color="auto" w:fill="auto"/>
            <w:hideMark/>
          </w:tcPr>
          <w:p w14:paraId="77492937" w14:textId="7A6AFE1F"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1.Support deployment planning and go-live execution.</w:t>
            </w:r>
            <w:r w:rsidRPr="00182D6B">
              <w:rPr>
                <w:rFonts w:ascii="Arial" w:eastAsia="Times New Roman" w:hAnsi="Arial" w:cs="Arial"/>
                <w:color w:val="000000"/>
                <w:sz w:val="20"/>
                <w:szCs w:val="20"/>
              </w:rPr>
              <w:br/>
              <w:t>2. Train end-users and prepare user documentation.</w:t>
            </w:r>
            <w:r w:rsidRPr="00182D6B">
              <w:rPr>
                <w:rFonts w:ascii="Arial" w:eastAsia="Times New Roman" w:hAnsi="Arial" w:cs="Arial"/>
                <w:color w:val="000000"/>
                <w:sz w:val="20"/>
                <w:szCs w:val="20"/>
              </w:rPr>
              <w:br/>
              <w:t>3. Validate the live system against requirements.</w:t>
            </w:r>
            <w:r w:rsidRPr="00182D6B">
              <w:rPr>
                <w:rFonts w:ascii="Arial" w:eastAsia="Times New Roman" w:hAnsi="Arial" w:cs="Arial"/>
                <w:color w:val="000000"/>
                <w:sz w:val="20"/>
                <w:szCs w:val="20"/>
              </w:rPr>
              <w:br/>
              <w:t>4. Provide post-deployment support.</w:t>
            </w:r>
          </w:p>
        </w:tc>
        <w:tc>
          <w:tcPr>
            <w:tcW w:w="3820" w:type="dxa"/>
            <w:tcBorders>
              <w:top w:val="nil"/>
              <w:left w:val="nil"/>
              <w:bottom w:val="single" w:sz="4" w:space="0" w:color="auto"/>
              <w:right w:val="single" w:sz="4" w:space="0" w:color="auto"/>
            </w:tcBorders>
            <w:shd w:val="clear" w:color="auto" w:fill="auto"/>
            <w:hideMark/>
          </w:tcPr>
          <w:p w14:paraId="4CBF194B"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Deployment Plans</w:t>
            </w:r>
            <w:r w:rsidRPr="00182D6B">
              <w:rPr>
                <w:rFonts w:ascii="Arial" w:eastAsia="Times New Roman" w:hAnsi="Arial" w:cs="Arial"/>
                <w:color w:val="000000"/>
                <w:sz w:val="20"/>
                <w:szCs w:val="20"/>
              </w:rPr>
              <w:br/>
              <w:t>User Manuals</w:t>
            </w:r>
            <w:r w:rsidRPr="00182D6B">
              <w:rPr>
                <w:rFonts w:ascii="Arial" w:eastAsia="Times New Roman" w:hAnsi="Arial" w:cs="Arial"/>
                <w:color w:val="000000"/>
                <w:sz w:val="20"/>
                <w:szCs w:val="20"/>
              </w:rPr>
              <w:br/>
              <w:t>Training Materials</w:t>
            </w:r>
            <w:r w:rsidRPr="00182D6B">
              <w:rPr>
                <w:rFonts w:ascii="Arial" w:eastAsia="Times New Roman" w:hAnsi="Arial" w:cs="Arial"/>
                <w:color w:val="000000"/>
                <w:sz w:val="20"/>
                <w:szCs w:val="20"/>
              </w:rPr>
              <w:br/>
              <w:t>Post-Deployment Validation Reports</w:t>
            </w:r>
            <w:r w:rsidRPr="00182D6B">
              <w:rPr>
                <w:rFonts w:ascii="Arial" w:eastAsia="Times New Roman" w:hAnsi="Arial" w:cs="Arial"/>
                <w:color w:val="000000"/>
                <w:sz w:val="20"/>
                <w:szCs w:val="20"/>
              </w:rPr>
              <w:br/>
              <w:t>Feedback Logs</w:t>
            </w:r>
          </w:p>
        </w:tc>
      </w:tr>
      <w:tr w:rsidR="00182D6B" w:rsidRPr="00182D6B" w14:paraId="52FE633C" w14:textId="77777777" w:rsidTr="00182D6B">
        <w:trPr>
          <w:trHeight w:val="2000"/>
        </w:trPr>
        <w:tc>
          <w:tcPr>
            <w:tcW w:w="2220" w:type="dxa"/>
            <w:tcBorders>
              <w:top w:val="nil"/>
              <w:left w:val="single" w:sz="4" w:space="0" w:color="auto"/>
              <w:bottom w:val="single" w:sz="4" w:space="0" w:color="auto"/>
              <w:right w:val="single" w:sz="4" w:space="0" w:color="auto"/>
            </w:tcBorders>
            <w:shd w:val="clear" w:color="auto" w:fill="auto"/>
            <w:noWrap/>
            <w:hideMark/>
          </w:tcPr>
          <w:p w14:paraId="03A62615"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Maintenance</w:t>
            </w:r>
          </w:p>
        </w:tc>
        <w:tc>
          <w:tcPr>
            <w:tcW w:w="3520" w:type="dxa"/>
            <w:tcBorders>
              <w:top w:val="nil"/>
              <w:left w:val="nil"/>
              <w:bottom w:val="single" w:sz="4" w:space="0" w:color="auto"/>
              <w:right w:val="single" w:sz="4" w:space="0" w:color="auto"/>
            </w:tcBorders>
            <w:shd w:val="clear" w:color="auto" w:fill="auto"/>
            <w:hideMark/>
          </w:tcPr>
          <w:p w14:paraId="180FB2A5" w14:textId="393AB9A0"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1.Analyze and resolve user-reported issues.</w:t>
            </w:r>
            <w:r w:rsidRPr="00182D6B">
              <w:rPr>
                <w:rFonts w:ascii="Arial" w:eastAsia="Times New Roman" w:hAnsi="Arial" w:cs="Arial"/>
                <w:color w:val="000000"/>
                <w:sz w:val="20"/>
                <w:szCs w:val="20"/>
              </w:rPr>
              <w:br/>
              <w:t>2. Document and evaluate change requests.</w:t>
            </w:r>
            <w:r w:rsidRPr="00182D6B">
              <w:rPr>
                <w:rFonts w:ascii="Arial" w:eastAsia="Times New Roman" w:hAnsi="Arial" w:cs="Arial"/>
                <w:color w:val="000000"/>
                <w:sz w:val="20"/>
                <w:szCs w:val="20"/>
              </w:rPr>
              <w:br/>
              <w:t>3. Identify areas for system optimization.</w:t>
            </w:r>
            <w:r w:rsidRPr="00182D6B">
              <w:rPr>
                <w:rFonts w:ascii="Arial" w:eastAsia="Times New Roman" w:hAnsi="Arial" w:cs="Arial"/>
                <w:color w:val="000000"/>
                <w:sz w:val="20"/>
                <w:szCs w:val="20"/>
              </w:rPr>
              <w:br/>
              <w:t>4. Propose enhancements based on feedback.</w:t>
            </w:r>
          </w:p>
        </w:tc>
        <w:tc>
          <w:tcPr>
            <w:tcW w:w="3820" w:type="dxa"/>
            <w:tcBorders>
              <w:top w:val="nil"/>
              <w:left w:val="nil"/>
              <w:bottom w:val="single" w:sz="4" w:space="0" w:color="auto"/>
              <w:right w:val="single" w:sz="4" w:space="0" w:color="auto"/>
            </w:tcBorders>
            <w:shd w:val="clear" w:color="auto" w:fill="auto"/>
            <w:hideMark/>
          </w:tcPr>
          <w:p w14:paraId="2D453491"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Issue Logs</w:t>
            </w:r>
            <w:r w:rsidRPr="00182D6B">
              <w:rPr>
                <w:rFonts w:ascii="Arial" w:eastAsia="Times New Roman" w:hAnsi="Arial" w:cs="Arial"/>
                <w:color w:val="000000"/>
                <w:sz w:val="20"/>
                <w:szCs w:val="20"/>
              </w:rPr>
              <w:br/>
              <w:t>Change Requests (CRs)</w:t>
            </w:r>
            <w:r w:rsidRPr="00182D6B">
              <w:rPr>
                <w:rFonts w:ascii="Arial" w:eastAsia="Times New Roman" w:hAnsi="Arial" w:cs="Arial"/>
                <w:color w:val="000000"/>
                <w:sz w:val="20"/>
                <w:szCs w:val="20"/>
              </w:rPr>
              <w:br/>
              <w:t>Continuous Improvement Proposals</w:t>
            </w:r>
            <w:r w:rsidRPr="00182D6B">
              <w:rPr>
                <w:rFonts w:ascii="Arial" w:eastAsia="Times New Roman" w:hAnsi="Arial" w:cs="Arial"/>
                <w:color w:val="000000"/>
                <w:sz w:val="20"/>
                <w:szCs w:val="20"/>
              </w:rPr>
              <w:br/>
              <w:t>Maintenance Reports</w:t>
            </w:r>
          </w:p>
        </w:tc>
      </w:tr>
    </w:tbl>
    <w:p w14:paraId="4F0CFE3E" w14:textId="77777777" w:rsidR="00F35DDA" w:rsidRPr="00F35DDA" w:rsidRDefault="00F35DDA" w:rsidP="00F35DDA">
      <w:pPr>
        <w:pStyle w:val="ListParagraph"/>
        <w:rPr>
          <w:rFonts w:ascii="Arial" w:hAnsi="Arial" w:cs="Arial"/>
          <w:b/>
          <w:bCs/>
          <w:sz w:val="20"/>
          <w:szCs w:val="20"/>
        </w:rPr>
      </w:pPr>
    </w:p>
    <w:p w14:paraId="69062307" w14:textId="77777777" w:rsidR="0081091C" w:rsidRPr="0081091C" w:rsidRDefault="0081091C" w:rsidP="0081091C">
      <w:pPr>
        <w:pStyle w:val="ListParagraph"/>
        <w:rPr>
          <w:rFonts w:ascii="Arial" w:hAnsi="Arial" w:cs="Arial"/>
          <w:sz w:val="20"/>
          <w:szCs w:val="20"/>
        </w:rPr>
      </w:pPr>
    </w:p>
    <w:p w14:paraId="33E4C6F8" w14:textId="7925C821" w:rsidR="00A41A38" w:rsidRDefault="00A41A38" w:rsidP="0081091C">
      <w:pPr>
        <w:pStyle w:val="ListParagraph"/>
        <w:rPr>
          <w:rFonts w:ascii="Arial" w:hAnsi="Arial" w:cs="Arial"/>
          <w:b/>
          <w:bCs/>
          <w:sz w:val="20"/>
          <w:szCs w:val="20"/>
        </w:rPr>
      </w:pPr>
    </w:p>
    <w:p w14:paraId="3CB25373" w14:textId="77777777" w:rsidR="0081091C" w:rsidRPr="0081091C" w:rsidRDefault="0081091C" w:rsidP="0081091C">
      <w:pPr>
        <w:pStyle w:val="ListParagraph"/>
        <w:rPr>
          <w:rFonts w:ascii="Arial" w:hAnsi="Arial" w:cs="Arial"/>
          <w:b/>
          <w:bCs/>
          <w:sz w:val="20"/>
          <w:szCs w:val="20"/>
        </w:rPr>
      </w:pPr>
    </w:p>
    <w:p w14:paraId="4E12F80B" w14:textId="6D762D39" w:rsidR="00BB6F99" w:rsidRPr="000065C7" w:rsidRDefault="006B6D47" w:rsidP="006B6D47">
      <w:pPr>
        <w:pStyle w:val="ListParagraph"/>
        <w:numPr>
          <w:ilvl w:val="0"/>
          <w:numId w:val="3"/>
        </w:numPr>
        <w:rPr>
          <w:rFonts w:ascii="Arial" w:hAnsi="Arial" w:cs="Arial"/>
          <w:b/>
          <w:bCs/>
          <w:sz w:val="20"/>
          <w:szCs w:val="20"/>
        </w:rPr>
      </w:pPr>
      <w:bookmarkStart w:id="4" w:name="OLE_LINK2"/>
      <w:r w:rsidRPr="000065C7">
        <w:rPr>
          <w:rFonts w:ascii="Arial" w:hAnsi="Arial" w:cs="Arial"/>
          <w:b/>
          <w:bCs/>
          <w:sz w:val="20"/>
          <w:szCs w:val="20"/>
        </w:rPr>
        <w:lastRenderedPageBreak/>
        <w:t>What is conflict management? Explain using Thomas – Kilmann technique</w:t>
      </w:r>
      <w:bookmarkEnd w:id="4"/>
    </w:p>
    <w:p w14:paraId="0DA82A32" w14:textId="77777777" w:rsidR="000065C7" w:rsidRPr="000065C7" w:rsidRDefault="000065C7" w:rsidP="000065C7">
      <w:pPr>
        <w:rPr>
          <w:rFonts w:ascii="Arial" w:hAnsi="Arial" w:cs="Arial"/>
          <w:sz w:val="20"/>
          <w:szCs w:val="20"/>
        </w:rPr>
      </w:pPr>
      <w:r w:rsidRPr="000065C7">
        <w:rPr>
          <w:rFonts w:ascii="Arial" w:hAnsi="Arial" w:cs="Arial"/>
          <w:sz w:val="20"/>
          <w:szCs w:val="20"/>
        </w:rPr>
        <w:t>Conflict management is the process of identifying, addressing, and resolving disputes or disagreements between individuals, teams, or organizations to minimize negative outcomes and enhance collaboration and understanding. It focuses on finding mutually acceptable solutions while maintaining relationships and achieving organizational goals.</w:t>
      </w:r>
    </w:p>
    <w:p w14:paraId="255F1CAD" w14:textId="21CAC160" w:rsidR="000065C7" w:rsidRPr="000065C7" w:rsidRDefault="000065C7" w:rsidP="000065C7">
      <w:pPr>
        <w:rPr>
          <w:rFonts w:ascii="Arial" w:hAnsi="Arial" w:cs="Arial"/>
          <w:sz w:val="20"/>
          <w:szCs w:val="20"/>
        </w:rPr>
      </w:pPr>
      <w:r w:rsidRPr="000065C7">
        <w:rPr>
          <w:rFonts w:ascii="Arial" w:hAnsi="Arial" w:cs="Arial"/>
          <w:sz w:val="20"/>
          <w:szCs w:val="20"/>
        </w:rPr>
        <w:t>Effective conflict management ensures that conflicts are addressed constructively, leading to better decision-making, improved relationships, and increased productivity.</w:t>
      </w:r>
    </w:p>
    <w:p w14:paraId="4CDBE486"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Thomas-Kilmann Conflict Management Model</w:t>
      </w:r>
    </w:p>
    <w:p w14:paraId="2ADAD40E" w14:textId="77777777" w:rsidR="000065C7" w:rsidRPr="000065C7" w:rsidRDefault="000065C7" w:rsidP="000065C7">
      <w:pPr>
        <w:rPr>
          <w:rFonts w:ascii="Arial" w:hAnsi="Arial" w:cs="Arial"/>
          <w:sz w:val="20"/>
          <w:szCs w:val="20"/>
        </w:rPr>
      </w:pPr>
      <w:r w:rsidRPr="000065C7">
        <w:rPr>
          <w:rFonts w:ascii="Arial" w:hAnsi="Arial" w:cs="Arial"/>
          <w:sz w:val="20"/>
          <w:szCs w:val="20"/>
        </w:rPr>
        <w:t xml:space="preserve">The </w:t>
      </w:r>
      <w:r w:rsidRPr="000065C7">
        <w:rPr>
          <w:rFonts w:ascii="Arial" w:hAnsi="Arial" w:cs="Arial"/>
          <w:b/>
          <w:bCs/>
          <w:sz w:val="20"/>
          <w:szCs w:val="20"/>
        </w:rPr>
        <w:t>Thomas-Kilmann Conflict Mode Instrument (TKI)</w:t>
      </w:r>
      <w:r w:rsidRPr="000065C7">
        <w:rPr>
          <w:rFonts w:ascii="Arial" w:hAnsi="Arial" w:cs="Arial"/>
          <w:sz w:val="20"/>
          <w:szCs w:val="20"/>
        </w:rPr>
        <w:t xml:space="preserve"> is a widely used framework for understanding and managing conflicts. It identifies five conflict-handling modes based on two dimensions:</w:t>
      </w:r>
    </w:p>
    <w:p w14:paraId="2805DBBA" w14:textId="77777777" w:rsidR="000065C7" w:rsidRPr="000065C7" w:rsidRDefault="000065C7" w:rsidP="000065C7">
      <w:pPr>
        <w:numPr>
          <w:ilvl w:val="0"/>
          <w:numId w:val="12"/>
        </w:numPr>
        <w:rPr>
          <w:rFonts w:ascii="Arial" w:hAnsi="Arial" w:cs="Arial"/>
          <w:sz w:val="20"/>
          <w:szCs w:val="20"/>
        </w:rPr>
      </w:pPr>
      <w:r w:rsidRPr="000065C7">
        <w:rPr>
          <w:rFonts w:ascii="Arial" w:hAnsi="Arial" w:cs="Arial"/>
          <w:b/>
          <w:bCs/>
          <w:sz w:val="20"/>
          <w:szCs w:val="20"/>
        </w:rPr>
        <w:t>Assertiveness</w:t>
      </w:r>
      <w:r w:rsidRPr="000065C7">
        <w:rPr>
          <w:rFonts w:ascii="Arial" w:hAnsi="Arial" w:cs="Arial"/>
          <w:sz w:val="20"/>
          <w:szCs w:val="20"/>
        </w:rPr>
        <w:t>: The degree to which a person tries to satisfy their own needs.</w:t>
      </w:r>
    </w:p>
    <w:p w14:paraId="03CB42B8" w14:textId="77777777" w:rsidR="000065C7" w:rsidRPr="000065C7" w:rsidRDefault="000065C7" w:rsidP="000065C7">
      <w:pPr>
        <w:numPr>
          <w:ilvl w:val="0"/>
          <w:numId w:val="12"/>
        </w:numPr>
        <w:rPr>
          <w:rFonts w:ascii="Arial" w:hAnsi="Arial" w:cs="Arial"/>
          <w:sz w:val="20"/>
          <w:szCs w:val="20"/>
        </w:rPr>
      </w:pPr>
      <w:r w:rsidRPr="000065C7">
        <w:rPr>
          <w:rFonts w:ascii="Arial" w:hAnsi="Arial" w:cs="Arial"/>
          <w:b/>
          <w:bCs/>
          <w:sz w:val="20"/>
          <w:szCs w:val="20"/>
        </w:rPr>
        <w:t>Cooperativeness</w:t>
      </w:r>
      <w:r w:rsidRPr="000065C7">
        <w:rPr>
          <w:rFonts w:ascii="Arial" w:hAnsi="Arial" w:cs="Arial"/>
          <w:sz w:val="20"/>
          <w:szCs w:val="20"/>
        </w:rPr>
        <w:t>: The degree to which a person tries to satisfy the needs of others.</w:t>
      </w:r>
    </w:p>
    <w:p w14:paraId="3B557CA0" w14:textId="7C202CC3" w:rsidR="000065C7" w:rsidRPr="000065C7" w:rsidRDefault="000065C7" w:rsidP="000065C7">
      <w:pPr>
        <w:rPr>
          <w:rFonts w:ascii="Arial" w:hAnsi="Arial" w:cs="Arial"/>
          <w:sz w:val="20"/>
          <w:szCs w:val="20"/>
        </w:rPr>
      </w:pPr>
      <w:r w:rsidRPr="000065C7">
        <w:rPr>
          <w:rFonts w:ascii="Arial" w:hAnsi="Arial" w:cs="Arial"/>
          <w:sz w:val="20"/>
          <w:szCs w:val="20"/>
        </w:rPr>
        <w:t>The combination of these dimensions results in the following five conflict-handling styles:</w:t>
      </w:r>
    </w:p>
    <w:p w14:paraId="599ADE3D"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1. Competing (High Assertiveness, Low Cooperativeness)</w:t>
      </w:r>
    </w:p>
    <w:p w14:paraId="254CBB61"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0BBD3D53"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Focuses on satisfying one's own needs, often at the expense of others.</w:t>
      </w:r>
    </w:p>
    <w:p w14:paraId="75E65EC2"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Involves a win-lose approach and can be forceful or authoritative.</w:t>
      </w:r>
    </w:p>
    <w:p w14:paraId="21CE2EDE"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7DE8ADD2"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When quick, decisive action is needed (e.g., during emergencies).</w:t>
      </w:r>
    </w:p>
    <w:p w14:paraId="626153D0"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In situations where an unpopular decision must be enforced.</w:t>
      </w:r>
    </w:p>
    <w:p w14:paraId="4AD93C96"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1F62CD21" w14:textId="0BC4C2DB" w:rsidR="000065C7" w:rsidRDefault="000065C7" w:rsidP="000065C7">
      <w:pPr>
        <w:numPr>
          <w:ilvl w:val="1"/>
          <w:numId w:val="13"/>
        </w:numPr>
        <w:rPr>
          <w:rFonts w:ascii="Arial" w:hAnsi="Arial" w:cs="Arial"/>
          <w:sz w:val="20"/>
          <w:szCs w:val="20"/>
        </w:rPr>
      </w:pPr>
      <w:r w:rsidRPr="000065C7">
        <w:rPr>
          <w:rFonts w:ascii="Arial" w:hAnsi="Arial" w:cs="Arial"/>
          <w:sz w:val="20"/>
          <w:szCs w:val="20"/>
        </w:rPr>
        <w:t>May damage relationships if overused.</w:t>
      </w:r>
    </w:p>
    <w:p w14:paraId="7C451FD7" w14:textId="77777777" w:rsidR="00AB07D7" w:rsidRPr="000065C7" w:rsidRDefault="00AB07D7" w:rsidP="00AB07D7">
      <w:pPr>
        <w:ind w:left="1440"/>
        <w:rPr>
          <w:rFonts w:ascii="Arial" w:hAnsi="Arial" w:cs="Arial"/>
          <w:sz w:val="20"/>
          <w:szCs w:val="20"/>
        </w:rPr>
      </w:pPr>
    </w:p>
    <w:p w14:paraId="2C643D69"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2. Collaborating (High Assertiveness, High Cooperativeness)</w:t>
      </w:r>
    </w:p>
    <w:p w14:paraId="1C94B77E"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10502828"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Seeks to find a win-win solution that satisfies all parties.</w:t>
      </w:r>
    </w:p>
    <w:p w14:paraId="6E212FAA"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Involves open communication, mutual respect, and a focus on problem-solving.</w:t>
      </w:r>
    </w:p>
    <w:p w14:paraId="0A2E8240"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35477D89"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When the issue is highly important to all parties.</w:t>
      </w:r>
    </w:p>
    <w:p w14:paraId="12A7B1A9"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When building long-term relationships is crucial.</w:t>
      </w:r>
    </w:p>
    <w:p w14:paraId="46575F69"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20F40FC5"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Time-consuming and requires significant effort.</w:t>
      </w:r>
    </w:p>
    <w:p w14:paraId="4E0DBD20" w14:textId="02E38607" w:rsidR="000065C7" w:rsidRPr="000065C7" w:rsidRDefault="000065C7" w:rsidP="000065C7">
      <w:pPr>
        <w:rPr>
          <w:rFonts w:ascii="Arial" w:hAnsi="Arial" w:cs="Arial"/>
          <w:sz w:val="20"/>
          <w:szCs w:val="20"/>
        </w:rPr>
      </w:pPr>
    </w:p>
    <w:p w14:paraId="001D5630"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lastRenderedPageBreak/>
        <w:t>3. Compromising (Moderate Assertiveness, Moderate Cooperativeness)</w:t>
      </w:r>
    </w:p>
    <w:p w14:paraId="00800F96"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4BE29E0C"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Focuses on finding a middle ground where each party gives up something to reach a mutually acceptable solution.</w:t>
      </w:r>
    </w:p>
    <w:p w14:paraId="4FD60F2F"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Balances assertiveness and cooperativeness.</w:t>
      </w:r>
    </w:p>
    <w:p w14:paraId="62114E8C"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4CFF2DD8"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When a quick resolution is needed, and both parties have equal power.</w:t>
      </w:r>
    </w:p>
    <w:p w14:paraId="748EA144"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When competing goals must be balanced.</w:t>
      </w:r>
    </w:p>
    <w:p w14:paraId="1ECD99D4"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351A6534" w14:textId="26273876"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May result in suboptimal outcomes, as neither party fully achieves their goals.</w:t>
      </w:r>
    </w:p>
    <w:p w14:paraId="50A954AE"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4. Avoiding (Low Assertiveness, Low Cooperativeness)</w:t>
      </w:r>
    </w:p>
    <w:p w14:paraId="0B227A6B"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44BF213B"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Involves sidestepping or withdrawing from the conflict without addressing it.</w:t>
      </w:r>
    </w:p>
    <w:p w14:paraId="736A9D69"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Focuses on delaying or ignoring the issue.</w:t>
      </w:r>
    </w:p>
    <w:p w14:paraId="5C25C233"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2F97FE83"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When the issue is trivial or when emotions are too high to address the conflict constructively.</w:t>
      </w:r>
    </w:p>
    <w:p w14:paraId="750BB536"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When more information or time is needed.</w:t>
      </w:r>
    </w:p>
    <w:p w14:paraId="5D33DFB6"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2A1A3624"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Can lead to unresolved conflicts and missed opportunities.</w:t>
      </w:r>
    </w:p>
    <w:p w14:paraId="4A9BC191" w14:textId="49ADCAC1" w:rsidR="000065C7" w:rsidRPr="000065C7" w:rsidRDefault="000065C7" w:rsidP="000065C7">
      <w:pPr>
        <w:rPr>
          <w:rFonts w:ascii="Arial" w:hAnsi="Arial" w:cs="Arial"/>
          <w:sz w:val="20"/>
          <w:szCs w:val="20"/>
        </w:rPr>
      </w:pPr>
    </w:p>
    <w:p w14:paraId="545DC43F"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5. Accommodating (Low Assertiveness, High Cooperativeness)</w:t>
      </w:r>
    </w:p>
    <w:p w14:paraId="2C3E864C"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75B2CA2D"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Prioritizes satisfying the needs of others over one's own needs.</w:t>
      </w:r>
    </w:p>
    <w:p w14:paraId="670325DE"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Involves yielding to maintain relationships or harmony.</w:t>
      </w:r>
    </w:p>
    <w:p w14:paraId="7ED0A9DC"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26115290"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When preserving relationships is more important than the issue.</w:t>
      </w:r>
    </w:p>
    <w:p w14:paraId="019918B0"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When one party values the outcome less than the other.</w:t>
      </w:r>
    </w:p>
    <w:p w14:paraId="6954B828"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7229B46A"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Can lead to resentment or exploitation if overused.</w:t>
      </w:r>
    </w:p>
    <w:p w14:paraId="0D3B9055" w14:textId="77777777" w:rsidR="00AB07D7" w:rsidRDefault="00AB07D7" w:rsidP="00AB07D7">
      <w:pPr>
        <w:pStyle w:val="ListParagraph"/>
        <w:rPr>
          <w:rFonts w:ascii="Arial" w:hAnsi="Arial" w:cs="Arial"/>
          <w:sz w:val="20"/>
          <w:szCs w:val="20"/>
        </w:rPr>
      </w:pPr>
    </w:p>
    <w:p w14:paraId="083FC6E5" w14:textId="77777777" w:rsidR="00AB07D7" w:rsidRDefault="00AB07D7" w:rsidP="00AB07D7">
      <w:pPr>
        <w:pStyle w:val="ListParagraph"/>
        <w:rPr>
          <w:rFonts w:ascii="Arial" w:hAnsi="Arial" w:cs="Arial"/>
          <w:sz w:val="20"/>
          <w:szCs w:val="20"/>
        </w:rPr>
      </w:pPr>
    </w:p>
    <w:p w14:paraId="189DA4C0" w14:textId="77777777" w:rsidR="00D61053" w:rsidRDefault="00D61053" w:rsidP="00D61053">
      <w:pPr>
        <w:rPr>
          <w:rFonts w:ascii="Arial" w:hAnsi="Arial" w:cs="Arial"/>
          <w:sz w:val="20"/>
          <w:szCs w:val="20"/>
        </w:rPr>
      </w:pPr>
    </w:p>
    <w:p w14:paraId="1A896584" w14:textId="5B5583C0" w:rsidR="00C85D1E" w:rsidRDefault="00C85D1E" w:rsidP="00997A5F">
      <w:pPr>
        <w:pStyle w:val="ListParagraph"/>
        <w:numPr>
          <w:ilvl w:val="0"/>
          <w:numId w:val="3"/>
        </w:numPr>
        <w:rPr>
          <w:rFonts w:ascii="Arial" w:hAnsi="Arial" w:cs="Arial"/>
          <w:b/>
          <w:bCs/>
          <w:sz w:val="20"/>
          <w:szCs w:val="20"/>
        </w:rPr>
      </w:pPr>
      <w:r w:rsidRPr="00C85D1E">
        <w:rPr>
          <w:rFonts w:ascii="Arial" w:hAnsi="Arial" w:cs="Arial"/>
          <w:b/>
          <w:bCs/>
          <w:sz w:val="20"/>
          <w:szCs w:val="20"/>
        </w:rPr>
        <w:lastRenderedPageBreak/>
        <w:t>List down the reasons for project failure.</w:t>
      </w:r>
    </w:p>
    <w:p w14:paraId="3B52750E" w14:textId="77777777" w:rsidR="00C85D1E" w:rsidRPr="00C85D1E" w:rsidRDefault="00C85D1E" w:rsidP="00C85D1E">
      <w:pPr>
        <w:pStyle w:val="ListParagraph"/>
        <w:rPr>
          <w:rFonts w:ascii="Arial" w:hAnsi="Arial" w:cs="Arial"/>
          <w:b/>
          <w:bCs/>
          <w:sz w:val="20"/>
          <w:szCs w:val="20"/>
        </w:rPr>
      </w:pPr>
    </w:p>
    <w:p w14:paraId="5D8C98F3" w14:textId="157778D4"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Wrong Business Requirements: - A thorough analysis of requirements is essential at the initiation phase to avoid future complications. Proper requirements analysis will only lead to delivering correct product. </w:t>
      </w:r>
    </w:p>
    <w:p w14:paraId="716EEFB9" w14:textId="77777777"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Poor planning: - Planning is the first and foremost and the most important step in the journey of the project. It lays the foundation of a project. If planning is improper, the desired outcome will not fall into place.</w:t>
      </w:r>
    </w:p>
    <w:p w14:paraId="4C4BB691" w14:textId="1F4433B0" w:rsidR="00C85D1E" w:rsidRP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Continuous change in requirements: - Especially if the project is dynamic in nature, this becomes very true. Any change request in business needs can lead to the business case becoming outdated before a project has been completed leading to total failure. </w:t>
      </w:r>
    </w:p>
    <w:p w14:paraId="383127BB" w14:textId="77777777"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Unrealistic expectations: - It is important that the right people are assigned to perform tasks based on their skills and performance metrics. The concerned person should have awareness and in-depth knowledge of he/she will be doing in the project. Expectations should be realistic.  </w:t>
      </w:r>
    </w:p>
    <w:p w14:paraId="2DA97873" w14:textId="7BA05F71"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Lack of user involvement: - It is essential to engage user during the project lifecycle as their suggestions and feedback play an important role. Failure in user involvement in the project leads to an improper result and the product fails to meet the user expectations. </w:t>
      </w:r>
    </w:p>
    <w:p w14:paraId="13979BCE" w14:textId="0FA7A674" w:rsidR="00D61053"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Lack of executive support: - Project may also fail if there’s no proper guidance or support from the executives. This is because, without effective leadership, team members will not be able to work together effectively.</w:t>
      </w:r>
    </w:p>
    <w:p w14:paraId="2979CF16" w14:textId="77777777" w:rsidR="00C85D1E" w:rsidRDefault="00C85D1E" w:rsidP="00C85D1E">
      <w:pPr>
        <w:rPr>
          <w:rFonts w:ascii="Arial" w:hAnsi="Arial" w:cs="Arial"/>
          <w:sz w:val="20"/>
          <w:szCs w:val="20"/>
        </w:rPr>
      </w:pPr>
    </w:p>
    <w:p w14:paraId="6646584B" w14:textId="77777777" w:rsidR="00CF7D68" w:rsidRDefault="00CF7D68" w:rsidP="00C85D1E">
      <w:pPr>
        <w:pStyle w:val="ListParagraph"/>
        <w:numPr>
          <w:ilvl w:val="0"/>
          <w:numId w:val="3"/>
        </w:numPr>
        <w:rPr>
          <w:rFonts w:ascii="Arial" w:hAnsi="Arial" w:cs="Arial"/>
          <w:b/>
          <w:bCs/>
          <w:sz w:val="20"/>
          <w:szCs w:val="20"/>
        </w:rPr>
      </w:pPr>
      <w:r w:rsidRPr="00CF7D68">
        <w:rPr>
          <w:rFonts w:ascii="Arial" w:hAnsi="Arial" w:cs="Arial"/>
          <w:b/>
          <w:bCs/>
          <w:sz w:val="20"/>
          <w:szCs w:val="20"/>
        </w:rPr>
        <w:t>List the Challenges faced in projects for BA?</w:t>
      </w:r>
    </w:p>
    <w:p w14:paraId="53AF3FAE" w14:textId="77777777" w:rsidR="00CF7D68" w:rsidRPr="00CF7D68" w:rsidRDefault="00CF7D68" w:rsidP="00CF7D68">
      <w:pPr>
        <w:pStyle w:val="ListParagraph"/>
        <w:rPr>
          <w:rFonts w:ascii="Arial" w:hAnsi="Arial" w:cs="Arial"/>
          <w:b/>
          <w:bCs/>
          <w:sz w:val="20"/>
          <w:szCs w:val="20"/>
        </w:rPr>
      </w:pPr>
    </w:p>
    <w:p w14:paraId="5581CE26" w14:textId="00CDFB2A" w:rsidR="00CF7D68" w:rsidRDefault="00CF7D68" w:rsidP="00CF7D68">
      <w:pPr>
        <w:pStyle w:val="ListParagraph"/>
        <w:rPr>
          <w:rFonts w:ascii="Arial" w:hAnsi="Arial" w:cs="Arial"/>
          <w:sz w:val="20"/>
          <w:szCs w:val="20"/>
        </w:rPr>
      </w:pPr>
      <w:r w:rsidRPr="00CF7D68">
        <w:rPr>
          <w:rFonts w:ascii="Arial" w:hAnsi="Arial" w:cs="Arial"/>
          <w:sz w:val="20"/>
          <w:szCs w:val="20"/>
        </w:rPr>
        <w:t>Challenges that are faced by a business analyst in real time are as follow:</w:t>
      </w:r>
    </w:p>
    <w:p w14:paraId="5B87A3AA" w14:textId="77777777" w:rsidR="00CF7D68" w:rsidRDefault="00CF7D68" w:rsidP="00CF7D68">
      <w:pPr>
        <w:pStyle w:val="ListParagraph"/>
        <w:rPr>
          <w:rFonts w:ascii="Arial" w:hAnsi="Arial" w:cs="Arial"/>
          <w:sz w:val="20"/>
          <w:szCs w:val="20"/>
        </w:rPr>
      </w:pPr>
    </w:p>
    <w:p w14:paraId="46C1DB0C" w14:textId="3C00AF1E" w:rsidR="00CF7D68" w:rsidRDefault="00CF7D68" w:rsidP="00CF7D68">
      <w:pPr>
        <w:pStyle w:val="ListParagraph"/>
        <w:rPr>
          <w:rFonts w:ascii="Arial" w:hAnsi="Arial" w:cs="Arial"/>
          <w:sz w:val="20"/>
          <w:szCs w:val="20"/>
        </w:rPr>
      </w:pPr>
      <w:r w:rsidRPr="00CF7D68">
        <w:rPr>
          <w:rFonts w:ascii="Arial" w:hAnsi="Arial" w:cs="Arial"/>
          <w:b/>
          <w:bCs/>
          <w:sz w:val="20"/>
          <w:szCs w:val="20"/>
        </w:rPr>
        <w:t>Lack of Training-</w:t>
      </w:r>
      <w:r w:rsidRPr="00CF7D68">
        <w:rPr>
          <w:rFonts w:ascii="Arial" w:hAnsi="Arial" w:cs="Arial"/>
          <w:sz w:val="20"/>
          <w:szCs w:val="20"/>
        </w:rPr>
        <w:t xml:space="preserve"> it includes all those areas which are directly or indirectly related to the project by efficient training to the people involved in project we can produce a good and efficient result for the organization.</w:t>
      </w:r>
    </w:p>
    <w:p w14:paraId="2CFD4210" w14:textId="77777777" w:rsidR="00CF7D68" w:rsidRDefault="00CF7D68" w:rsidP="00CF7D68">
      <w:pPr>
        <w:pStyle w:val="ListParagraph"/>
        <w:rPr>
          <w:rFonts w:ascii="Arial" w:hAnsi="Arial" w:cs="Arial"/>
          <w:sz w:val="20"/>
          <w:szCs w:val="20"/>
        </w:rPr>
      </w:pPr>
    </w:p>
    <w:p w14:paraId="1E287E36" w14:textId="77777777" w:rsidR="00CF7D68" w:rsidRDefault="00CF7D68" w:rsidP="00CF7D68">
      <w:pPr>
        <w:pStyle w:val="ListParagraph"/>
        <w:rPr>
          <w:rFonts w:ascii="Arial" w:hAnsi="Arial" w:cs="Arial"/>
          <w:sz w:val="20"/>
          <w:szCs w:val="20"/>
        </w:rPr>
      </w:pPr>
      <w:r w:rsidRPr="00CF7D68">
        <w:rPr>
          <w:rFonts w:ascii="Arial" w:hAnsi="Arial" w:cs="Arial"/>
          <w:b/>
          <w:bCs/>
          <w:sz w:val="20"/>
          <w:szCs w:val="20"/>
        </w:rPr>
        <w:t>Obtaining sign off requirements</w:t>
      </w:r>
      <w:r>
        <w:rPr>
          <w:rFonts w:ascii="Arial" w:hAnsi="Arial" w:cs="Arial"/>
          <w:sz w:val="20"/>
          <w:szCs w:val="20"/>
        </w:rPr>
        <w:t xml:space="preserve"> </w:t>
      </w:r>
      <w:r w:rsidRPr="00CF7D68">
        <w:rPr>
          <w:rFonts w:ascii="Arial" w:hAnsi="Arial" w:cs="Arial"/>
          <w:sz w:val="20"/>
          <w:szCs w:val="20"/>
        </w:rPr>
        <w:t>- This is one of the major area where a business analyst struggles for while taking sign off on requirement it is necessary for him/her to convince them to the best that all the requirements will be satisfied for taking sign off they have to keep on approaching the clients and be in touch, book an appointment to have the sign off on requirements as well.</w:t>
      </w:r>
    </w:p>
    <w:p w14:paraId="2000AFD2" w14:textId="77777777" w:rsidR="00CF7D68" w:rsidRPr="00CF7D68" w:rsidRDefault="00CF7D68" w:rsidP="00CF7D68">
      <w:pPr>
        <w:pStyle w:val="ListParagraph"/>
        <w:rPr>
          <w:rFonts w:ascii="Arial" w:hAnsi="Arial" w:cs="Arial"/>
          <w:b/>
          <w:bCs/>
          <w:sz w:val="20"/>
          <w:szCs w:val="20"/>
        </w:rPr>
      </w:pPr>
    </w:p>
    <w:p w14:paraId="433F60D8" w14:textId="68436FDE" w:rsidR="00CF7D68" w:rsidRDefault="00CF7D68" w:rsidP="00CF7D68">
      <w:pPr>
        <w:pStyle w:val="ListParagraph"/>
        <w:rPr>
          <w:rFonts w:ascii="Arial" w:hAnsi="Arial" w:cs="Arial"/>
          <w:sz w:val="20"/>
          <w:szCs w:val="20"/>
        </w:rPr>
      </w:pPr>
      <w:r w:rsidRPr="00CF7D68">
        <w:rPr>
          <w:rFonts w:ascii="Arial" w:hAnsi="Arial" w:cs="Arial"/>
          <w:b/>
          <w:bCs/>
          <w:sz w:val="20"/>
          <w:szCs w:val="20"/>
        </w:rPr>
        <w:t>Changing business needs and requirements:</w:t>
      </w:r>
      <w:r>
        <w:rPr>
          <w:rFonts w:ascii="Arial" w:hAnsi="Arial" w:cs="Arial"/>
          <w:sz w:val="20"/>
          <w:szCs w:val="20"/>
        </w:rPr>
        <w:t xml:space="preserve"> </w:t>
      </w:r>
      <w:r w:rsidRPr="00CF7D68">
        <w:rPr>
          <w:rFonts w:ascii="Arial" w:hAnsi="Arial" w:cs="Arial"/>
          <w:sz w:val="20"/>
          <w:szCs w:val="20"/>
        </w:rPr>
        <w:t xml:space="preserve"> Business analyst </w:t>
      </w:r>
      <w:proofErr w:type="gramStart"/>
      <w:r w:rsidRPr="00CF7D68">
        <w:rPr>
          <w:rFonts w:ascii="Arial" w:hAnsi="Arial" w:cs="Arial"/>
          <w:sz w:val="20"/>
          <w:szCs w:val="20"/>
        </w:rPr>
        <w:t>have to</w:t>
      </w:r>
      <w:proofErr w:type="gramEnd"/>
      <w:r w:rsidRPr="00CF7D68">
        <w:rPr>
          <w:rFonts w:ascii="Arial" w:hAnsi="Arial" w:cs="Arial"/>
          <w:sz w:val="20"/>
          <w:szCs w:val="20"/>
        </w:rPr>
        <w:t xml:space="preserve"> come up with all the changes that comes in a management while completion of the Project, he/she has to put on the whole process by being involved in the process and managing the changes in the organization.</w:t>
      </w:r>
    </w:p>
    <w:p w14:paraId="6883B457" w14:textId="77777777" w:rsidR="00CF7D68" w:rsidRDefault="00CF7D68" w:rsidP="00CF7D68">
      <w:pPr>
        <w:pStyle w:val="ListParagraph"/>
        <w:rPr>
          <w:rFonts w:ascii="Arial" w:hAnsi="Arial" w:cs="Arial"/>
          <w:sz w:val="20"/>
          <w:szCs w:val="20"/>
        </w:rPr>
      </w:pPr>
    </w:p>
    <w:p w14:paraId="4FE818A4" w14:textId="0000A3D1" w:rsidR="00CF7D68" w:rsidRDefault="00CF7D68" w:rsidP="00CF7D68">
      <w:pPr>
        <w:pStyle w:val="ListParagraph"/>
        <w:rPr>
          <w:rFonts w:ascii="Arial" w:hAnsi="Arial" w:cs="Arial"/>
          <w:sz w:val="20"/>
          <w:szCs w:val="20"/>
        </w:rPr>
      </w:pPr>
      <w:r w:rsidRPr="00CF7D68">
        <w:rPr>
          <w:rFonts w:ascii="Arial" w:hAnsi="Arial" w:cs="Arial"/>
          <w:b/>
          <w:bCs/>
          <w:sz w:val="20"/>
          <w:szCs w:val="20"/>
        </w:rPr>
        <w:t>Coordination between developers and</w:t>
      </w:r>
      <w:r>
        <w:rPr>
          <w:rFonts w:ascii="Arial" w:hAnsi="Arial" w:cs="Arial"/>
          <w:sz w:val="20"/>
          <w:szCs w:val="20"/>
        </w:rPr>
        <w:t xml:space="preserve"> testers </w:t>
      </w:r>
      <w:r w:rsidRPr="00CF7D68">
        <w:rPr>
          <w:rFonts w:ascii="Arial" w:hAnsi="Arial" w:cs="Arial"/>
          <w:sz w:val="20"/>
          <w:szCs w:val="20"/>
        </w:rPr>
        <w:t>-In any project if the coordination between developers and tester is not well managed then the project success could not be assumed.in any project it is must to create a coordination between both these teams in an efficient way.</w:t>
      </w:r>
    </w:p>
    <w:p w14:paraId="168A05CC" w14:textId="77777777" w:rsidR="00CF7D68" w:rsidRDefault="00CF7D68" w:rsidP="00CF7D68">
      <w:pPr>
        <w:pStyle w:val="ListParagraph"/>
        <w:rPr>
          <w:rFonts w:ascii="Arial" w:hAnsi="Arial" w:cs="Arial"/>
          <w:sz w:val="20"/>
          <w:szCs w:val="20"/>
        </w:rPr>
      </w:pPr>
    </w:p>
    <w:p w14:paraId="0879A1A5" w14:textId="68972480" w:rsidR="00CF7D68" w:rsidRDefault="00CF7D68" w:rsidP="00CF7D68">
      <w:pPr>
        <w:pStyle w:val="ListParagraph"/>
        <w:rPr>
          <w:rFonts w:ascii="Arial" w:hAnsi="Arial" w:cs="Arial"/>
          <w:sz w:val="20"/>
          <w:szCs w:val="20"/>
        </w:rPr>
      </w:pPr>
      <w:r w:rsidRPr="00CF7D68">
        <w:rPr>
          <w:rFonts w:ascii="Arial" w:hAnsi="Arial" w:cs="Arial"/>
          <w:b/>
          <w:bCs/>
          <w:sz w:val="20"/>
          <w:szCs w:val="20"/>
        </w:rPr>
        <w:t>Conduct meetings</w:t>
      </w:r>
      <w:r>
        <w:rPr>
          <w:rFonts w:ascii="Arial" w:hAnsi="Arial" w:cs="Arial"/>
          <w:sz w:val="20"/>
          <w:szCs w:val="20"/>
        </w:rPr>
        <w:t xml:space="preserve">: </w:t>
      </w:r>
      <w:r w:rsidRPr="00CF7D68">
        <w:rPr>
          <w:rFonts w:ascii="Arial" w:hAnsi="Arial" w:cs="Arial"/>
          <w:sz w:val="20"/>
          <w:szCs w:val="20"/>
        </w:rPr>
        <w:t>Conducting meeting is very important and necessary, which is managed by the business analyst as it creates a very great impact in the view of stakeholders. one must note down one thing is to create effective meeting and minutes and agenda should be prepared well in advance.</w:t>
      </w:r>
    </w:p>
    <w:p w14:paraId="6BE919FE" w14:textId="77777777" w:rsidR="00CF7D68" w:rsidRDefault="00CF7D68" w:rsidP="00CF7D68">
      <w:pPr>
        <w:pStyle w:val="ListParagraph"/>
        <w:rPr>
          <w:rFonts w:ascii="Arial" w:hAnsi="Arial" w:cs="Arial"/>
          <w:sz w:val="20"/>
          <w:szCs w:val="20"/>
        </w:rPr>
      </w:pPr>
    </w:p>
    <w:p w14:paraId="607BADE8" w14:textId="0241E071" w:rsidR="00CF7D68" w:rsidRDefault="00CF7D68" w:rsidP="00CF7D68">
      <w:pPr>
        <w:pStyle w:val="ListParagraph"/>
        <w:rPr>
          <w:rFonts w:ascii="Arial" w:hAnsi="Arial" w:cs="Arial"/>
          <w:sz w:val="20"/>
          <w:szCs w:val="20"/>
        </w:rPr>
      </w:pPr>
      <w:r w:rsidRPr="00CF7D68">
        <w:rPr>
          <w:rFonts w:ascii="Arial" w:hAnsi="Arial" w:cs="Arial"/>
          <w:b/>
          <w:bCs/>
          <w:sz w:val="20"/>
          <w:szCs w:val="20"/>
        </w:rPr>
        <w:lastRenderedPageBreak/>
        <w:t>Driving clients for UAT completion:</w:t>
      </w:r>
      <w:r>
        <w:rPr>
          <w:rFonts w:ascii="Arial" w:hAnsi="Arial" w:cs="Arial"/>
          <w:sz w:val="20"/>
          <w:szCs w:val="20"/>
        </w:rPr>
        <w:t xml:space="preserve"> </w:t>
      </w:r>
      <w:r w:rsidRPr="00CF7D68">
        <w:rPr>
          <w:rFonts w:ascii="Arial" w:hAnsi="Arial" w:cs="Arial"/>
          <w:sz w:val="20"/>
          <w:szCs w:val="20"/>
        </w:rPr>
        <w:t>The UAT completion must by the clients, and this will be the main part of the project which must be looked up by business analyst.</w:t>
      </w:r>
    </w:p>
    <w:p w14:paraId="322994F7" w14:textId="77777777" w:rsidR="00CF7D68" w:rsidRDefault="00CF7D68" w:rsidP="00CF7D68">
      <w:pPr>
        <w:pStyle w:val="ListParagraph"/>
        <w:rPr>
          <w:rFonts w:ascii="Arial" w:hAnsi="Arial" w:cs="Arial"/>
          <w:sz w:val="20"/>
          <w:szCs w:val="20"/>
        </w:rPr>
      </w:pPr>
    </w:p>
    <w:p w14:paraId="4DEC4F69" w14:textId="27DFA135" w:rsidR="00C85D1E" w:rsidRDefault="00CF7D68" w:rsidP="00CF7D68">
      <w:pPr>
        <w:pStyle w:val="ListParagraph"/>
        <w:rPr>
          <w:rFonts w:ascii="Arial" w:hAnsi="Arial" w:cs="Arial"/>
          <w:sz w:val="20"/>
          <w:szCs w:val="20"/>
        </w:rPr>
      </w:pPr>
      <w:r w:rsidRPr="00CF7D68">
        <w:rPr>
          <w:rFonts w:ascii="Arial" w:hAnsi="Arial" w:cs="Arial"/>
          <w:b/>
          <w:bCs/>
          <w:sz w:val="20"/>
          <w:szCs w:val="20"/>
        </w:rPr>
        <w:t>People Management</w:t>
      </w:r>
      <w:r>
        <w:rPr>
          <w:rFonts w:ascii="Arial" w:hAnsi="Arial" w:cs="Arial"/>
          <w:sz w:val="20"/>
          <w:szCs w:val="20"/>
        </w:rPr>
        <w:t xml:space="preserve"> </w:t>
      </w:r>
      <w:r w:rsidRPr="00CF7D68">
        <w:rPr>
          <w:rFonts w:ascii="Arial" w:hAnsi="Arial" w:cs="Arial"/>
          <w:sz w:val="20"/>
          <w:szCs w:val="20"/>
        </w:rPr>
        <w:t>-People management is the main quality that a business analyst must have, this helps the business analyst to control all the fields in a proper way by which they may create a well and healthy atmosphere with a productive result as well</w:t>
      </w:r>
    </w:p>
    <w:p w14:paraId="0E103F75" w14:textId="77777777" w:rsidR="00CF7D68" w:rsidRDefault="00CF7D68" w:rsidP="00CF7D68">
      <w:pPr>
        <w:pStyle w:val="ListParagraph"/>
        <w:rPr>
          <w:rFonts w:ascii="Arial" w:hAnsi="Arial" w:cs="Arial"/>
          <w:sz w:val="20"/>
          <w:szCs w:val="20"/>
        </w:rPr>
      </w:pPr>
    </w:p>
    <w:p w14:paraId="7B45BF96" w14:textId="77777777" w:rsidR="00CF7D68" w:rsidRDefault="00EB3BD8" w:rsidP="00EB3BD8">
      <w:pPr>
        <w:pStyle w:val="ListParagraph"/>
        <w:numPr>
          <w:ilvl w:val="0"/>
          <w:numId w:val="3"/>
        </w:numPr>
        <w:rPr>
          <w:rFonts w:ascii="Arial" w:hAnsi="Arial" w:cs="Arial"/>
          <w:b/>
          <w:bCs/>
          <w:sz w:val="20"/>
          <w:szCs w:val="20"/>
        </w:rPr>
      </w:pPr>
      <w:bookmarkStart w:id="5" w:name="OLE_LINK9"/>
      <w:bookmarkStart w:id="6" w:name="OLE_LINK4"/>
      <w:r w:rsidRPr="00D76626">
        <w:rPr>
          <w:rFonts w:ascii="Arial" w:hAnsi="Arial" w:cs="Arial"/>
          <w:b/>
          <w:bCs/>
          <w:sz w:val="20"/>
          <w:szCs w:val="20"/>
        </w:rPr>
        <w:t>Write about Document Naming Standards</w:t>
      </w:r>
    </w:p>
    <w:p w14:paraId="77C1799D" w14:textId="77777777" w:rsidR="008A61A4" w:rsidRDefault="00D947D2" w:rsidP="008A61A4">
      <w:pPr>
        <w:pStyle w:val="ListParagraph"/>
        <w:rPr>
          <w:rFonts w:ascii="Arial" w:hAnsi="Arial" w:cs="Arial"/>
          <w:sz w:val="20"/>
          <w:szCs w:val="20"/>
        </w:rPr>
      </w:pPr>
      <w:r w:rsidRPr="00D947D2">
        <w:rPr>
          <w:rFonts w:ascii="Arial" w:hAnsi="Arial" w:cs="Arial"/>
          <w:sz w:val="20"/>
          <w:szCs w:val="20"/>
        </w:rPr>
        <w:t>Document Naming Standards are guidelines that help ensure consistency, clarity, and easy retrieval of documents within an organization or project. These standards typically involve using a specific naming convention that includes relevant information, such as document type, version, date, and project identifiers. A well-defined naming convention reduces confusion and helps team members quickly identify and organize documents.</w:t>
      </w:r>
    </w:p>
    <w:p w14:paraId="5E0B73DF" w14:textId="521B2E06" w:rsidR="00D947D2" w:rsidRPr="008A61A4" w:rsidRDefault="00D947D2" w:rsidP="008A61A4">
      <w:pPr>
        <w:pStyle w:val="ListParagraph"/>
        <w:rPr>
          <w:rFonts w:ascii="Arial" w:hAnsi="Arial" w:cs="Arial"/>
          <w:sz w:val="20"/>
          <w:szCs w:val="20"/>
        </w:rPr>
      </w:pPr>
      <w:r w:rsidRPr="008A61A4">
        <w:rPr>
          <w:rFonts w:ascii="Arial" w:hAnsi="Arial" w:cs="Arial"/>
          <w:sz w:val="20"/>
          <w:szCs w:val="20"/>
        </w:rPr>
        <w:t>Key Elements in Document Naming Standards:</w:t>
      </w:r>
    </w:p>
    <w:p w14:paraId="7869143D"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Project/Document Identifier: A short code or acronym representing the project or document type.</w:t>
      </w:r>
    </w:p>
    <w:p w14:paraId="723A6D61"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HR, PROJ</w:t>
      </w:r>
    </w:p>
    <w:p w14:paraId="468320F1"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Document Type: Indicating the nature of the document (e.g., BRD, FRD, SRS).</w:t>
      </w:r>
    </w:p>
    <w:p w14:paraId="2F939D63"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BRD for Business Requirement Document.</w:t>
      </w:r>
    </w:p>
    <w:p w14:paraId="4D099EA7"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Version Number: To track document revisions.</w:t>
      </w:r>
    </w:p>
    <w:p w14:paraId="051855A5"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v1, v2.</w:t>
      </w:r>
    </w:p>
    <w:p w14:paraId="119A60C7"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Date: A date format (e.g., YYYY-MM-DD) to indicate when the document was created or last updated.</w:t>
      </w:r>
    </w:p>
    <w:p w14:paraId="6A7F70DB"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2025-01-20</w:t>
      </w:r>
    </w:p>
    <w:p w14:paraId="36197519"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Descriptive Title: A brief description of the document's content.</w:t>
      </w:r>
    </w:p>
    <w:p w14:paraId="312212BB" w14:textId="49462D25" w:rsidR="00B7472B" w:rsidRPr="00D947D2" w:rsidRDefault="00D947D2" w:rsidP="00D947D2">
      <w:pPr>
        <w:pStyle w:val="ListParagraph"/>
        <w:rPr>
          <w:rFonts w:ascii="Arial" w:hAnsi="Arial" w:cs="Arial"/>
          <w:sz w:val="20"/>
          <w:szCs w:val="20"/>
        </w:rPr>
      </w:pPr>
      <w:r w:rsidRPr="00D947D2">
        <w:rPr>
          <w:rFonts w:ascii="Arial" w:hAnsi="Arial" w:cs="Arial"/>
          <w:sz w:val="20"/>
          <w:szCs w:val="20"/>
        </w:rPr>
        <w:t>Example: HR_Policy_v1_2025-01-20</w:t>
      </w:r>
      <w:bookmarkEnd w:id="5"/>
    </w:p>
    <w:bookmarkEnd w:id="6"/>
    <w:p w14:paraId="712FB439" w14:textId="77777777" w:rsidR="00162C6D" w:rsidRPr="00D76626" w:rsidRDefault="00162C6D" w:rsidP="00162C6D">
      <w:pPr>
        <w:pStyle w:val="ListParagraph"/>
        <w:rPr>
          <w:rFonts w:ascii="Arial" w:hAnsi="Arial" w:cs="Arial"/>
          <w:b/>
          <w:bCs/>
          <w:sz w:val="20"/>
          <w:szCs w:val="20"/>
        </w:rPr>
      </w:pPr>
    </w:p>
    <w:p w14:paraId="59A897C3" w14:textId="1A874038" w:rsidR="00EB3BD8" w:rsidRDefault="00D76626" w:rsidP="00EB3BD8">
      <w:pPr>
        <w:pStyle w:val="ListParagraph"/>
        <w:numPr>
          <w:ilvl w:val="0"/>
          <w:numId w:val="3"/>
        </w:numPr>
        <w:rPr>
          <w:rFonts w:ascii="Arial" w:hAnsi="Arial" w:cs="Arial"/>
          <w:b/>
          <w:bCs/>
          <w:sz w:val="20"/>
          <w:szCs w:val="20"/>
        </w:rPr>
      </w:pPr>
      <w:r w:rsidRPr="00D76626">
        <w:rPr>
          <w:rFonts w:ascii="Arial" w:hAnsi="Arial" w:cs="Arial"/>
          <w:b/>
          <w:bCs/>
          <w:sz w:val="20"/>
          <w:szCs w:val="20"/>
        </w:rPr>
        <w:t xml:space="preserve">What are the Do’s and Don’ts of a Business analyst </w:t>
      </w:r>
    </w:p>
    <w:tbl>
      <w:tblPr>
        <w:tblW w:w="6760" w:type="dxa"/>
        <w:tblInd w:w="735" w:type="dxa"/>
        <w:tblLook w:val="04A0" w:firstRow="1" w:lastRow="0" w:firstColumn="1" w:lastColumn="0" w:noHBand="0" w:noVBand="1"/>
      </w:tblPr>
      <w:tblGrid>
        <w:gridCol w:w="3380"/>
        <w:gridCol w:w="3380"/>
      </w:tblGrid>
      <w:tr w:rsidR="00162C6D" w:rsidRPr="00162C6D" w14:paraId="069786FE" w14:textId="77777777" w:rsidTr="00162C6D">
        <w:trPr>
          <w:trHeight w:val="390"/>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B105DA2" w14:textId="77777777" w:rsidR="00162C6D" w:rsidRPr="00162C6D" w:rsidRDefault="00162C6D" w:rsidP="00162C6D">
            <w:pPr>
              <w:spacing w:after="0" w:line="240" w:lineRule="auto"/>
              <w:jc w:val="center"/>
              <w:rPr>
                <w:rFonts w:ascii="Arial" w:eastAsia="Times New Roman" w:hAnsi="Arial" w:cs="Arial"/>
                <w:b/>
                <w:bCs/>
                <w:color w:val="000000"/>
                <w:sz w:val="20"/>
                <w:szCs w:val="20"/>
              </w:rPr>
            </w:pPr>
            <w:r w:rsidRPr="00162C6D">
              <w:rPr>
                <w:rFonts w:ascii="Arial" w:eastAsia="Times New Roman" w:hAnsi="Arial" w:cs="Arial"/>
                <w:b/>
                <w:bCs/>
                <w:color w:val="000000"/>
                <w:sz w:val="20"/>
                <w:szCs w:val="20"/>
              </w:rPr>
              <w:t>Do’s</w:t>
            </w:r>
          </w:p>
        </w:tc>
        <w:tc>
          <w:tcPr>
            <w:tcW w:w="3380" w:type="dxa"/>
            <w:tcBorders>
              <w:top w:val="single" w:sz="4" w:space="0" w:color="auto"/>
              <w:left w:val="nil"/>
              <w:bottom w:val="single" w:sz="4" w:space="0" w:color="auto"/>
              <w:right w:val="single" w:sz="4" w:space="0" w:color="auto"/>
            </w:tcBorders>
            <w:shd w:val="clear" w:color="auto" w:fill="auto"/>
            <w:hideMark/>
          </w:tcPr>
          <w:p w14:paraId="6DE50902" w14:textId="77777777" w:rsidR="00162C6D" w:rsidRPr="00162C6D" w:rsidRDefault="00162C6D" w:rsidP="00162C6D">
            <w:pPr>
              <w:spacing w:after="0" w:line="240" w:lineRule="auto"/>
              <w:jc w:val="center"/>
              <w:rPr>
                <w:rFonts w:ascii="Arial" w:eastAsia="Times New Roman" w:hAnsi="Arial" w:cs="Arial"/>
                <w:b/>
                <w:bCs/>
                <w:color w:val="000000"/>
                <w:sz w:val="20"/>
                <w:szCs w:val="20"/>
              </w:rPr>
            </w:pPr>
            <w:r w:rsidRPr="00162C6D">
              <w:rPr>
                <w:rFonts w:ascii="Arial" w:eastAsia="Times New Roman" w:hAnsi="Arial" w:cs="Arial"/>
                <w:b/>
                <w:bCs/>
                <w:color w:val="000000"/>
                <w:sz w:val="20"/>
                <w:szCs w:val="20"/>
              </w:rPr>
              <w:t>Don’ts</w:t>
            </w:r>
          </w:p>
        </w:tc>
      </w:tr>
      <w:tr w:rsidR="00162C6D" w:rsidRPr="00162C6D" w14:paraId="5D0FB189"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7E227C1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 Understand the Business Needs</w:t>
            </w:r>
          </w:p>
        </w:tc>
        <w:tc>
          <w:tcPr>
            <w:tcW w:w="3380" w:type="dxa"/>
            <w:tcBorders>
              <w:top w:val="nil"/>
              <w:left w:val="nil"/>
              <w:bottom w:val="single" w:sz="4" w:space="0" w:color="auto"/>
              <w:right w:val="single" w:sz="4" w:space="0" w:color="auto"/>
            </w:tcBorders>
            <w:shd w:val="clear" w:color="auto" w:fill="auto"/>
            <w:hideMark/>
          </w:tcPr>
          <w:p w14:paraId="0BFF5294"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 Don’t Assume Requirements</w:t>
            </w:r>
          </w:p>
        </w:tc>
      </w:tr>
      <w:tr w:rsidR="00162C6D" w:rsidRPr="00162C6D" w14:paraId="066854D9"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3E1AB055"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2. Engage with Stakeholders Regularly</w:t>
            </w:r>
          </w:p>
        </w:tc>
        <w:tc>
          <w:tcPr>
            <w:tcW w:w="3380" w:type="dxa"/>
            <w:tcBorders>
              <w:top w:val="nil"/>
              <w:left w:val="nil"/>
              <w:bottom w:val="single" w:sz="4" w:space="0" w:color="auto"/>
              <w:right w:val="single" w:sz="4" w:space="0" w:color="auto"/>
            </w:tcBorders>
            <w:shd w:val="clear" w:color="auto" w:fill="auto"/>
            <w:hideMark/>
          </w:tcPr>
          <w:p w14:paraId="20EB855F"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2. Don’t Ignore Stakeholder Input</w:t>
            </w:r>
          </w:p>
        </w:tc>
      </w:tr>
      <w:tr w:rsidR="00162C6D" w:rsidRPr="00162C6D" w14:paraId="3F822E6D"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6B8BB94F"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3. Document Requirements Clearly and Precisely</w:t>
            </w:r>
          </w:p>
        </w:tc>
        <w:tc>
          <w:tcPr>
            <w:tcW w:w="3380" w:type="dxa"/>
            <w:tcBorders>
              <w:top w:val="nil"/>
              <w:left w:val="nil"/>
              <w:bottom w:val="single" w:sz="4" w:space="0" w:color="auto"/>
              <w:right w:val="single" w:sz="4" w:space="0" w:color="auto"/>
            </w:tcBorders>
            <w:shd w:val="clear" w:color="auto" w:fill="auto"/>
            <w:hideMark/>
          </w:tcPr>
          <w:p w14:paraId="6A50F98B"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3. Don’t Overcomplicate Requirements</w:t>
            </w:r>
          </w:p>
        </w:tc>
      </w:tr>
      <w:tr w:rsidR="00162C6D" w:rsidRPr="00162C6D" w14:paraId="4F537A4A"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003BD8C7"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4. Prioritize Requirements Effectively</w:t>
            </w:r>
          </w:p>
        </w:tc>
        <w:tc>
          <w:tcPr>
            <w:tcW w:w="3380" w:type="dxa"/>
            <w:tcBorders>
              <w:top w:val="nil"/>
              <w:left w:val="nil"/>
              <w:bottom w:val="single" w:sz="4" w:space="0" w:color="auto"/>
              <w:right w:val="single" w:sz="4" w:space="0" w:color="auto"/>
            </w:tcBorders>
            <w:shd w:val="clear" w:color="auto" w:fill="auto"/>
            <w:hideMark/>
          </w:tcPr>
          <w:p w14:paraId="12F80138"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4. Don’t Allow Scope Creep Without Control</w:t>
            </w:r>
          </w:p>
        </w:tc>
      </w:tr>
      <w:tr w:rsidR="00162C6D" w:rsidRPr="00162C6D" w14:paraId="4129FB02"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508752E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5. Facilitate Communication Between Teams</w:t>
            </w:r>
          </w:p>
        </w:tc>
        <w:tc>
          <w:tcPr>
            <w:tcW w:w="3380" w:type="dxa"/>
            <w:tcBorders>
              <w:top w:val="nil"/>
              <w:left w:val="nil"/>
              <w:bottom w:val="single" w:sz="4" w:space="0" w:color="auto"/>
              <w:right w:val="single" w:sz="4" w:space="0" w:color="auto"/>
            </w:tcBorders>
            <w:shd w:val="clear" w:color="auto" w:fill="auto"/>
            <w:hideMark/>
          </w:tcPr>
          <w:p w14:paraId="7283B0FE"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5. Don’t Work in Silos</w:t>
            </w:r>
          </w:p>
        </w:tc>
      </w:tr>
      <w:tr w:rsidR="00162C6D" w:rsidRPr="00162C6D" w14:paraId="74B682F6"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028F439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6. Perform Thorough Analysis</w:t>
            </w:r>
          </w:p>
        </w:tc>
        <w:tc>
          <w:tcPr>
            <w:tcW w:w="3380" w:type="dxa"/>
            <w:tcBorders>
              <w:top w:val="nil"/>
              <w:left w:val="nil"/>
              <w:bottom w:val="single" w:sz="4" w:space="0" w:color="auto"/>
              <w:right w:val="single" w:sz="4" w:space="0" w:color="auto"/>
            </w:tcBorders>
            <w:shd w:val="clear" w:color="auto" w:fill="auto"/>
            <w:hideMark/>
          </w:tcPr>
          <w:p w14:paraId="4D208C6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6. Don’t Skip Validation</w:t>
            </w:r>
          </w:p>
        </w:tc>
      </w:tr>
      <w:tr w:rsidR="00162C6D" w:rsidRPr="00162C6D" w14:paraId="5707CB00"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18CB15C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7. Embrace Change and Adapt</w:t>
            </w:r>
          </w:p>
        </w:tc>
        <w:tc>
          <w:tcPr>
            <w:tcW w:w="3380" w:type="dxa"/>
            <w:tcBorders>
              <w:top w:val="nil"/>
              <w:left w:val="nil"/>
              <w:bottom w:val="single" w:sz="4" w:space="0" w:color="auto"/>
              <w:right w:val="single" w:sz="4" w:space="0" w:color="auto"/>
            </w:tcBorders>
            <w:shd w:val="clear" w:color="auto" w:fill="auto"/>
            <w:hideMark/>
          </w:tcPr>
          <w:p w14:paraId="420F10E4"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7. Don’t Resist Change</w:t>
            </w:r>
          </w:p>
        </w:tc>
      </w:tr>
      <w:tr w:rsidR="00162C6D" w:rsidRPr="00162C6D" w14:paraId="4AF690C8"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6103A679"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8. Use Appropriate Tools</w:t>
            </w:r>
          </w:p>
        </w:tc>
        <w:tc>
          <w:tcPr>
            <w:tcW w:w="3380" w:type="dxa"/>
            <w:tcBorders>
              <w:top w:val="nil"/>
              <w:left w:val="nil"/>
              <w:bottom w:val="single" w:sz="4" w:space="0" w:color="auto"/>
              <w:right w:val="single" w:sz="4" w:space="0" w:color="auto"/>
            </w:tcBorders>
            <w:shd w:val="clear" w:color="auto" w:fill="auto"/>
            <w:hideMark/>
          </w:tcPr>
          <w:p w14:paraId="64166A3D"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8. Don’t Rely Solely on One Tool</w:t>
            </w:r>
          </w:p>
        </w:tc>
      </w:tr>
      <w:tr w:rsidR="00162C6D" w:rsidRPr="00162C6D" w14:paraId="43C3E918"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701D34B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9. Maintain a Strong Focus on Quality</w:t>
            </w:r>
          </w:p>
        </w:tc>
        <w:tc>
          <w:tcPr>
            <w:tcW w:w="3380" w:type="dxa"/>
            <w:tcBorders>
              <w:top w:val="nil"/>
              <w:left w:val="nil"/>
              <w:bottom w:val="single" w:sz="4" w:space="0" w:color="auto"/>
              <w:right w:val="single" w:sz="4" w:space="0" w:color="auto"/>
            </w:tcBorders>
            <w:shd w:val="clear" w:color="auto" w:fill="auto"/>
            <w:hideMark/>
          </w:tcPr>
          <w:p w14:paraId="2B7BB462"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9. Don’t Ignore Testing</w:t>
            </w:r>
          </w:p>
        </w:tc>
      </w:tr>
      <w:tr w:rsidR="00162C6D" w:rsidRPr="00162C6D" w14:paraId="7B59FB0B"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4DD22139"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10. Document and Track Changes</w:t>
            </w:r>
          </w:p>
        </w:tc>
        <w:tc>
          <w:tcPr>
            <w:tcW w:w="3380" w:type="dxa"/>
            <w:tcBorders>
              <w:top w:val="nil"/>
              <w:left w:val="nil"/>
              <w:bottom w:val="single" w:sz="4" w:space="0" w:color="auto"/>
              <w:right w:val="single" w:sz="4" w:space="0" w:color="auto"/>
            </w:tcBorders>
            <w:shd w:val="clear" w:color="auto" w:fill="auto"/>
            <w:hideMark/>
          </w:tcPr>
          <w:p w14:paraId="115169F1"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10. Don’t Overlook the Impact of Changes</w:t>
            </w:r>
          </w:p>
        </w:tc>
      </w:tr>
    </w:tbl>
    <w:p w14:paraId="6B47CFC6" w14:textId="77777777" w:rsidR="000163B1" w:rsidRPr="008A61A4" w:rsidRDefault="000163B1" w:rsidP="008A61A4">
      <w:pPr>
        <w:rPr>
          <w:rFonts w:ascii="Arial" w:hAnsi="Arial" w:cs="Arial"/>
          <w:b/>
          <w:bCs/>
          <w:sz w:val="20"/>
          <w:szCs w:val="20"/>
        </w:rPr>
      </w:pPr>
      <w:bookmarkStart w:id="7" w:name="OLE_LINK5"/>
    </w:p>
    <w:p w14:paraId="7DAB3FFA" w14:textId="77777777" w:rsidR="000163B1" w:rsidRDefault="000163B1" w:rsidP="000163B1">
      <w:pPr>
        <w:pStyle w:val="ListParagraph"/>
        <w:rPr>
          <w:rFonts w:ascii="Arial" w:hAnsi="Arial" w:cs="Arial"/>
          <w:b/>
          <w:bCs/>
          <w:sz w:val="20"/>
          <w:szCs w:val="20"/>
        </w:rPr>
      </w:pPr>
    </w:p>
    <w:p w14:paraId="300B1006" w14:textId="10D91EED" w:rsidR="00A71FAA" w:rsidRPr="000163B1" w:rsidRDefault="00D76626" w:rsidP="000163B1">
      <w:pPr>
        <w:pStyle w:val="ListParagraph"/>
        <w:numPr>
          <w:ilvl w:val="0"/>
          <w:numId w:val="3"/>
        </w:numPr>
        <w:rPr>
          <w:rFonts w:ascii="Arial" w:hAnsi="Arial" w:cs="Arial"/>
          <w:b/>
          <w:bCs/>
          <w:sz w:val="20"/>
          <w:szCs w:val="20"/>
        </w:rPr>
      </w:pPr>
      <w:r w:rsidRPr="000163B1">
        <w:rPr>
          <w:rFonts w:ascii="Arial" w:hAnsi="Arial" w:cs="Arial"/>
          <w:b/>
          <w:bCs/>
          <w:sz w:val="20"/>
          <w:szCs w:val="20"/>
        </w:rPr>
        <w:t>Write the difference between packages and sub-systems</w:t>
      </w:r>
    </w:p>
    <w:bookmarkEnd w:id="7"/>
    <w:p w14:paraId="7630DE67" w14:textId="77777777" w:rsidR="006F0C95" w:rsidRPr="006F0C95" w:rsidRDefault="006F0C95" w:rsidP="00A47629">
      <w:pPr>
        <w:pStyle w:val="ListParagraph"/>
        <w:ind w:left="1080"/>
        <w:rPr>
          <w:rFonts w:ascii="Arial" w:hAnsi="Arial" w:cs="Arial"/>
          <w:sz w:val="20"/>
          <w:szCs w:val="20"/>
        </w:rPr>
      </w:pPr>
    </w:p>
    <w:tbl>
      <w:tblPr>
        <w:tblW w:w="7720" w:type="dxa"/>
        <w:tblInd w:w="815" w:type="dxa"/>
        <w:tblLook w:val="04A0" w:firstRow="1" w:lastRow="0" w:firstColumn="1" w:lastColumn="0" w:noHBand="0" w:noVBand="1"/>
      </w:tblPr>
      <w:tblGrid>
        <w:gridCol w:w="1900"/>
        <w:gridCol w:w="3680"/>
        <w:gridCol w:w="2140"/>
      </w:tblGrid>
      <w:tr w:rsidR="00957576" w:rsidRPr="00957576" w14:paraId="7AF13928" w14:textId="77777777" w:rsidTr="00957576">
        <w:trPr>
          <w:trHeight w:val="34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6A11E8DD"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Aspect</w:t>
            </w:r>
          </w:p>
        </w:tc>
        <w:tc>
          <w:tcPr>
            <w:tcW w:w="3680" w:type="dxa"/>
            <w:tcBorders>
              <w:top w:val="single" w:sz="4" w:space="0" w:color="auto"/>
              <w:left w:val="nil"/>
              <w:bottom w:val="single" w:sz="4" w:space="0" w:color="auto"/>
              <w:right w:val="single" w:sz="4" w:space="0" w:color="auto"/>
            </w:tcBorders>
            <w:shd w:val="clear" w:color="auto" w:fill="auto"/>
            <w:hideMark/>
          </w:tcPr>
          <w:p w14:paraId="4C1F4BAA"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Package</w:t>
            </w:r>
          </w:p>
        </w:tc>
        <w:tc>
          <w:tcPr>
            <w:tcW w:w="2140" w:type="dxa"/>
            <w:tcBorders>
              <w:top w:val="single" w:sz="4" w:space="0" w:color="auto"/>
              <w:left w:val="nil"/>
              <w:bottom w:val="single" w:sz="4" w:space="0" w:color="auto"/>
              <w:right w:val="single" w:sz="4" w:space="0" w:color="auto"/>
            </w:tcBorders>
            <w:shd w:val="clear" w:color="auto" w:fill="auto"/>
            <w:hideMark/>
          </w:tcPr>
          <w:p w14:paraId="67A68961"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Subsystem</w:t>
            </w:r>
          </w:p>
        </w:tc>
      </w:tr>
      <w:tr w:rsidR="00957576" w:rsidRPr="00957576" w14:paraId="36A2B6F0" w14:textId="77777777" w:rsidTr="00957576">
        <w:trPr>
          <w:trHeight w:val="930"/>
        </w:trPr>
        <w:tc>
          <w:tcPr>
            <w:tcW w:w="1900" w:type="dxa"/>
            <w:tcBorders>
              <w:top w:val="nil"/>
              <w:left w:val="single" w:sz="4" w:space="0" w:color="auto"/>
              <w:bottom w:val="single" w:sz="4" w:space="0" w:color="auto"/>
              <w:right w:val="single" w:sz="4" w:space="0" w:color="auto"/>
            </w:tcBorders>
            <w:shd w:val="clear" w:color="auto" w:fill="auto"/>
            <w:hideMark/>
          </w:tcPr>
          <w:p w14:paraId="132ABB74"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Definition</w:t>
            </w:r>
          </w:p>
        </w:tc>
        <w:tc>
          <w:tcPr>
            <w:tcW w:w="3680" w:type="dxa"/>
            <w:tcBorders>
              <w:top w:val="nil"/>
              <w:left w:val="nil"/>
              <w:bottom w:val="single" w:sz="4" w:space="0" w:color="auto"/>
              <w:right w:val="single" w:sz="4" w:space="0" w:color="auto"/>
            </w:tcBorders>
            <w:shd w:val="clear" w:color="auto" w:fill="auto"/>
            <w:hideMark/>
          </w:tcPr>
          <w:p w14:paraId="696617CC"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A logical grouping of related classes, interfaces, or components in UML.</w:t>
            </w:r>
          </w:p>
        </w:tc>
        <w:tc>
          <w:tcPr>
            <w:tcW w:w="2140" w:type="dxa"/>
            <w:tcBorders>
              <w:top w:val="nil"/>
              <w:left w:val="nil"/>
              <w:bottom w:val="single" w:sz="4" w:space="0" w:color="auto"/>
              <w:right w:val="single" w:sz="4" w:space="0" w:color="auto"/>
            </w:tcBorders>
            <w:shd w:val="clear" w:color="auto" w:fill="auto"/>
            <w:hideMark/>
          </w:tcPr>
          <w:p w14:paraId="0CABD1F7"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A collection of related classes, components, or modules that provide a specific functionality within a system.</w:t>
            </w:r>
          </w:p>
        </w:tc>
      </w:tr>
      <w:tr w:rsidR="00957576" w:rsidRPr="00957576" w14:paraId="3D600337" w14:textId="77777777" w:rsidTr="00957576">
        <w:trPr>
          <w:trHeight w:val="1370"/>
        </w:trPr>
        <w:tc>
          <w:tcPr>
            <w:tcW w:w="1900" w:type="dxa"/>
            <w:tcBorders>
              <w:top w:val="nil"/>
              <w:left w:val="single" w:sz="4" w:space="0" w:color="auto"/>
              <w:bottom w:val="single" w:sz="4" w:space="0" w:color="auto"/>
              <w:right w:val="single" w:sz="4" w:space="0" w:color="auto"/>
            </w:tcBorders>
            <w:shd w:val="clear" w:color="auto" w:fill="auto"/>
            <w:hideMark/>
          </w:tcPr>
          <w:p w14:paraId="1B50F699"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Purpose</w:t>
            </w:r>
          </w:p>
        </w:tc>
        <w:tc>
          <w:tcPr>
            <w:tcW w:w="3680" w:type="dxa"/>
            <w:tcBorders>
              <w:top w:val="nil"/>
              <w:left w:val="nil"/>
              <w:bottom w:val="single" w:sz="4" w:space="0" w:color="auto"/>
              <w:right w:val="single" w:sz="4" w:space="0" w:color="auto"/>
            </w:tcBorders>
            <w:shd w:val="clear" w:color="auto" w:fill="auto"/>
            <w:hideMark/>
          </w:tcPr>
          <w:p w14:paraId="0C110428"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Used to organize and manage code structure.</w:t>
            </w:r>
          </w:p>
        </w:tc>
        <w:tc>
          <w:tcPr>
            <w:tcW w:w="2140" w:type="dxa"/>
            <w:tcBorders>
              <w:top w:val="nil"/>
              <w:left w:val="nil"/>
              <w:bottom w:val="single" w:sz="4" w:space="0" w:color="auto"/>
              <w:right w:val="single" w:sz="4" w:space="0" w:color="auto"/>
            </w:tcBorders>
            <w:shd w:val="clear" w:color="auto" w:fill="auto"/>
            <w:hideMark/>
          </w:tcPr>
          <w:p w14:paraId="03D92B55"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Represents a functional unit within a system that can operate independently.</w:t>
            </w:r>
          </w:p>
        </w:tc>
      </w:tr>
      <w:tr w:rsidR="00957576" w:rsidRPr="00957576" w14:paraId="51062B36" w14:textId="77777777" w:rsidTr="00957576">
        <w:trPr>
          <w:trHeight w:val="1370"/>
        </w:trPr>
        <w:tc>
          <w:tcPr>
            <w:tcW w:w="1900" w:type="dxa"/>
            <w:tcBorders>
              <w:top w:val="nil"/>
              <w:left w:val="single" w:sz="4" w:space="0" w:color="auto"/>
              <w:bottom w:val="single" w:sz="4" w:space="0" w:color="auto"/>
              <w:right w:val="single" w:sz="4" w:space="0" w:color="auto"/>
            </w:tcBorders>
            <w:shd w:val="clear" w:color="auto" w:fill="auto"/>
            <w:hideMark/>
          </w:tcPr>
          <w:p w14:paraId="27683CAF"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Scope</w:t>
            </w:r>
          </w:p>
        </w:tc>
        <w:tc>
          <w:tcPr>
            <w:tcW w:w="3680" w:type="dxa"/>
            <w:tcBorders>
              <w:top w:val="nil"/>
              <w:left w:val="nil"/>
              <w:bottom w:val="single" w:sz="4" w:space="0" w:color="auto"/>
              <w:right w:val="single" w:sz="4" w:space="0" w:color="auto"/>
            </w:tcBorders>
            <w:shd w:val="clear" w:color="auto" w:fill="auto"/>
            <w:hideMark/>
          </w:tcPr>
          <w:p w14:paraId="64ECC809"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 xml:space="preserve">More about </w:t>
            </w:r>
            <w:r w:rsidRPr="00957576">
              <w:rPr>
                <w:rFonts w:ascii="Aptos Narrow" w:eastAsia="Times New Roman" w:hAnsi="Aptos Narrow" w:cs="Times New Roman"/>
                <w:b/>
                <w:bCs/>
                <w:color w:val="000000"/>
              </w:rPr>
              <w:t>code organization</w:t>
            </w:r>
            <w:r w:rsidRPr="00957576">
              <w:rPr>
                <w:rFonts w:ascii="Aptos Narrow" w:eastAsia="Times New Roman" w:hAnsi="Aptos Narrow" w:cs="Times New Roman"/>
                <w:color w:val="000000"/>
              </w:rPr>
              <w:t xml:space="preserve"> and modularization.</w:t>
            </w:r>
          </w:p>
        </w:tc>
        <w:tc>
          <w:tcPr>
            <w:tcW w:w="2140" w:type="dxa"/>
            <w:tcBorders>
              <w:top w:val="nil"/>
              <w:left w:val="nil"/>
              <w:bottom w:val="single" w:sz="4" w:space="0" w:color="auto"/>
              <w:right w:val="single" w:sz="4" w:space="0" w:color="auto"/>
            </w:tcBorders>
            <w:shd w:val="clear" w:color="auto" w:fill="auto"/>
            <w:hideMark/>
          </w:tcPr>
          <w:p w14:paraId="6AC2DF87"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 xml:space="preserve">More about </w:t>
            </w:r>
            <w:r w:rsidRPr="00957576">
              <w:rPr>
                <w:rFonts w:ascii="Aptos Narrow" w:eastAsia="Times New Roman" w:hAnsi="Aptos Narrow" w:cs="Times New Roman"/>
                <w:b/>
                <w:bCs/>
                <w:color w:val="000000"/>
              </w:rPr>
              <w:t>system design</w:t>
            </w:r>
            <w:r w:rsidRPr="00957576">
              <w:rPr>
                <w:rFonts w:ascii="Aptos Narrow" w:eastAsia="Times New Roman" w:hAnsi="Aptos Narrow" w:cs="Times New Roman"/>
                <w:color w:val="000000"/>
              </w:rPr>
              <w:t xml:space="preserve"> and encapsulating behavior.</w:t>
            </w:r>
          </w:p>
        </w:tc>
      </w:tr>
      <w:tr w:rsidR="00957576" w:rsidRPr="00957576" w14:paraId="0545A948" w14:textId="77777777" w:rsidTr="00957576">
        <w:trPr>
          <w:trHeight w:val="850"/>
        </w:trPr>
        <w:tc>
          <w:tcPr>
            <w:tcW w:w="1900" w:type="dxa"/>
            <w:tcBorders>
              <w:top w:val="nil"/>
              <w:left w:val="single" w:sz="4" w:space="0" w:color="auto"/>
              <w:bottom w:val="single" w:sz="4" w:space="0" w:color="auto"/>
              <w:right w:val="single" w:sz="4" w:space="0" w:color="auto"/>
            </w:tcBorders>
            <w:shd w:val="clear" w:color="auto" w:fill="auto"/>
            <w:hideMark/>
          </w:tcPr>
          <w:p w14:paraId="74B4A968"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Example</w:t>
            </w:r>
          </w:p>
        </w:tc>
        <w:tc>
          <w:tcPr>
            <w:tcW w:w="3680" w:type="dxa"/>
            <w:tcBorders>
              <w:top w:val="nil"/>
              <w:left w:val="nil"/>
              <w:bottom w:val="single" w:sz="4" w:space="0" w:color="auto"/>
              <w:right w:val="single" w:sz="4" w:space="0" w:color="auto"/>
            </w:tcBorders>
            <w:shd w:val="clear" w:color="auto" w:fill="auto"/>
            <w:hideMark/>
          </w:tcPr>
          <w:p w14:paraId="51D3DF1C" w14:textId="77777777" w:rsidR="00957576" w:rsidRPr="00957576" w:rsidRDefault="00957576" w:rsidP="00957576">
            <w:pPr>
              <w:spacing w:after="0" w:line="240" w:lineRule="auto"/>
              <w:rPr>
                <w:rFonts w:ascii="Arial Unicode MS" w:eastAsia="Arial Unicode MS" w:hAnsi="Arial Unicode MS" w:cs="Arial Unicode MS"/>
                <w:color w:val="000000"/>
                <w:sz w:val="20"/>
                <w:szCs w:val="20"/>
              </w:rPr>
            </w:pPr>
            <w:proofErr w:type="spellStart"/>
            <w:proofErr w:type="gramStart"/>
            <w:r w:rsidRPr="00957576">
              <w:rPr>
                <w:rFonts w:ascii="Arial Unicode MS" w:eastAsia="Arial Unicode MS" w:hAnsi="Arial Unicode MS" w:cs="Arial Unicode MS" w:hint="eastAsia"/>
                <w:color w:val="000000"/>
                <w:sz w:val="20"/>
                <w:szCs w:val="20"/>
              </w:rPr>
              <w:t>java.util</w:t>
            </w:r>
            <w:proofErr w:type="spellEnd"/>
            <w:proofErr w:type="gramEnd"/>
            <w:r w:rsidRPr="00957576">
              <w:rPr>
                <w:rFonts w:ascii="Aptos Narrow" w:eastAsia="Arial Unicode MS" w:hAnsi="Aptos Narrow" w:cs="Arial Unicode MS"/>
                <w:color w:val="000000"/>
              </w:rPr>
              <w:t xml:space="preserve"> package in Java (contains utility classes).</w:t>
            </w:r>
          </w:p>
        </w:tc>
        <w:tc>
          <w:tcPr>
            <w:tcW w:w="2140" w:type="dxa"/>
            <w:tcBorders>
              <w:top w:val="nil"/>
              <w:left w:val="nil"/>
              <w:bottom w:val="single" w:sz="4" w:space="0" w:color="auto"/>
              <w:right w:val="single" w:sz="4" w:space="0" w:color="auto"/>
            </w:tcBorders>
            <w:shd w:val="clear" w:color="auto" w:fill="auto"/>
            <w:hideMark/>
          </w:tcPr>
          <w:p w14:paraId="48231767"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Payment processing subsystem in an e-commerce application.</w:t>
            </w:r>
          </w:p>
        </w:tc>
      </w:tr>
    </w:tbl>
    <w:p w14:paraId="6DCBF212" w14:textId="0FABE302" w:rsidR="00586FB9" w:rsidRPr="00957576" w:rsidRDefault="00586FB9" w:rsidP="00957576">
      <w:pPr>
        <w:rPr>
          <w:rFonts w:ascii="Arial" w:hAnsi="Arial" w:cs="Arial"/>
          <w:sz w:val="20"/>
          <w:szCs w:val="20"/>
        </w:rPr>
      </w:pPr>
    </w:p>
    <w:p w14:paraId="1836A0CE" w14:textId="77777777" w:rsidR="00586FB9" w:rsidRPr="00586FB9" w:rsidRDefault="00586FB9" w:rsidP="00586FB9">
      <w:pPr>
        <w:pStyle w:val="ListParagraph"/>
        <w:ind w:left="1080"/>
        <w:rPr>
          <w:rFonts w:ascii="Arial" w:hAnsi="Arial" w:cs="Arial"/>
          <w:sz w:val="20"/>
          <w:szCs w:val="20"/>
        </w:rPr>
      </w:pPr>
    </w:p>
    <w:p w14:paraId="1A20E9A9" w14:textId="36276F13" w:rsidR="002936DF" w:rsidRPr="00714E0B" w:rsidRDefault="002936DF" w:rsidP="00714E0B">
      <w:pPr>
        <w:ind w:left="720"/>
        <w:rPr>
          <w:rFonts w:ascii="Arial" w:hAnsi="Arial" w:cs="Arial"/>
          <w:b/>
          <w:bCs/>
          <w:sz w:val="20"/>
          <w:szCs w:val="20"/>
        </w:rPr>
      </w:pPr>
    </w:p>
    <w:p w14:paraId="49AD5DB9" w14:textId="77777777" w:rsidR="00216068" w:rsidRPr="00216068" w:rsidRDefault="00216068" w:rsidP="00714E0B">
      <w:pPr>
        <w:pStyle w:val="ListParagraph"/>
        <w:rPr>
          <w:rFonts w:ascii="Arial" w:hAnsi="Arial" w:cs="Arial"/>
          <w:sz w:val="20"/>
          <w:szCs w:val="20"/>
        </w:rPr>
      </w:pPr>
    </w:p>
    <w:bookmarkEnd w:id="0"/>
    <w:p w14:paraId="1BBA9F31" w14:textId="77777777" w:rsidR="00220818" w:rsidRDefault="00220818" w:rsidP="00714E0B">
      <w:pPr>
        <w:rPr>
          <w:rFonts w:ascii="Arial" w:hAnsi="Arial" w:cs="Arial"/>
          <w:b/>
          <w:bCs/>
          <w:sz w:val="20"/>
          <w:szCs w:val="20"/>
        </w:rPr>
      </w:pPr>
    </w:p>
    <w:p w14:paraId="6530F1FB" w14:textId="5BA8F26A" w:rsidR="000163B1" w:rsidRDefault="00220818" w:rsidP="00220818">
      <w:pPr>
        <w:rPr>
          <w:rFonts w:ascii="Arial" w:hAnsi="Arial" w:cs="Arial"/>
          <w:b/>
          <w:bCs/>
          <w:sz w:val="20"/>
          <w:szCs w:val="20"/>
        </w:rPr>
      </w:pPr>
      <w:r>
        <w:rPr>
          <w:rFonts w:ascii="Arial" w:hAnsi="Arial" w:cs="Arial"/>
          <w:b/>
          <w:bCs/>
          <w:sz w:val="20"/>
          <w:szCs w:val="20"/>
        </w:rPr>
        <w:t xml:space="preserve">  </w:t>
      </w:r>
    </w:p>
    <w:p w14:paraId="0D5A6068" w14:textId="079ED199" w:rsidR="000163B1" w:rsidRDefault="00AC7194" w:rsidP="000163B1">
      <w:pPr>
        <w:pStyle w:val="ListParagraph"/>
        <w:numPr>
          <w:ilvl w:val="0"/>
          <w:numId w:val="3"/>
        </w:numPr>
        <w:rPr>
          <w:rFonts w:ascii="Arial" w:hAnsi="Arial" w:cs="Arial"/>
          <w:b/>
          <w:bCs/>
          <w:sz w:val="20"/>
          <w:szCs w:val="20"/>
        </w:rPr>
      </w:pPr>
      <w:bookmarkStart w:id="8" w:name="OLE_LINK6"/>
      <w:r w:rsidRPr="00AC7194">
        <w:rPr>
          <w:rFonts w:ascii="Arial" w:hAnsi="Arial" w:cs="Arial"/>
          <w:b/>
          <w:bCs/>
          <w:sz w:val="20"/>
          <w:szCs w:val="20"/>
        </w:rPr>
        <w:t>What is camel-casing and explain where it will be used</w:t>
      </w:r>
      <w:r w:rsidR="004F659D">
        <w:rPr>
          <w:rFonts w:ascii="Arial" w:hAnsi="Arial" w:cs="Arial"/>
          <w:b/>
          <w:bCs/>
          <w:sz w:val="20"/>
          <w:szCs w:val="20"/>
        </w:rPr>
        <w:t>.</w:t>
      </w:r>
    </w:p>
    <w:bookmarkEnd w:id="8"/>
    <w:p w14:paraId="43360EA3" w14:textId="77777777" w:rsidR="0048094E" w:rsidRDefault="0048094E" w:rsidP="0048094E">
      <w:pPr>
        <w:pStyle w:val="ListParagraph"/>
        <w:rPr>
          <w:rFonts w:ascii="Arial" w:hAnsi="Arial" w:cs="Arial"/>
          <w:b/>
          <w:bCs/>
          <w:sz w:val="20"/>
          <w:szCs w:val="20"/>
        </w:rPr>
      </w:pPr>
    </w:p>
    <w:p w14:paraId="589D3E32"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Camel casing (or camelCase) is a naming convention where multiple words are combined without spaces, and each word after the first starts with an uppercase letter, while the first word begins with a lowercase letter. This style resembles the humps of a camel, hence the name.</w:t>
      </w:r>
    </w:p>
    <w:p w14:paraId="2367E62C" w14:textId="77777777" w:rsidR="00B7472B" w:rsidRPr="00B7472B" w:rsidRDefault="00B7472B" w:rsidP="00B7472B">
      <w:pPr>
        <w:pStyle w:val="ListParagraph"/>
        <w:rPr>
          <w:rFonts w:ascii="Arial" w:hAnsi="Arial" w:cs="Arial"/>
          <w:sz w:val="20"/>
          <w:szCs w:val="20"/>
        </w:rPr>
      </w:pPr>
    </w:p>
    <w:p w14:paraId="63F5EFF0"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userName</w:t>
      </w:r>
      <w:proofErr w:type="spellEnd"/>
      <w:r w:rsidRPr="00B7472B">
        <w:rPr>
          <w:rFonts w:ascii="Arial" w:hAnsi="Arial" w:cs="Arial"/>
          <w:sz w:val="20"/>
          <w:szCs w:val="20"/>
        </w:rPr>
        <w:t xml:space="preserve">, </w:t>
      </w:r>
      <w:proofErr w:type="spellStart"/>
      <w:r w:rsidRPr="00B7472B">
        <w:rPr>
          <w:rFonts w:ascii="Arial" w:hAnsi="Arial" w:cs="Arial"/>
          <w:sz w:val="20"/>
          <w:szCs w:val="20"/>
        </w:rPr>
        <w:t>totalAmount</w:t>
      </w:r>
      <w:proofErr w:type="spellEnd"/>
      <w:r w:rsidRPr="00B7472B">
        <w:rPr>
          <w:rFonts w:ascii="Arial" w:hAnsi="Arial" w:cs="Arial"/>
          <w:sz w:val="20"/>
          <w:szCs w:val="20"/>
        </w:rPr>
        <w:t xml:space="preserve">, </w:t>
      </w:r>
      <w:proofErr w:type="spellStart"/>
      <w:r w:rsidRPr="00B7472B">
        <w:rPr>
          <w:rFonts w:ascii="Arial" w:hAnsi="Arial" w:cs="Arial"/>
          <w:sz w:val="20"/>
          <w:szCs w:val="20"/>
        </w:rPr>
        <w:t>orderDate</w:t>
      </w:r>
      <w:proofErr w:type="spellEnd"/>
      <w:r w:rsidRPr="00B7472B">
        <w:rPr>
          <w:rFonts w:ascii="Arial" w:hAnsi="Arial" w:cs="Arial"/>
          <w:sz w:val="20"/>
          <w:szCs w:val="20"/>
        </w:rPr>
        <w:t>.</w:t>
      </w:r>
    </w:p>
    <w:p w14:paraId="6D02AEBD" w14:textId="77777777" w:rsidR="00B7472B" w:rsidRPr="00B7472B" w:rsidRDefault="00B7472B" w:rsidP="00B7472B">
      <w:pPr>
        <w:pStyle w:val="ListParagraph"/>
        <w:rPr>
          <w:rFonts w:ascii="Arial" w:hAnsi="Arial" w:cs="Arial"/>
          <w:sz w:val="20"/>
          <w:szCs w:val="20"/>
        </w:rPr>
      </w:pPr>
    </w:p>
    <w:p w14:paraId="1AF67FB9"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Where Camel Casing is Used:</w:t>
      </w:r>
    </w:p>
    <w:p w14:paraId="7D8EA7CE"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Variable Names: Common in programming languages like JavaScript, Java, and C#.</w:t>
      </w:r>
    </w:p>
    <w:p w14:paraId="64C8949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firstName</w:t>
      </w:r>
      <w:proofErr w:type="spellEnd"/>
      <w:r w:rsidRPr="00B7472B">
        <w:rPr>
          <w:rFonts w:ascii="Arial" w:hAnsi="Arial" w:cs="Arial"/>
          <w:sz w:val="20"/>
          <w:szCs w:val="20"/>
        </w:rPr>
        <w:t xml:space="preserve">, </w:t>
      </w:r>
      <w:proofErr w:type="spellStart"/>
      <w:r w:rsidRPr="00B7472B">
        <w:rPr>
          <w:rFonts w:ascii="Arial" w:hAnsi="Arial" w:cs="Arial"/>
          <w:sz w:val="20"/>
          <w:szCs w:val="20"/>
        </w:rPr>
        <w:t>totalPrice</w:t>
      </w:r>
      <w:proofErr w:type="spellEnd"/>
    </w:p>
    <w:p w14:paraId="7DF9C111"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Function/Method Names: Used for function or method identifiers.</w:t>
      </w:r>
    </w:p>
    <w:p w14:paraId="7170A34E"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lastRenderedPageBreak/>
        <w:t xml:space="preserve">Example: </w:t>
      </w:r>
      <w:proofErr w:type="spellStart"/>
      <w:proofErr w:type="gramStart"/>
      <w:r w:rsidRPr="00B7472B">
        <w:rPr>
          <w:rFonts w:ascii="Arial" w:hAnsi="Arial" w:cs="Arial"/>
          <w:sz w:val="20"/>
          <w:szCs w:val="20"/>
        </w:rPr>
        <w:t>calculateTotal</w:t>
      </w:r>
      <w:proofErr w:type="spellEnd"/>
      <w:r w:rsidRPr="00B7472B">
        <w:rPr>
          <w:rFonts w:ascii="Arial" w:hAnsi="Arial" w:cs="Arial"/>
          <w:sz w:val="20"/>
          <w:szCs w:val="20"/>
        </w:rPr>
        <w:t>(</w:t>
      </w:r>
      <w:proofErr w:type="gramEnd"/>
      <w:r w:rsidRPr="00B7472B">
        <w:rPr>
          <w:rFonts w:ascii="Arial" w:hAnsi="Arial" w:cs="Arial"/>
          <w:sz w:val="20"/>
          <w:szCs w:val="20"/>
        </w:rPr>
        <w:t xml:space="preserve">), </w:t>
      </w:r>
      <w:proofErr w:type="spellStart"/>
      <w:r w:rsidRPr="00B7472B">
        <w:rPr>
          <w:rFonts w:ascii="Arial" w:hAnsi="Arial" w:cs="Arial"/>
          <w:sz w:val="20"/>
          <w:szCs w:val="20"/>
        </w:rPr>
        <w:t>getUserData</w:t>
      </w:r>
      <w:proofErr w:type="spellEnd"/>
      <w:r w:rsidRPr="00B7472B">
        <w:rPr>
          <w:rFonts w:ascii="Arial" w:hAnsi="Arial" w:cs="Arial"/>
          <w:sz w:val="20"/>
          <w:szCs w:val="20"/>
        </w:rPr>
        <w:t>()</w:t>
      </w:r>
    </w:p>
    <w:p w14:paraId="0935EA8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API Endpoints: Used in RESTful API naming.</w:t>
      </w:r>
    </w:p>
    <w:p w14:paraId="747365B4"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Example: /</w:t>
      </w:r>
      <w:proofErr w:type="spellStart"/>
      <w:r w:rsidRPr="00B7472B">
        <w:rPr>
          <w:rFonts w:ascii="Arial" w:hAnsi="Arial" w:cs="Arial"/>
          <w:sz w:val="20"/>
          <w:szCs w:val="20"/>
        </w:rPr>
        <w:t>getUserInfo</w:t>
      </w:r>
      <w:proofErr w:type="spellEnd"/>
      <w:r w:rsidRPr="00B7472B">
        <w:rPr>
          <w:rFonts w:ascii="Arial" w:hAnsi="Arial" w:cs="Arial"/>
          <w:sz w:val="20"/>
          <w:szCs w:val="20"/>
        </w:rPr>
        <w:t>, /</w:t>
      </w:r>
      <w:proofErr w:type="spellStart"/>
      <w:r w:rsidRPr="00B7472B">
        <w:rPr>
          <w:rFonts w:ascii="Arial" w:hAnsi="Arial" w:cs="Arial"/>
          <w:sz w:val="20"/>
          <w:szCs w:val="20"/>
        </w:rPr>
        <w:t>updateOrderStatus</w:t>
      </w:r>
      <w:proofErr w:type="spellEnd"/>
    </w:p>
    <w:p w14:paraId="0A11A5B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File Names: Sometimes used for file naming where spaces are not allowed.</w:t>
      </w:r>
    </w:p>
    <w:p w14:paraId="1DA0599B" w14:textId="620F8372" w:rsidR="0048094E"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userProfileData.json</w:t>
      </w:r>
      <w:proofErr w:type="spellEnd"/>
    </w:p>
    <w:p w14:paraId="5BFD5CC8" w14:textId="77777777" w:rsidR="0048094E" w:rsidRDefault="0048094E" w:rsidP="0048094E">
      <w:pPr>
        <w:pStyle w:val="ListParagraph"/>
        <w:rPr>
          <w:rFonts w:ascii="Arial" w:hAnsi="Arial" w:cs="Arial"/>
          <w:b/>
          <w:bCs/>
          <w:sz w:val="20"/>
          <w:szCs w:val="20"/>
        </w:rPr>
      </w:pPr>
    </w:p>
    <w:p w14:paraId="3EDBC982" w14:textId="77777777" w:rsidR="0048094E" w:rsidRDefault="0048094E" w:rsidP="0048094E">
      <w:pPr>
        <w:pStyle w:val="ListParagraph"/>
        <w:rPr>
          <w:rFonts w:ascii="Arial" w:hAnsi="Arial" w:cs="Arial"/>
          <w:b/>
          <w:bCs/>
          <w:sz w:val="20"/>
          <w:szCs w:val="20"/>
        </w:rPr>
      </w:pPr>
    </w:p>
    <w:p w14:paraId="16470C98" w14:textId="37947ACE" w:rsidR="00AC7194" w:rsidRDefault="0048094E" w:rsidP="000163B1">
      <w:pPr>
        <w:pStyle w:val="ListParagraph"/>
        <w:numPr>
          <w:ilvl w:val="0"/>
          <w:numId w:val="3"/>
        </w:numPr>
        <w:rPr>
          <w:rFonts w:ascii="Arial" w:hAnsi="Arial" w:cs="Arial"/>
          <w:b/>
          <w:bCs/>
          <w:sz w:val="20"/>
          <w:szCs w:val="20"/>
        </w:rPr>
      </w:pPr>
      <w:bookmarkStart w:id="9" w:name="OLE_LINK8"/>
      <w:r w:rsidRPr="0048094E">
        <w:rPr>
          <w:rFonts w:ascii="Arial" w:hAnsi="Arial" w:cs="Arial"/>
          <w:b/>
          <w:bCs/>
          <w:sz w:val="20"/>
          <w:szCs w:val="20"/>
        </w:rPr>
        <w:t>Illustrate Development server and what are the accesses does business analyst has?</w:t>
      </w:r>
    </w:p>
    <w:bookmarkEnd w:id="9"/>
    <w:p w14:paraId="37E1F92E"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A development server is an environment where developers build, test, and debug applications before deployment. It is separate from the production server, ensuring that testing and development do not impact live systems.</w:t>
      </w:r>
    </w:p>
    <w:p w14:paraId="7321210A" w14:textId="77777777" w:rsidR="00B9463B" w:rsidRPr="00B9463B" w:rsidRDefault="00B9463B" w:rsidP="00B9463B">
      <w:pPr>
        <w:pStyle w:val="ListParagraph"/>
        <w:rPr>
          <w:rFonts w:ascii="Arial" w:hAnsi="Arial" w:cs="Arial"/>
          <w:sz w:val="20"/>
          <w:szCs w:val="20"/>
        </w:rPr>
      </w:pPr>
    </w:p>
    <w:p w14:paraId="58FD79D6"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Business Analyst Access to Development Server:</w:t>
      </w:r>
    </w:p>
    <w:p w14:paraId="0F37F4AA" w14:textId="77777777" w:rsidR="00B9463B" w:rsidRPr="00B9463B" w:rsidRDefault="00B9463B" w:rsidP="00B9463B">
      <w:pPr>
        <w:pStyle w:val="ListParagraph"/>
        <w:rPr>
          <w:rFonts w:ascii="Arial" w:hAnsi="Arial" w:cs="Arial"/>
          <w:sz w:val="20"/>
          <w:szCs w:val="20"/>
        </w:rPr>
      </w:pPr>
    </w:p>
    <w:p w14:paraId="70B1E324"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Read-Only Access: BAs can view documentation, logs, or test results.</w:t>
      </w:r>
    </w:p>
    <w:p w14:paraId="7363BD8F"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Test Environment Access: They may test features in a staging or QA environment to ensure they meet business requirements.</w:t>
      </w:r>
    </w:p>
    <w:p w14:paraId="546BFCED"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API/Service Access: To verify data flows and integrations.</w:t>
      </w:r>
    </w:p>
    <w:p w14:paraId="4DD2F22E"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Reports and Data: Access to generated reports for validation purposes.</w:t>
      </w:r>
    </w:p>
    <w:p w14:paraId="04E98583" w14:textId="30A19FA2" w:rsidR="00EB145B" w:rsidRDefault="00B9463B" w:rsidP="00B9463B">
      <w:pPr>
        <w:pStyle w:val="ListParagraph"/>
        <w:rPr>
          <w:rFonts w:ascii="Arial" w:hAnsi="Arial" w:cs="Arial"/>
          <w:sz w:val="20"/>
          <w:szCs w:val="20"/>
        </w:rPr>
      </w:pPr>
      <w:r w:rsidRPr="00B9463B">
        <w:rPr>
          <w:rFonts w:ascii="Arial" w:hAnsi="Arial" w:cs="Arial"/>
          <w:sz w:val="20"/>
          <w:szCs w:val="20"/>
        </w:rPr>
        <w:t>BAs typically do not have direct access to the code but interact with the development team for updates and testing.</w:t>
      </w:r>
    </w:p>
    <w:p w14:paraId="5D5F0129" w14:textId="77777777" w:rsidR="00B9463B" w:rsidRPr="00B9463B" w:rsidRDefault="00B9463B" w:rsidP="00B9463B">
      <w:pPr>
        <w:pStyle w:val="ListParagraph"/>
        <w:rPr>
          <w:rFonts w:ascii="Arial" w:hAnsi="Arial" w:cs="Arial"/>
          <w:sz w:val="20"/>
          <w:szCs w:val="20"/>
        </w:rPr>
      </w:pPr>
    </w:p>
    <w:p w14:paraId="1A941627" w14:textId="271E3F14" w:rsidR="0048094E" w:rsidRDefault="0048094E" w:rsidP="000163B1">
      <w:pPr>
        <w:pStyle w:val="ListParagraph"/>
        <w:numPr>
          <w:ilvl w:val="0"/>
          <w:numId w:val="3"/>
        </w:numPr>
        <w:rPr>
          <w:rFonts w:ascii="Arial" w:hAnsi="Arial" w:cs="Arial"/>
          <w:b/>
          <w:bCs/>
          <w:sz w:val="20"/>
          <w:szCs w:val="20"/>
        </w:rPr>
      </w:pPr>
      <w:bookmarkStart w:id="10" w:name="OLE_LINK7"/>
      <w:r w:rsidRPr="0048094E">
        <w:rPr>
          <w:rFonts w:ascii="Arial" w:hAnsi="Arial" w:cs="Arial"/>
          <w:b/>
          <w:bCs/>
          <w:sz w:val="20"/>
          <w:szCs w:val="20"/>
        </w:rPr>
        <w:t>What is Data Mapping</w:t>
      </w:r>
    </w:p>
    <w:bookmarkEnd w:id="10"/>
    <w:p w14:paraId="58BCD307" w14:textId="1DBCB7AD" w:rsidR="00EB145B" w:rsidRDefault="00E62330" w:rsidP="006C7253">
      <w:pPr>
        <w:pStyle w:val="ListParagraph"/>
        <w:rPr>
          <w:rFonts w:ascii="Arial" w:hAnsi="Arial" w:cs="Arial"/>
          <w:sz w:val="20"/>
          <w:szCs w:val="20"/>
        </w:rPr>
      </w:pPr>
      <w:r w:rsidRPr="00E62330">
        <w:rPr>
          <w:rFonts w:ascii="Arial" w:hAnsi="Arial" w:cs="Arial"/>
          <w:sz w:val="20"/>
          <w:szCs w:val="20"/>
        </w:rPr>
        <w:t>Data mapping is the process of connecting data elements from one system or database to another. It involves defining how fields in a source system correspond to fields in a target system, ensuring that data is accurately transformed, validated, and transferred. Data mapping is essential in scenarios like data migration, integration, and ETL (Extract, Transform, Load) processes. It ensures that data flows correctly between systems and is formatted to meet the requirements of the destination, maintaining consistency and integrity across different platforms.</w:t>
      </w:r>
    </w:p>
    <w:p w14:paraId="6A644E19" w14:textId="77777777" w:rsidR="006C7253" w:rsidRPr="006F77FF" w:rsidRDefault="006C7253" w:rsidP="006C7253">
      <w:pPr>
        <w:pStyle w:val="ListParagraph"/>
        <w:rPr>
          <w:rFonts w:ascii="Arial" w:hAnsi="Arial" w:cs="Arial"/>
          <w:b/>
          <w:bCs/>
          <w:sz w:val="20"/>
          <w:szCs w:val="20"/>
        </w:rPr>
      </w:pPr>
    </w:p>
    <w:p w14:paraId="1932088F" w14:textId="77777777" w:rsidR="006F77FF" w:rsidRPr="006F77FF" w:rsidRDefault="006F77FF" w:rsidP="006F77FF">
      <w:pPr>
        <w:pStyle w:val="ListParagraph"/>
        <w:rPr>
          <w:rFonts w:ascii="Arial" w:hAnsi="Arial" w:cs="Arial"/>
          <w:b/>
          <w:bCs/>
          <w:sz w:val="20"/>
          <w:szCs w:val="20"/>
        </w:rPr>
      </w:pPr>
      <w:r w:rsidRPr="006F77FF">
        <w:rPr>
          <w:rFonts w:ascii="Arial" w:hAnsi="Arial" w:cs="Arial"/>
          <w:b/>
          <w:bCs/>
          <w:sz w:val="20"/>
          <w:szCs w:val="20"/>
        </w:rPr>
        <w:t>Key Aspects of Data Mapping</w:t>
      </w:r>
    </w:p>
    <w:p w14:paraId="2F7F1018"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Source Data: The original data, which can be in various formats such as relational databases, flat files (CSV, JSON, XML), or external systems.</w:t>
      </w:r>
    </w:p>
    <w:p w14:paraId="389940C3"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Target Data: The destination where the data needs to be mapped, such as another database, application, or data warehouse.</w:t>
      </w:r>
    </w:p>
    <w:p w14:paraId="6A563CB9"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Mapping Rules: The rules or logic that dictate how the source data is transformed into the target data, which may involve data transformation, cleansing, or validation.</w:t>
      </w:r>
    </w:p>
    <w:p w14:paraId="096474C7"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Data Types and Formats: Ensuring that the data types (e.g., integer, string, date) in the source system match the expected data types in the target system.</w:t>
      </w:r>
    </w:p>
    <w:p w14:paraId="507A322D" w14:textId="6DE0BB86" w:rsidR="006F77FF" w:rsidRDefault="006F77FF" w:rsidP="006F77FF">
      <w:pPr>
        <w:pStyle w:val="ListParagraph"/>
        <w:rPr>
          <w:rFonts w:ascii="Arial" w:hAnsi="Arial" w:cs="Arial"/>
          <w:sz w:val="20"/>
          <w:szCs w:val="20"/>
        </w:rPr>
      </w:pPr>
      <w:r w:rsidRPr="006F77FF">
        <w:rPr>
          <w:rFonts w:ascii="Arial" w:hAnsi="Arial" w:cs="Arial"/>
          <w:sz w:val="20"/>
          <w:szCs w:val="20"/>
        </w:rPr>
        <w:t>Data Transformation: Any operations that need to be performed to convert or adjust data during the mapping process (e.g., date format conversion, unit conversions, etc.).</w:t>
      </w:r>
    </w:p>
    <w:p w14:paraId="1C66EF85" w14:textId="77777777" w:rsidR="006F77FF" w:rsidRPr="004F7CC3" w:rsidRDefault="006F77FF" w:rsidP="006F77FF">
      <w:pPr>
        <w:pStyle w:val="ListParagraph"/>
        <w:rPr>
          <w:rFonts w:ascii="Arial" w:hAnsi="Arial" w:cs="Arial"/>
          <w:b/>
          <w:bCs/>
          <w:sz w:val="20"/>
          <w:szCs w:val="20"/>
        </w:rPr>
      </w:pPr>
    </w:p>
    <w:p w14:paraId="7F34AC49" w14:textId="77777777" w:rsidR="004F7CC3" w:rsidRPr="004F7CC3" w:rsidRDefault="004F7CC3" w:rsidP="004F7CC3">
      <w:pPr>
        <w:pStyle w:val="ListParagraph"/>
        <w:rPr>
          <w:rFonts w:ascii="Arial" w:hAnsi="Arial" w:cs="Arial"/>
          <w:b/>
          <w:bCs/>
          <w:sz w:val="20"/>
          <w:szCs w:val="20"/>
        </w:rPr>
      </w:pPr>
      <w:r w:rsidRPr="004F7CC3">
        <w:rPr>
          <w:rFonts w:ascii="Arial" w:hAnsi="Arial" w:cs="Arial"/>
          <w:b/>
          <w:bCs/>
          <w:sz w:val="20"/>
          <w:szCs w:val="20"/>
        </w:rPr>
        <w:t>Steps in Data Mapping</w:t>
      </w:r>
    </w:p>
    <w:p w14:paraId="22C2666E"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Identify Source and Target Systems: Determine where the data is coming from (source) and where it needs to go (target).</w:t>
      </w:r>
    </w:p>
    <w:p w14:paraId="16E051D2"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Analyze Data Structures: Review the source and target schemas (databases, tables, files) to understand how data is organized in both systems.</w:t>
      </w:r>
    </w:p>
    <w:p w14:paraId="36AFA02F"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Define Mapping Rules: Establish how each field in the source will be mapped to the corresponding field in the target, considering data transformations, validation, and any required conversions.</w:t>
      </w:r>
    </w:p>
    <w:p w14:paraId="0AA0FC13"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Perform Data Transformation: If necessary, perform data transformations such as changing formats, calculating values, or merging fields.</w:t>
      </w:r>
    </w:p>
    <w:p w14:paraId="5CF325F0"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lastRenderedPageBreak/>
        <w:t>Validate the Mapping: Ensure the data mapping logic is accurate and that the target system can interpret the mapped data correctly.</w:t>
      </w:r>
    </w:p>
    <w:p w14:paraId="1EB6F6EE" w14:textId="77035B80" w:rsidR="004F7CC3" w:rsidRDefault="004F7CC3" w:rsidP="004F7CC3">
      <w:pPr>
        <w:pStyle w:val="ListParagraph"/>
        <w:rPr>
          <w:rFonts w:ascii="Arial" w:hAnsi="Arial" w:cs="Arial"/>
          <w:sz w:val="20"/>
          <w:szCs w:val="20"/>
        </w:rPr>
      </w:pPr>
      <w:r w:rsidRPr="004F7CC3">
        <w:rPr>
          <w:rFonts w:ascii="Arial" w:hAnsi="Arial" w:cs="Arial"/>
          <w:sz w:val="20"/>
          <w:szCs w:val="20"/>
        </w:rPr>
        <w:t>Testing: Test the data mapping by running sample data through the mapping process to ensure everything works as expected.</w:t>
      </w:r>
    </w:p>
    <w:p w14:paraId="55405FA6" w14:textId="77777777" w:rsidR="004F7CC3" w:rsidRPr="006C7253" w:rsidRDefault="004F7CC3" w:rsidP="004F7CC3">
      <w:pPr>
        <w:pStyle w:val="ListParagraph"/>
        <w:rPr>
          <w:rFonts w:ascii="Arial" w:hAnsi="Arial" w:cs="Arial"/>
          <w:sz w:val="20"/>
          <w:szCs w:val="20"/>
        </w:rPr>
      </w:pPr>
    </w:p>
    <w:p w14:paraId="5D7E42F2" w14:textId="01EE0B0C" w:rsidR="0048094E" w:rsidRDefault="0048094E" w:rsidP="000163B1">
      <w:pPr>
        <w:pStyle w:val="ListParagraph"/>
        <w:numPr>
          <w:ilvl w:val="0"/>
          <w:numId w:val="3"/>
        </w:numPr>
        <w:rPr>
          <w:rFonts w:ascii="Arial" w:hAnsi="Arial" w:cs="Arial"/>
          <w:b/>
          <w:bCs/>
          <w:sz w:val="20"/>
          <w:szCs w:val="20"/>
        </w:rPr>
      </w:pPr>
      <w:r w:rsidRPr="0048094E">
        <w:rPr>
          <w:rFonts w:ascii="Arial" w:hAnsi="Arial" w:cs="Arial"/>
          <w:b/>
          <w:bCs/>
          <w:sz w:val="20"/>
          <w:szCs w:val="20"/>
        </w:rPr>
        <w:t>What is API. Explain how you would use API integration in the case of your application Date format is dd-mm-</w:t>
      </w:r>
      <w:proofErr w:type="spellStart"/>
      <w:r w:rsidRPr="0048094E">
        <w:rPr>
          <w:rFonts w:ascii="Arial" w:hAnsi="Arial" w:cs="Arial"/>
          <w:b/>
          <w:bCs/>
          <w:sz w:val="20"/>
          <w:szCs w:val="20"/>
        </w:rPr>
        <w:t>yyyy</w:t>
      </w:r>
      <w:proofErr w:type="spellEnd"/>
      <w:r w:rsidRPr="0048094E">
        <w:rPr>
          <w:rFonts w:ascii="Arial" w:hAnsi="Arial" w:cs="Arial"/>
          <w:b/>
          <w:bCs/>
          <w:sz w:val="20"/>
          <w:szCs w:val="20"/>
        </w:rPr>
        <w:t xml:space="preserve"> and it is accepting some data from Other Application from US whose Date Format is mm-dd-</w:t>
      </w:r>
      <w:proofErr w:type="spellStart"/>
      <w:r w:rsidRPr="0048094E">
        <w:rPr>
          <w:rFonts w:ascii="Arial" w:hAnsi="Arial" w:cs="Arial"/>
          <w:b/>
          <w:bCs/>
          <w:sz w:val="20"/>
          <w:szCs w:val="20"/>
        </w:rPr>
        <w:t>yyyy</w:t>
      </w:r>
      <w:proofErr w:type="spellEnd"/>
    </w:p>
    <w:p w14:paraId="76C0D4F8" w14:textId="77777777" w:rsidR="006B0413" w:rsidRDefault="006B0413" w:rsidP="006B0413">
      <w:pPr>
        <w:pStyle w:val="ListParagraph"/>
        <w:rPr>
          <w:rFonts w:ascii="Arial" w:hAnsi="Arial" w:cs="Arial"/>
          <w:b/>
          <w:bCs/>
          <w:sz w:val="20"/>
          <w:szCs w:val="20"/>
        </w:rPr>
      </w:pPr>
    </w:p>
    <w:p w14:paraId="08C485C9" w14:textId="77777777" w:rsidR="00B54FCC" w:rsidRDefault="00B54FCC" w:rsidP="006B0413">
      <w:pPr>
        <w:pStyle w:val="ListParagraph"/>
        <w:rPr>
          <w:rFonts w:ascii="Arial" w:hAnsi="Arial" w:cs="Arial"/>
          <w:sz w:val="20"/>
          <w:szCs w:val="20"/>
        </w:rPr>
      </w:pPr>
      <w:r w:rsidRPr="00B54FCC">
        <w:rPr>
          <w:rFonts w:ascii="Arial" w:hAnsi="Arial" w:cs="Arial"/>
          <w:sz w:val="20"/>
          <w:szCs w:val="20"/>
        </w:rPr>
        <w:t>API stands for application programming interface. An API are mechanism that enables two software components to communicate with each other using a set of definition and protocol. Developers use APIs to make their jobs more efficient by reusing code from before and only changing the part that is relevant to the process they want to improve. A good API makes it easier to create a program</w:t>
      </w:r>
    </w:p>
    <w:p w14:paraId="2894EE25" w14:textId="77777777" w:rsidR="00111341" w:rsidRDefault="00111341" w:rsidP="006B0413">
      <w:pPr>
        <w:pStyle w:val="ListParagraph"/>
        <w:rPr>
          <w:rFonts w:ascii="Arial" w:hAnsi="Arial" w:cs="Arial"/>
          <w:sz w:val="20"/>
          <w:szCs w:val="20"/>
        </w:rPr>
      </w:pPr>
    </w:p>
    <w:p w14:paraId="0E664AF6" w14:textId="77777777" w:rsidR="00111341" w:rsidRDefault="00111341" w:rsidP="006B0413">
      <w:pPr>
        <w:pStyle w:val="ListParagraph"/>
        <w:rPr>
          <w:rFonts w:ascii="Arial" w:hAnsi="Arial" w:cs="Arial"/>
          <w:sz w:val="20"/>
          <w:szCs w:val="20"/>
        </w:rPr>
      </w:pPr>
    </w:p>
    <w:sectPr w:rsidR="001113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1FCB" w14:textId="77777777" w:rsidR="0097216A" w:rsidRDefault="0097216A" w:rsidP="00D61053">
      <w:pPr>
        <w:spacing w:after="0" w:line="240" w:lineRule="auto"/>
      </w:pPr>
      <w:r>
        <w:separator/>
      </w:r>
    </w:p>
  </w:endnote>
  <w:endnote w:type="continuationSeparator" w:id="0">
    <w:p w14:paraId="07D2ED12" w14:textId="77777777" w:rsidR="0097216A" w:rsidRDefault="0097216A" w:rsidP="00D6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976A9" w14:textId="77777777" w:rsidR="0097216A" w:rsidRDefault="0097216A" w:rsidP="00D61053">
      <w:pPr>
        <w:spacing w:after="0" w:line="240" w:lineRule="auto"/>
      </w:pPr>
      <w:r>
        <w:separator/>
      </w:r>
    </w:p>
  </w:footnote>
  <w:footnote w:type="continuationSeparator" w:id="0">
    <w:p w14:paraId="1A919872" w14:textId="77777777" w:rsidR="0097216A" w:rsidRDefault="0097216A" w:rsidP="00D6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10A"/>
    <w:multiLevelType w:val="multilevel"/>
    <w:tmpl w:val="A1DA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8549A"/>
    <w:multiLevelType w:val="multilevel"/>
    <w:tmpl w:val="DD5E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C11AF"/>
    <w:multiLevelType w:val="multilevel"/>
    <w:tmpl w:val="58760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863C2"/>
    <w:multiLevelType w:val="hybridMultilevel"/>
    <w:tmpl w:val="8C565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14427D"/>
    <w:multiLevelType w:val="hybridMultilevel"/>
    <w:tmpl w:val="F6502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AD4128"/>
    <w:multiLevelType w:val="hybridMultilevel"/>
    <w:tmpl w:val="AE8CC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C930E3"/>
    <w:multiLevelType w:val="multilevel"/>
    <w:tmpl w:val="48E28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14206"/>
    <w:multiLevelType w:val="hybridMultilevel"/>
    <w:tmpl w:val="74AEC392"/>
    <w:lvl w:ilvl="0" w:tplc="C9E262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271C2"/>
    <w:multiLevelType w:val="hybridMultilevel"/>
    <w:tmpl w:val="A5D8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43371"/>
    <w:multiLevelType w:val="multilevel"/>
    <w:tmpl w:val="8C840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6590E"/>
    <w:multiLevelType w:val="multilevel"/>
    <w:tmpl w:val="7638B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7014A"/>
    <w:multiLevelType w:val="multilevel"/>
    <w:tmpl w:val="32F2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B1BD1"/>
    <w:multiLevelType w:val="hybridMultilevel"/>
    <w:tmpl w:val="26CE1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45F1A"/>
    <w:multiLevelType w:val="multilevel"/>
    <w:tmpl w:val="6FC2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105CB"/>
    <w:multiLevelType w:val="multilevel"/>
    <w:tmpl w:val="DCB25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87603"/>
    <w:multiLevelType w:val="hybridMultilevel"/>
    <w:tmpl w:val="A688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54F68"/>
    <w:multiLevelType w:val="multilevel"/>
    <w:tmpl w:val="06A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B073E"/>
    <w:multiLevelType w:val="hybridMultilevel"/>
    <w:tmpl w:val="487AE4C0"/>
    <w:lvl w:ilvl="0" w:tplc="17CAE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A4A1C"/>
    <w:multiLevelType w:val="hybridMultilevel"/>
    <w:tmpl w:val="C88AE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95B11"/>
    <w:multiLevelType w:val="hybridMultilevel"/>
    <w:tmpl w:val="9D8A35B2"/>
    <w:lvl w:ilvl="0" w:tplc="2E7A7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2283823">
    <w:abstractNumId w:val="8"/>
  </w:num>
  <w:num w:numId="2" w16cid:durableId="1274822333">
    <w:abstractNumId w:val="19"/>
  </w:num>
  <w:num w:numId="3" w16cid:durableId="447480196">
    <w:abstractNumId w:val="15"/>
  </w:num>
  <w:num w:numId="4" w16cid:durableId="2041777001">
    <w:abstractNumId w:val="11"/>
  </w:num>
  <w:num w:numId="5" w16cid:durableId="711853921">
    <w:abstractNumId w:val="16"/>
  </w:num>
  <w:num w:numId="6" w16cid:durableId="1209300872">
    <w:abstractNumId w:val="7"/>
  </w:num>
  <w:num w:numId="7" w16cid:durableId="1220365873">
    <w:abstractNumId w:val="6"/>
  </w:num>
  <w:num w:numId="8" w16cid:durableId="1262714697">
    <w:abstractNumId w:val="10"/>
  </w:num>
  <w:num w:numId="9" w16cid:durableId="2144421650">
    <w:abstractNumId w:val="5"/>
  </w:num>
  <w:num w:numId="10" w16cid:durableId="1093472412">
    <w:abstractNumId w:val="12"/>
  </w:num>
  <w:num w:numId="11" w16cid:durableId="1317605917">
    <w:abstractNumId w:val="17"/>
  </w:num>
  <w:num w:numId="12" w16cid:durableId="1961375509">
    <w:abstractNumId w:val="0"/>
  </w:num>
  <w:num w:numId="13" w16cid:durableId="610161072">
    <w:abstractNumId w:val="13"/>
  </w:num>
  <w:num w:numId="14" w16cid:durableId="1196581232">
    <w:abstractNumId w:val="2"/>
  </w:num>
  <w:num w:numId="15" w16cid:durableId="28529429">
    <w:abstractNumId w:val="14"/>
  </w:num>
  <w:num w:numId="16" w16cid:durableId="1971859550">
    <w:abstractNumId w:val="1"/>
  </w:num>
  <w:num w:numId="17" w16cid:durableId="571046328">
    <w:abstractNumId w:val="9"/>
  </w:num>
  <w:num w:numId="18" w16cid:durableId="1769766451">
    <w:abstractNumId w:val="4"/>
  </w:num>
  <w:num w:numId="19" w16cid:durableId="542905474">
    <w:abstractNumId w:val="18"/>
  </w:num>
  <w:num w:numId="20" w16cid:durableId="41393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AE"/>
    <w:rsid w:val="000065C7"/>
    <w:rsid w:val="000163B1"/>
    <w:rsid w:val="000612F9"/>
    <w:rsid w:val="00086A6B"/>
    <w:rsid w:val="000A1EBF"/>
    <w:rsid w:val="000B14B1"/>
    <w:rsid w:val="00111341"/>
    <w:rsid w:val="00146170"/>
    <w:rsid w:val="00162C6D"/>
    <w:rsid w:val="00165BFC"/>
    <w:rsid w:val="0016720F"/>
    <w:rsid w:val="00182D6B"/>
    <w:rsid w:val="00195617"/>
    <w:rsid w:val="001D7962"/>
    <w:rsid w:val="001E3E1F"/>
    <w:rsid w:val="001F6085"/>
    <w:rsid w:val="00216068"/>
    <w:rsid w:val="00220818"/>
    <w:rsid w:val="00222A99"/>
    <w:rsid w:val="00250FB6"/>
    <w:rsid w:val="0028140A"/>
    <w:rsid w:val="002936DF"/>
    <w:rsid w:val="00297677"/>
    <w:rsid w:val="002A63E3"/>
    <w:rsid w:val="002A6605"/>
    <w:rsid w:val="00327291"/>
    <w:rsid w:val="003B235F"/>
    <w:rsid w:val="003D523A"/>
    <w:rsid w:val="003D7899"/>
    <w:rsid w:val="00462244"/>
    <w:rsid w:val="00466068"/>
    <w:rsid w:val="0048094E"/>
    <w:rsid w:val="004A79A1"/>
    <w:rsid w:val="004B5042"/>
    <w:rsid w:val="004C2D45"/>
    <w:rsid w:val="004D7F08"/>
    <w:rsid w:val="004E2426"/>
    <w:rsid w:val="004F659D"/>
    <w:rsid w:val="004F7CC3"/>
    <w:rsid w:val="005116E6"/>
    <w:rsid w:val="0053158D"/>
    <w:rsid w:val="00570719"/>
    <w:rsid w:val="00585269"/>
    <w:rsid w:val="00586FB9"/>
    <w:rsid w:val="005D6A0D"/>
    <w:rsid w:val="005E7199"/>
    <w:rsid w:val="00651138"/>
    <w:rsid w:val="00657583"/>
    <w:rsid w:val="006B0413"/>
    <w:rsid w:val="006B6D47"/>
    <w:rsid w:val="006C7253"/>
    <w:rsid w:val="006E6582"/>
    <w:rsid w:val="006F0C95"/>
    <w:rsid w:val="006F77FF"/>
    <w:rsid w:val="00714E0B"/>
    <w:rsid w:val="00737F0E"/>
    <w:rsid w:val="007D3009"/>
    <w:rsid w:val="007F747C"/>
    <w:rsid w:val="0081091C"/>
    <w:rsid w:val="00844672"/>
    <w:rsid w:val="0085414B"/>
    <w:rsid w:val="00862BF3"/>
    <w:rsid w:val="008A61A4"/>
    <w:rsid w:val="009257C7"/>
    <w:rsid w:val="00957576"/>
    <w:rsid w:val="00961F87"/>
    <w:rsid w:val="0096487E"/>
    <w:rsid w:val="0097216A"/>
    <w:rsid w:val="00983178"/>
    <w:rsid w:val="00997A5F"/>
    <w:rsid w:val="009E3018"/>
    <w:rsid w:val="009F78AE"/>
    <w:rsid w:val="00A41A38"/>
    <w:rsid w:val="00A47629"/>
    <w:rsid w:val="00A708FD"/>
    <w:rsid w:val="00A71FAA"/>
    <w:rsid w:val="00AA0CB5"/>
    <w:rsid w:val="00AA4E25"/>
    <w:rsid w:val="00AB07D7"/>
    <w:rsid w:val="00AC7194"/>
    <w:rsid w:val="00AF3D8C"/>
    <w:rsid w:val="00B54FCC"/>
    <w:rsid w:val="00B7472B"/>
    <w:rsid w:val="00B9463B"/>
    <w:rsid w:val="00B95E95"/>
    <w:rsid w:val="00BA6D08"/>
    <w:rsid w:val="00BB6F99"/>
    <w:rsid w:val="00BF2179"/>
    <w:rsid w:val="00BF22DD"/>
    <w:rsid w:val="00C0700F"/>
    <w:rsid w:val="00C075CD"/>
    <w:rsid w:val="00C46A10"/>
    <w:rsid w:val="00C5294E"/>
    <w:rsid w:val="00C815D9"/>
    <w:rsid w:val="00C85D1E"/>
    <w:rsid w:val="00C86A2C"/>
    <w:rsid w:val="00C97537"/>
    <w:rsid w:val="00CA1658"/>
    <w:rsid w:val="00CE7DDE"/>
    <w:rsid w:val="00CF4D32"/>
    <w:rsid w:val="00CF7D68"/>
    <w:rsid w:val="00D0209C"/>
    <w:rsid w:val="00D070FC"/>
    <w:rsid w:val="00D269EC"/>
    <w:rsid w:val="00D46F02"/>
    <w:rsid w:val="00D61053"/>
    <w:rsid w:val="00D76626"/>
    <w:rsid w:val="00D947D2"/>
    <w:rsid w:val="00E62330"/>
    <w:rsid w:val="00E7625B"/>
    <w:rsid w:val="00EB145B"/>
    <w:rsid w:val="00EB3BD8"/>
    <w:rsid w:val="00F207C5"/>
    <w:rsid w:val="00F35DDA"/>
    <w:rsid w:val="00F42E3D"/>
    <w:rsid w:val="00F651C9"/>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93B2"/>
  <w15:chartTrackingRefBased/>
  <w15:docId w15:val="{9C406E55-D566-490A-A89E-0B1EC007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8AE"/>
    <w:rPr>
      <w:rFonts w:eastAsiaTheme="majorEastAsia" w:cstheme="majorBidi"/>
      <w:color w:val="272727" w:themeColor="text1" w:themeTint="D8"/>
    </w:rPr>
  </w:style>
  <w:style w:type="paragraph" w:styleId="Title">
    <w:name w:val="Title"/>
    <w:basedOn w:val="Normal"/>
    <w:next w:val="Normal"/>
    <w:link w:val="TitleChar"/>
    <w:uiPriority w:val="10"/>
    <w:qFormat/>
    <w:rsid w:val="009F7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8AE"/>
    <w:pPr>
      <w:spacing w:before="160"/>
      <w:jc w:val="center"/>
    </w:pPr>
    <w:rPr>
      <w:i/>
      <w:iCs/>
      <w:color w:val="404040" w:themeColor="text1" w:themeTint="BF"/>
    </w:rPr>
  </w:style>
  <w:style w:type="character" w:customStyle="1" w:styleId="QuoteChar">
    <w:name w:val="Quote Char"/>
    <w:basedOn w:val="DefaultParagraphFont"/>
    <w:link w:val="Quote"/>
    <w:uiPriority w:val="29"/>
    <w:rsid w:val="009F78AE"/>
    <w:rPr>
      <w:i/>
      <w:iCs/>
      <w:color w:val="404040" w:themeColor="text1" w:themeTint="BF"/>
    </w:rPr>
  </w:style>
  <w:style w:type="paragraph" w:styleId="ListParagraph">
    <w:name w:val="List Paragraph"/>
    <w:basedOn w:val="Normal"/>
    <w:uiPriority w:val="34"/>
    <w:qFormat/>
    <w:rsid w:val="009F78AE"/>
    <w:pPr>
      <w:ind w:left="720"/>
      <w:contextualSpacing/>
    </w:pPr>
  </w:style>
  <w:style w:type="character" w:styleId="IntenseEmphasis">
    <w:name w:val="Intense Emphasis"/>
    <w:basedOn w:val="DefaultParagraphFont"/>
    <w:uiPriority w:val="21"/>
    <w:qFormat/>
    <w:rsid w:val="009F78AE"/>
    <w:rPr>
      <w:i/>
      <w:iCs/>
      <w:color w:val="0F4761" w:themeColor="accent1" w:themeShade="BF"/>
    </w:rPr>
  </w:style>
  <w:style w:type="paragraph" w:styleId="IntenseQuote">
    <w:name w:val="Intense Quote"/>
    <w:basedOn w:val="Normal"/>
    <w:next w:val="Normal"/>
    <w:link w:val="IntenseQuoteChar"/>
    <w:uiPriority w:val="30"/>
    <w:qFormat/>
    <w:rsid w:val="009F7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8AE"/>
    <w:rPr>
      <w:i/>
      <w:iCs/>
      <w:color w:val="0F4761" w:themeColor="accent1" w:themeShade="BF"/>
    </w:rPr>
  </w:style>
  <w:style w:type="character" w:styleId="IntenseReference">
    <w:name w:val="Intense Reference"/>
    <w:basedOn w:val="DefaultParagraphFont"/>
    <w:uiPriority w:val="32"/>
    <w:qFormat/>
    <w:rsid w:val="009F78AE"/>
    <w:rPr>
      <w:b/>
      <w:bCs/>
      <w:smallCaps/>
      <w:color w:val="0F4761" w:themeColor="accent1" w:themeShade="BF"/>
      <w:spacing w:val="5"/>
    </w:rPr>
  </w:style>
  <w:style w:type="paragraph" w:styleId="NormalWeb">
    <w:name w:val="Normal (Web)"/>
    <w:basedOn w:val="Normal"/>
    <w:uiPriority w:val="99"/>
    <w:semiHidden/>
    <w:unhideWhenUsed/>
    <w:rsid w:val="00714E0B"/>
    <w:rPr>
      <w:rFonts w:ascii="Times New Roman" w:hAnsi="Times New Roman" w:cs="Times New Roman"/>
      <w:sz w:val="24"/>
      <w:szCs w:val="24"/>
    </w:rPr>
  </w:style>
  <w:style w:type="character" w:customStyle="1" w:styleId="ff1">
    <w:name w:val="ff1"/>
    <w:basedOn w:val="DefaultParagraphFont"/>
    <w:rsid w:val="00C46A10"/>
  </w:style>
  <w:style w:type="character" w:customStyle="1" w:styleId="ff2">
    <w:name w:val="ff2"/>
    <w:basedOn w:val="DefaultParagraphFont"/>
    <w:rsid w:val="00C46A10"/>
  </w:style>
  <w:style w:type="paragraph" w:styleId="Header">
    <w:name w:val="header"/>
    <w:basedOn w:val="Normal"/>
    <w:link w:val="HeaderChar"/>
    <w:uiPriority w:val="99"/>
    <w:unhideWhenUsed/>
    <w:rsid w:val="00D6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053"/>
  </w:style>
  <w:style w:type="paragraph" w:styleId="Footer">
    <w:name w:val="footer"/>
    <w:basedOn w:val="Normal"/>
    <w:link w:val="FooterChar"/>
    <w:uiPriority w:val="99"/>
    <w:unhideWhenUsed/>
    <w:rsid w:val="00D6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9270">
      <w:bodyDiv w:val="1"/>
      <w:marLeft w:val="0"/>
      <w:marRight w:val="0"/>
      <w:marTop w:val="0"/>
      <w:marBottom w:val="0"/>
      <w:divBdr>
        <w:top w:val="none" w:sz="0" w:space="0" w:color="auto"/>
        <w:left w:val="none" w:sz="0" w:space="0" w:color="auto"/>
        <w:bottom w:val="none" w:sz="0" w:space="0" w:color="auto"/>
        <w:right w:val="none" w:sz="0" w:space="0" w:color="auto"/>
      </w:divBdr>
    </w:div>
    <w:div w:id="127476905">
      <w:bodyDiv w:val="1"/>
      <w:marLeft w:val="0"/>
      <w:marRight w:val="0"/>
      <w:marTop w:val="0"/>
      <w:marBottom w:val="0"/>
      <w:divBdr>
        <w:top w:val="none" w:sz="0" w:space="0" w:color="auto"/>
        <w:left w:val="none" w:sz="0" w:space="0" w:color="auto"/>
        <w:bottom w:val="none" w:sz="0" w:space="0" w:color="auto"/>
        <w:right w:val="none" w:sz="0" w:space="0" w:color="auto"/>
      </w:divBdr>
      <w:divsChild>
        <w:div w:id="430316194">
          <w:marLeft w:val="0"/>
          <w:marRight w:val="0"/>
          <w:marTop w:val="0"/>
          <w:marBottom w:val="0"/>
          <w:divBdr>
            <w:top w:val="none" w:sz="0" w:space="0" w:color="auto"/>
            <w:left w:val="none" w:sz="0" w:space="0" w:color="auto"/>
            <w:bottom w:val="none" w:sz="0" w:space="0" w:color="auto"/>
            <w:right w:val="none" w:sz="0" w:space="0" w:color="auto"/>
          </w:divBdr>
        </w:div>
        <w:div w:id="1341471884">
          <w:marLeft w:val="0"/>
          <w:marRight w:val="0"/>
          <w:marTop w:val="0"/>
          <w:marBottom w:val="0"/>
          <w:divBdr>
            <w:top w:val="none" w:sz="0" w:space="0" w:color="auto"/>
            <w:left w:val="none" w:sz="0" w:space="0" w:color="auto"/>
            <w:bottom w:val="none" w:sz="0" w:space="0" w:color="auto"/>
            <w:right w:val="none" w:sz="0" w:space="0" w:color="auto"/>
          </w:divBdr>
        </w:div>
        <w:div w:id="1479493331">
          <w:marLeft w:val="0"/>
          <w:marRight w:val="0"/>
          <w:marTop w:val="0"/>
          <w:marBottom w:val="0"/>
          <w:divBdr>
            <w:top w:val="none" w:sz="0" w:space="0" w:color="auto"/>
            <w:left w:val="none" w:sz="0" w:space="0" w:color="auto"/>
            <w:bottom w:val="none" w:sz="0" w:space="0" w:color="auto"/>
            <w:right w:val="none" w:sz="0" w:space="0" w:color="auto"/>
          </w:divBdr>
        </w:div>
        <w:div w:id="431316257">
          <w:marLeft w:val="0"/>
          <w:marRight w:val="0"/>
          <w:marTop w:val="0"/>
          <w:marBottom w:val="0"/>
          <w:divBdr>
            <w:top w:val="none" w:sz="0" w:space="0" w:color="auto"/>
            <w:left w:val="none" w:sz="0" w:space="0" w:color="auto"/>
            <w:bottom w:val="none" w:sz="0" w:space="0" w:color="auto"/>
            <w:right w:val="none" w:sz="0" w:space="0" w:color="auto"/>
          </w:divBdr>
        </w:div>
        <w:div w:id="1526865376">
          <w:marLeft w:val="0"/>
          <w:marRight w:val="0"/>
          <w:marTop w:val="0"/>
          <w:marBottom w:val="0"/>
          <w:divBdr>
            <w:top w:val="none" w:sz="0" w:space="0" w:color="auto"/>
            <w:left w:val="none" w:sz="0" w:space="0" w:color="auto"/>
            <w:bottom w:val="none" w:sz="0" w:space="0" w:color="auto"/>
            <w:right w:val="none" w:sz="0" w:space="0" w:color="auto"/>
          </w:divBdr>
        </w:div>
        <w:div w:id="904531407">
          <w:marLeft w:val="0"/>
          <w:marRight w:val="0"/>
          <w:marTop w:val="0"/>
          <w:marBottom w:val="0"/>
          <w:divBdr>
            <w:top w:val="none" w:sz="0" w:space="0" w:color="auto"/>
            <w:left w:val="none" w:sz="0" w:space="0" w:color="auto"/>
            <w:bottom w:val="none" w:sz="0" w:space="0" w:color="auto"/>
            <w:right w:val="none" w:sz="0" w:space="0" w:color="auto"/>
          </w:divBdr>
        </w:div>
        <w:div w:id="1346127495">
          <w:marLeft w:val="0"/>
          <w:marRight w:val="0"/>
          <w:marTop w:val="0"/>
          <w:marBottom w:val="0"/>
          <w:divBdr>
            <w:top w:val="none" w:sz="0" w:space="0" w:color="auto"/>
            <w:left w:val="none" w:sz="0" w:space="0" w:color="auto"/>
            <w:bottom w:val="none" w:sz="0" w:space="0" w:color="auto"/>
            <w:right w:val="none" w:sz="0" w:space="0" w:color="auto"/>
          </w:divBdr>
        </w:div>
        <w:div w:id="1142231421">
          <w:marLeft w:val="0"/>
          <w:marRight w:val="0"/>
          <w:marTop w:val="0"/>
          <w:marBottom w:val="0"/>
          <w:divBdr>
            <w:top w:val="none" w:sz="0" w:space="0" w:color="auto"/>
            <w:left w:val="none" w:sz="0" w:space="0" w:color="auto"/>
            <w:bottom w:val="none" w:sz="0" w:space="0" w:color="auto"/>
            <w:right w:val="none" w:sz="0" w:space="0" w:color="auto"/>
          </w:divBdr>
        </w:div>
        <w:div w:id="1799912749">
          <w:marLeft w:val="0"/>
          <w:marRight w:val="0"/>
          <w:marTop w:val="0"/>
          <w:marBottom w:val="0"/>
          <w:divBdr>
            <w:top w:val="none" w:sz="0" w:space="0" w:color="auto"/>
            <w:left w:val="none" w:sz="0" w:space="0" w:color="auto"/>
            <w:bottom w:val="none" w:sz="0" w:space="0" w:color="auto"/>
            <w:right w:val="none" w:sz="0" w:space="0" w:color="auto"/>
          </w:divBdr>
        </w:div>
        <w:div w:id="1490905202">
          <w:marLeft w:val="0"/>
          <w:marRight w:val="0"/>
          <w:marTop w:val="0"/>
          <w:marBottom w:val="0"/>
          <w:divBdr>
            <w:top w:val="none" w:sz="0" w:space="0" w:color="auto"/>
            <w:left w:val="none" w:sz="0" w:space="0" w:color="auto"/>
            <w:bottom w:val="none" w:sz="0" w:space="0" w:color="auto"/>
            <w:right w:val="none" w:sz="0" w:space="0" w:color="auto"/>
          </w:divBdr>
        </w:div>
        <w:div w:id="2139837401">
          <w:marLeft w:val="0"/>
          <w:marRight w:val="0"/>
          <w:marTop w:val="0"/>
          <w:marBottom w:val="0"/>
          <w:divBdr>
            <w:top w:val="none" w:sz="0" w:space="0" w:color="auto"/>
            <w:left w:val="none" w:sz="0" w:space="0" w:color="auto"/>
            <w:bottom w:val="none" w:sz="0" w:space="0" w:color="auto"/>
            <w:right w:val="none" w:sz="0" w:space="0" w:color="auto"/>
          </w:divBdr>
        </w:div>
        <w:div w:id="1540783426">
          <w:marLeft w:val="0"/>
          <w:marRight w:val="0"/>
          <w:marTop w:val="0"/>
          <w:marBottom w:val="0"/>
          <w:divBdr>
            <w:top w:val="none" w:sz="0" w:space="0" w:color="auto"/>
            <w:left w:val="none" w:sz="0" w:space="0" w:color="auto"/>
            <w:bottom w:val="none" w:sz="0" w:space="0" w:color="auto"/>
            <w:right w:val="none" w:sz="0" w:space="0" w:color="auto"/>
          </w:divBdr>
        </w:div>
        <w:div w:id="2021081974">
          <w:marLeft w:val="0"/>
          <w:marRight w:val="0"/>
          <w:marTop w:val="0"/>
          <w:marBottom w:val="0"/>
          <w:divBdr>
            <w:top w:val="none" w:sz="0" w:space="0" w:color="auto"/>
            <w:left w:val="none" w:sz="0" w:space="0" w:color="auto"/>
            <w:bottom w:val="none" w:sz="0" w:space="0" w:color="auto"/>
            <w:right w:val="none" w:sz="0" w:space="0" w:color="auto"/>
          </w:divBdr>
        </w:div>
        <w:div w:id="367144578">
          <w:marLeft w:val="0"/>
          <w:marRight w:val="0"/>
          <w:marTop w:val="0"/>
          <w:marBottom w:val="0"/>
          <w:divBdr>
            <w:top w:val="none" w:sz="0" w:space="0" w:color="auto"/>
            <w:left w:val="none" w:sz="0" w:space="0" w:color="auto"/>
            <w:bottom w:val="none" w:sz="0" w:space="0" w:color="auto"/>
            <w:right w:val="none" w:sz="0" w:space="0" w:color="auto"/>
          </w:divBdr>
        </w:div>
        <w:div w:id="883176642">
          <w:marLeft w:val="0"/>
          <w:marRight w:val="0"/>
          <w:marTop w:val="0"/>
          <w:marBottom w:val="0"/>
          <w:divBdr>
            <w:top w:val="none" w:sz="0" w:space="0" w:color="auto"/>
            <w:left w:val="none" w:sz="0" w:space="0" w:color="auto"/>
            <w:bottom w:val="none" w:sz="0" w:space="0" w:color="auto"/>
            <w:right w:val="none" w:sz="0" w:space="0" w:color="auto"/>
          </w:divBdr>
        </w:div>
        <w:div w:id="20593252">
          <w:marLeft w:val="0"/>
          <w:marRight w:val="0"/>
          <w:marTop w:val="0"/>
          <w:marBottom w:val="0"/>
          <w:divBdr>
            <w:top w:val="none" w:sz="0" w:space="0" w:color="auto"/>
            <w:left w:val="none" w:sz="0" w:space="0" w:color="auto"/>
            <w:bottom w:val="none" w:sz="0" w:space="0" w:color="auto"/>
            <w:right w:val="none" w:sz="0" w:space="0" w:color="auto"/>
          </w:divBdr>
        </w:div>
        <w:div w:id="478227677">
          <w:marLeft w:val="0"/>
          <w:marRight w:val="0"/>
          <w:marTop w:val="0"/>
          <w:marBottom w:val="0"/>
          <w:divBdr>
            <w:top w:val="none" w:sz="0" w:space="0" w:color="auto"/>
            <w:left w:val="none" w:sz="0" w:space="0" w:color="auto"/>
            <w:bottom w:val="none" w:sz="0" w:space="0" w:color="auto"/>
            <w:right w:val="none" w:sz="0" w:space="0" w:color="auto"/>
          </w:divBdr>
        </w:div>
        <w:div w:id="750464147">
          <w:marLeft w:val="0"/>
          <w:marRight w:val="0"/>
          <w:marTop w:val="0"/>
          <w:marBottom w:val="0"/>
          <w:divBdr>
            <w:top w:val="none" w:sz="0" w:space="0" w:color="auto"/>
            <w:left w:val="none" w:sz="0" w:space="0" w:color="auto"/>
            <w:bottom w:val="none" w:sz="0" w:space="0" w:color="auto"/>
            <w:right w:val="none" w:sz="0" w:space="0" w:color="auto"/>
          </w:divBdr>
        </w:div>
      </w:divsChild>
    </w:div>
    <w:div w:id="145899417">
      <w:bodyDiv w:val="1"/>
      <w:marLeft w:val="0"/>
      <w:marRight w:val="0"/>
      <w:marTop w:val="0"/>
      <w:marBottom w:val="0"/>
      <w:divBdr>
        <w:top w:val="none" w:sz="0" w:space="0" w:color="auto"/>
        <w:left w:val="none" w:sz="0" w:space="0" w:color="auto"/>
        <w:bottom w:val="none" w:sz="0" w:space="0" w:color="auto"/>
        <w:right w:val="none" w:sz="0" w:space="0" w:color="auto"/>
      </w:divBdr>
    </w:div>
    <w:div w:id="225727494">
      <w:bodyDiv w:val="1"/>
      <w:marLeft w:val="0"/>
      <w:marRight w:val="0"/>
      <w:marTop w:val="0"/>
      <w:marBottom w:val="0"/>
      <w:divBdr>
        <w:top w:val="none" w:sz="0" w:space="0" w:color="auto"/>
        <w:left w:val="none" w:sz="0" w:space="0" w:color="auto"/>
        <w:bottom w:val="none" w:sz="0" w:space="0" w:color="auto"/>
        <w:right w:val="none" w:sz="0" w:space="0" w:color="auto"/>
      </w:divBdr>
      <w:divsChild>
        <w:div w:id="911046157">
          <w:marLeft w:val="0"/>
          <w:marRight w:val="0"/>
          <w:marTop w:val="0"/>
          <w:marBottom w:val="0"/>
          <w:divBdr>
            <w:top w:val="none" w:sz="0" w:space="0" w:color="auto"/>
            <w:left w:val="none" w:sz="0" w:space="0" w:color="auto"/>
            <w:bottom w:val="none" w:sz="0" w:space="0" w:color="auto"/>
            <w:right w:val="none" w:sz="0" w:space="0" w:color="auto"/>
          </w:divBdr>
        </w:div>
        <w:div w:id="1925139121">
          <w:marLeft w:val="0"/>
          <w:marRight w:val="0"/>
          <w:marTop w:val="0"/>
          <w:marBottom w:val="0"/>
          <w:divBdr>
            <w:top w:val="none" w:sz="0" w:space="0" w:color="auto"/>
            <w:left w:val="none" w:sz="0" w:space="0" w:color="auto"/>
            <w:bottom w:val="none" w:sz="0" w:space="0" w:color="auto"/>
            <w:right w:val="none" w:sz="0" w:space="0" w:color="auto"/>
          </w:divBdr>
        </w:div>
        <w:div w:id="371812336">
          <w:marLeft w:val="0"/>
          <w:marRight w:val="0"/>
          <w:marTop w:val="0"/>
          <w:marBottom w:val="0"/>
          <w:divBdr>
            <w:top w:val="none" w:sz="0" w:space="0" w:color="auto"/>
            <w:left w:val="none" w:sz="0" w:space="0" w:color="auto"/>
            <w:bottom w:val="none" w:sz="0" w:space="0" w:color="auto"/>
            <w:right w:val="none" w:sz="0" w:space="0" w:color="auto"/>
          </w:divBdr>
        </w:div>
        <w:div w:id="311562929">
          <w:marLeft w:val="0"/>
          <w:marRight w:val="0"/>
          <w:marTop w:val="0"/>
          <w:marBottom w:val="0"/>
          <w:divBdr>
            <w:top w:val="none" w:sz="0" w:space="0" w:color="auto"/>
            <w:left w:val="none" w:sz="0" w:space="0" w:color="auto"/>
            <w:bottom w:val="none" w:sz="0" w:space="0" w:color="auto"/>
            <w:right w:val="none" w:sz="0" w:space="0" w:color="auto"/>
          </w:divBdr>
        </w:div>
        <w:div w:id="492724918">
          <w:marLeft w:val="0"/>
          <w:marRight w:val="0"/>
          <w:marTop w:val="0"/>
          <w:marBottom w:val="0"/>
          <w:divBdr>
            <w:top w:val="none" w:sz="0" w:space="0" w:color="auto"/>
            <w:left w:val="none" w:sz="0" w:space="0" w:color="auto"/>
            <w:bottom w:val="none" w:sz="0" w:space="0" w:color="auto"/>
            <w:right w:val="none" w:sz="0" w:space="0" w:color="auto"/>
          </w:divBdr>
        </w:div>
        <w:div w:id="1972051540">
          <w:marLeft w:val="0"/>
          <w:marRight w:val="0"/>
          <w:marTop w:val="0"/>
          <w:marBottom w:val="0"/>
          <w:divBdr>
            <w:top w:val="none" w:sz="0" w:space="0" w:color="auto"/>
            <w:left w:val="none" w:sz="0" w:space="0" w:color="auto"/>
            <w:bottom w:val="none" w:sz="0" w:space="0" w:color="auto"/>
            <w:right w:val="none" w:sz="0" w:space="0" w:color="auto"/>
          </w:divBdr>
        </w:div>
      </w:divsChild>
    </w:div>
    <w:div w:id="258608896">
      <w:bodyDiv w:val="1"/>
      <w:marLeft w:val="0"/>
      <w:marRight w:val="0"/>
      <w:marTop w:val="0"/>
      <w:marBottom w:val="0"/>
      <w:divBdr>
        <w:top w:val="none" w:sz="0" w:space="0" w:color="auto"/>
        <w:left w:val="none" w:sz="0" w:space="0" w:color="auto"/>
        <w:bottom w:val="none" w:sz="0" w:space="0" w:color="auto"/>
        <w:right w:val="none" w:sz="0" w:space="0" w:color="auto"/>
      </w:divBdr>
    </w:div>
    <w:div w:id="348525147">
      <w:bodyDiv w:val="1"/>
      <w:marLeft w:val="0"/>
      <w:marRight w:val="0"/>
      <w:marTop w:val="0"/>
      <w:marBottom w:val="0"/>
      <w:divBdr>
        <w:top w:val="none" w:sz="0" w:space="0" w:color="auto"/>
        <w:left w:val="none" w:sz="0" w:space="0" w:color="auto"/>
        <w:bottom w:val="none" w:sz="0" w:space="0" w:color="auto"/>
        <w:right w:val="none" w:sz="0" w:space="0" w:color="auto"/>
      </w:divBdr>
    </w:div>
    <w:div w:id="419060297">
      <w:bodyDiv w:val="1"/>
      <w:marLeft w:val="0"/>
      <w:marRight w:val="0"/>
      <w:marTop w:val="0"/>
      <w:marBottom w:val="0"/>
      <w:divBdr>
        <w:top w:val="none" w:sz="0" w:space="0" w:color="auto"/>
        <w:left w:val="none" w:sz="0" w:space="0" w:color="auto"/>
        <w:bottom w:val="none" w:sz="0" w:space="0" w:color="auto"/>
        <w:right w:val="none" w:sz="0" w:space="0" w:color="auto"/>
      </w:divBdr>
    </w:div>
    <w:div w:id="467170119">
      <w:bodyDiv w:val="1"/>
      <w:marLeft w:val="0"/>
      <w:marRight w:val="0"/>
      <w:marTop w:val="0"/>
      <w:marBottom w:val="0"/>
      <w:divBdr>
        <w:top w:val="none" w:sz="0" w:space="0" w:color="auto"/>
        <w:left w:val="none" w:sz="0" w:space="0" w:color="auto"/>
        <w:bottom w:val="none" w:sz="0" w:space="0" w:color="auto"/>
        <w:right w:val="none" w:sz="0" w:space="0" w:color="auto"/>
      </w:divBdr>
    </w:div>
    <w:div w:id="523590645">
      <w:bodyDiv w:val="1"/>
      <w:marLeft w:val="0"/>
      <w:marRight w:val="0"/>
      <w:marTop w:val="0"/>
      <w:marBottom w:val="0"/>
      <w:divBdr>
        <w:top w:val="none" w:sz="0" w:space="0" w:color="auto"/>
        <w:left w:val="none" w:sz="0" w:space="0" w:color="auto"/>
        <w:bottom w:val="none" w:sz="0" w:space="0" w:color="auto"/>
        <w:right w:val="none" w:sz="0" w:space="0" w:color="auto"/>
      </w:divBdr>
    </w:div>
    <w:div w:id="601642802">
      <w:bodyDiv w:val="1"/>
      <w:marLeft w:val="0"/>
      <w:marRight w:val="0"/>
      <w:marTop w:val="0"/>
      <w:marBottom w:val="0"/>
      <w:divBdr>
        <w:top w:val="none" w:sz="0" w:space="0" w:color="auto"/>
        <w:left w:val="none" w:sz="0" w:space="0" w:color="auto"/>
        <w:bottom w:val="none" w:sz="0" w:space="0" w:color="auto"/>
        <w:right w:val="none" w:sz="0" w:space="0" w:color="auto"/>
      </w:divBdr>
    </w:div>
    <w:div w:id="661012094">
      <w:bodyDiv w:val="1"/>
      <w:marLeft w:val="0"/>
      <w:marRight w:val="0"/>
      <w:marTop w:val="0"/>
      <w:marBottom w:val="0"/>
      <w:divBdr>
        <w:top w:val="none" w:sz="0" w:space="0" w:color="auto"/>
        <w:left w:val="none" w:sz="0" w:space="0" w:color="auto"/>
        <w:bottom w:val="none" w:sz="0" w:space="0" w:color="auto"/>
        <w:right w:val="none" w:sz="0" w:space="0" w:color="auto"/>
      </w:divBdr>
    </w:div>
    <w:div w:id="809320808">
      <w:bodyDiv w:val="1"/>
      <w:marLeft w:val="0"/>
      <w:marRight w:val="0"/>
      <w:marTop w:val="0"/>
      <w:marBottom w:val="0"/>
      <w:divBdr>
        <w:top w:val="none" w:sz="0" w:space="0" w:color="auto"/>
        <w:left w:val="none" w:sz="0" w:space="0" w:color="auto"/>
        <w:bottom w:val="none" w:sz="0" w:space="0" w:color="auto"/>
        <w:right w:val="none" w:sz="0" w:space="0" w:color="auto"/>
      </w:divBdr>
    </w:div>
    <w:div w:id="915092613">
      <w:bodyDiv w:val="1"/>
      <w:marLeft w:val="0"/>
      <w:marRight w:val="0"/>
      <w:marTop w:val="0"/>
      <w:marBottom w:val="0"/>
      <w:divBdr>
        <w:top w:val="none" w:sz="0" w:space="0" w:color="auto"/>
        <w:left w:val="none" w:sz="0" w:space="0" w:color="auto"/>
        <w:bottom w:val="none" w:sz="0" w:space="0" w:color="auto"/>
        <w:right w:val="none" w:sz="0" w:space="0" w:color="auto"/>
      </w:divBdr>
    </w:div>
    <w:div w:id="1046294624">
      <w:bodyDiv w:val="1"/>
      <w:marLeft w:val="0"/>
      <w:marRight w:val="0"/>
      <w:marTop w:val="0"/>
      <w:marBottom w:val="0"/>
      <w:divBdr>
        <w:top w:val="none" w:sz="0" w:space="0" w:color="auto"/>
        <w:left w:val="none" w:sz="0" w:space="0" w:color="auto"/>
        <w:bottom w:val="none" w:sz="0" w:space="0" w:color="auto"/>
        <w:right w:val="none" w:sz="0" w:space="0" w:color="auto"/>
      </w:divBdr>
      <w:divsChild>
        <w:div w:id="411395040">
          <w:marLeft w:val="0"/>
          <w:marRight w:val="0"/>
          <w:marTop w:val="0"/>
          <w:marBottom w:val="0"/>
          <w:divBdr>
            <w:top w:val="none" w:sz="0" w:space="0" w:color="auto"/>
            <w:left w:val="none" w:sz="0" w:space="0" w:color="auto"/>
            <w:bottom w:val="none" w:sz="0" w:space="0" w:color="auto"/>
            <w:right w:val="none" w:sz="0" w:space="0" w:color="auto"/>
          </w:divBdr>
          <w:divsChild>
            <w:div w:id="16394400">
              <w:marLeft w:val="0"/>
              <w:marRight w:val="0"/>
              <w:marTop w:val="0"/>
              <w:marBottom w:val="0"/>
              <w:divBdr>
                <w:top w:val="none" w:sz="0" w:space="0" w:color="auto"/>
                <w:left w:val="none" w:sz="0" w:space="0" w:color="auto"/>
                <w:bottom w:val="none" w:sz="0" w:space="0" w:color="auto"/>
                <w:right w:val="none" w:sz="0" w:space="0" w:color="auto"/>
              </w:divBdr>
              <w:divsChild>
                <w:div w:id="456803890">
                  <w:marLeft w:val="0"/>
                  <w:marRight w:val="0"/>
                  <w:marTop w:val="0"/>
                  <w:marBottom w:val="0"/>
                  <w:divBdr>
                    <w:top w:val="none" w:sz="0" w:space="0" w:color="auto"/>
                    <w:left w:val="none" w:sz="0" w:space="0" w:color="auto"/>
                    <w:bottom w:val="none" w:sz="0" w:space="0" w:color="auto"/>
                    <w:right w:val="none" w:sz="0" w:space="0" w:color="auto"/>
                  </w:divBdr>
                  <w:divsChild>
                    <w:div w:id="4790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4935">
          <w:marLeft w:val="0"/>
          <w:marRight w:val="0"/>
          <w:marTop w:val="0"/>
          <w:marBottom w:val="0"/>
          <w:divBdr>
            <w:top w:val="none" w:sz="0" w:space="0" w:color="auto"/>
            <w:left w:val="none" w:sz="0" w:space="0" w:color="auto"/>
            <w:bottom w:val="none" w:sz="0" w:space="0" w:color="auto"/>
            <w:right w:val="none" w:sz="0" w:space="0" w:color="auto"/>
          </w:divBdr>
          <w:divsChild>
            <w:div w:id="34351166">
              <w:marLeft w:val="0"/>
              <w:marRight w:val="0"/>
              <w:marTop w:val="0"/>
              <w:marBottom w:val="0"/>
              <w:divBdr>
                <w:top w:val="none" w:sz="0" w:space="0" w:color="auto"/>
                <w:left w:val="none" w:sz="0" w:space="0" w:color="auto"/>
                <w:bottom w:val="none" w:sz="0" w:space="0" w:color="auto"/>
                <w:right w:val="none" w:sz="0" w:space="0" w:color="auto"/>
              </w:divBdr>
              <w:divsChild>
                <w:div w:id="1681808133">
                  <w:marLeft w:val="0"/>
                  <w:marRight w:val="0"/>
                  <w:marTop w:val="0"/>
                  <w:marBottom w:val="0"/>
                  <w:divBdr>
                    <w:top w:val="none" w:sz="0" w:space="0" w:color="auto"/>
                    <w:left w:val="none" w:sz="0" w:space="0" w:color="auto"/>
                    <w:bottom w:val="none" w:sz="0" w:space="0" w:color="auto"/>
                    <w:right w:val="none" w:sz="0" w:space="0" w:color="auto"/>
                  </w:divBdr>
                  <w:divsChild>
                    <w:div w:id="669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7907">
      <w:bodyDiv w:val="1"/>
      <w:marLeft w:val="0"/>
      <w:marRight w:val="0"/>
      <w:marTop w:val="0"/>
      <w:marBottom w:val="0"/>
      <w:divBdr>
        <w:top w:val="none" w:sz="0" w:space="0" w:color="auto"/>
        <w:left w:val="none" w:sz="0" w:space="0" w:color="auto"/>
        <w:bottom w:val="none" w:sz="0" w:space="0" w:color="auto"/>
        <w:right w:val="none" w:sz="0" w:space="0" w:color="auto"/>
      </w:divBdr>
      <w:divsChild>
        <w:div w:id="1169831185">
          <w:marLeft w:val="0"/>
          <w:marRight w:val="0"/>
          <w:marTop w:val="0"/>
          <w:marBottom w:val="0"/>
          <w:divBdr>
            <w:top w:val="none" w:sz="0" w:space="0" w:color="auto"/>
            <w:left w:val="none" w:sz="0" w:space="0" w:color="auto"/>
            <w:bottom w:val="none" w:sz="0" w:space="0" w:color="auto"/>
            <w:right w:val="none" w:sz="0" w:space="0" w:color="auto"/>
          </w:divBdr>
        </w:div>
        <w:div w:id="1890606268">
          <w:marLeft w:val="0"/>
          <w:marRight w:val="0"/>
          <w:marTop w:val="0"/>
          <w:marBottom w:val="0"/>
          <w:divBdr>
            <w:top w:val="none" w:sz="0" w:space="0" w:color="auto"/>
            <w:left w:val="none" w:sz="0" w:space="0" w:color="auto"/>
            <w:bottom w:val="none" w:sz="0" w:space="0" w:color="auto"/>
            <w:right w:val="none" w:sz="0" w:space="0" w:color="auto"/>
          </w:divBdr>
        </w:div>
        <w:div w:id="777066382">
          <w:marLeft w:val="0"/>
          <w:marRight w:val="0"/>
          <w:marTop w:val="0"/>
          <w:marBottom w:val="0"/>
          <w:divBdr>
            <w:top w:val="none" w:sz="0" w:space="0" w:color="auto"/>
            <w:left w:val="none" w:sz="0" w:space="0" w:color="auto"/>
            <w:bottom w:val="none" w:sz="0" w:space="0" w:color="auto"/>
            <w:right w:val="none" w:sz="0" w:space="0" w:color="auto"/>
          </w:divBdr>
        </w:div>
        <w:div w:id="787357798">
          <w:marLeft w:val="0"/>
          <w:marRight w:val="0"/>
          <w:marTop w:val="0"/>
          <w:marBottom w:val="0"/>
          <w:divBdr>
            <w:top w:val="none" w:sz="0" w:space="0" w:color="auto"/>
            <w:left w:val="none" w:sz="0" w:space="0" w:color="auto"/>
            <w:bottom w:val="none" w:sz="0" w:space="0" w:color="auto"/>
            <w:right w:val="none" w:sz="0" w:space="0" w:color="auto"/>
          </w:divBdr>
        </w:div>
        <w:div w:id="1943224285">
          <w:marLeft w:val="0"/>
          <w:marRight w:val="0"/>
          <w:marTop w:val="0"/>
          <w:marBottom w:val="0"/>
          <w:divBdr>
            <w:top w:val="none" w:sz="0" w:space="0" w:color="auto"/>
            <w:left w:val="none" w:sz="0" w:space="0" w:color="auto"/>
            <w:bottom w:val="none" w:sz="0" w:space="0" w:color="auto"/>
            <w:right w:val="none" w:sz="0" w:space="0" w:color="auto"/>
          </w:divBdr>
        </w:div>
        <w:div w:id="294995591">
          <w:marLeft w:val="0"/>
          <w:marRight w:val="0"/>
          <w:marTop w:val="0"/>
          <w:marBottom w:val="0"/>
          <w:divBdr>
            <w:top w:val="none" w:sz="0" w:space="0" w:color="auto"/>
            <w:left w:val="none" w:sz="0" w:space="0" w:color="auto"/>
            <w:bottom w:val="none" w:sz="0" w:space="0" w:color="auto"/>
            <w:right w:val="none" w:sz="0" w:space="0" w:color="auto"/>
          </w:divBdr>
        </w:div>
      </w:divsChild>
    </w:div>
    <w:div w:id="1143236709">
      <w:bodyDiv w:val="1"/>
      <w:marLeft w:val="0"/>
      <w:marRight w:val="0"/>
      <w:marTop w:val="0"/>
      <w:marBottom w:val="0"/>
      <w:divBdr>
        <w:top w:val="none" w:sz="0" w:space="0" w:color="auto"/>
        <w:left w:val="none" w:sz="0" w:space="0" w:color="auto"/>
        <w:bottom w:val="none" w:sz="0" w:space="0" w:color="auto"/>
        <w:right w:val="none" w:sz="0" w:space="0" w:color="auto"/>
      </w:divBdr>
    </w:div>
    <w:div w:id="1224635417">
      <w:bodyDiv w:val="1"/>
      <w:marLeft w:val="0"/>
      <w:marRight w:val="0"/>
      <w:marTop w:val="0"/>
      <w:marBottom w:val="0"/>
      <w:divBdr>
        <w:top w:val="none" w:sz="0" w:space="0" w:color="auto"/>
        <w:left w:val="none" w:sz="0" w:space="0" w:color="auto"/>
        <w:bottom w:val="none" w:sz="0" w:space="0" w:color="auto"/>
        <w:right w:val="none" w:sz="0" w:space="0" w:color="auto"/>
      </w:divBdr>
    </w:div>
    <w:div w:id="1262683400">
      <w:bodyDiv w:val="1"/>
      <w:marLeft w:val="0"/>
      <w:marRight w:val="0"/>
      <w:marTop w:val="0"/>
      <w:marBottom w:val="0"/>
      <w:divBdr>
        <w:top w:val="none" w:sz="0" w:space="0" w:color="auto"/>
        <w:left w:val="none" w:sz="0" w:space="0" w:color="auto"/>
        <w:bottom w:val="none" w:sz="0" w:space="0" w:color="auto"/>
        <w:right w:val="none" w:sz="0" w:space="0" w:color="auto"/>
      </w:divBdr>
    </w:div>
    <w:div w:id="1308441240">
      <w:bodyDiv w:val="1"/>
      <w:marLeft w:val="0"/>
      <w:marRight w:val="0"/>
      <w:marTop w:val="0"/>
      <w:marBottom w:val="0"/>
      <w:divBdr>
        <w:top w:val="none" w:sz="0" w:space="0" w:color="auto"/>
        <w:left w:val="none" w:sz="0" w:space="0" w:color="auto"/>
        <w:bottom w:val="none" w:sz="0" w:space="0" w:color="auto"/>
        <w:right w:val="none" w:sz="0" w:space="0" w:color="auto"/>
      </w:divBdr>
    </w:div>
    <w:div w:id="1314718649">
      <w:bodyDiv w:val="1"/>
      <w:marLeft w:val="0"/>
      <w:marRight w:val="0"/>
      <w:marTop w:val="0"/>
      <w:marBottom w:val="0"/>
      <w:divBdr>
        <w:top w:val="none" w:sz="0" w:space="0" w:color="auto"/>
        <w:left w:val="none" w:sz="0" w:space="0" w:color="auto"/>
        <w:bottom w:val="none" w:sz="0" w:space="0" w:color="auto"/>
        <w:right w:val="none" w:sz="0" w:space="0" w:color="auto"/>
      </w:divBdr>
    </w:div>
    <w:div w:id="1356269318">
      <w:bodyDiv w:val="1"/>
      <w:marLeft w:val="0"/>
      <w:marRight w:val="0"/>
      <w:marTop w:val="0"/>
      <w:marBottom w:val="0"/>
      <w:divBdr>
        <w:top w:val="none" w:sz="0" w:space="0" w:color="auto"/>
        <w:left w:val="none" w:sz="0" w:space="0" w:color="auto"/>
        <w:bottom w:val="none" w:sz="0" w:space="0" w:color="auto"/>
        <w:right w:val="none" w:sz="0" w:space="0" w:color="auto"/>
      </w:divBdr>
      <w:divsChild>
        <w:div w:id="1583906614">
          <w:marLeft w:val="0"/>
          <w:marRight w:val="0"/>
          <w:marTop w:val="0"/>
          <w:marBottom w:val="0"/>
          <w:divBdr>
            <w:top w:val="none" w:sz="0" w:space="0" w:color="auto"/>
            <w:left w:val="none" w:sz="0" w:space="0" w:color="auto"/>
            <w:bottom w:val="none" w:sz="0" w:space="0" w:color="auto"/>
            <w:right w:val="none" w:sz="0" w:space="0" w:color="auto"/>
          </w:divBdr>
        </w:div>
        <w:div w:id="1458454090">
          <w:marLeft w:val="0"/>
          <w:marRight w:val="0"/>
          <w:marTop w:val="0"/>
          <w:marBottom w:val="0"/>
          <w:divBdr>
            <w:top w:val="none" w:sz="0" w:space="0" w:color="auto"/>
            <w:left w:val="none" w:sz="0" w:space="0" w:color="auto"/>
            <w:bottom w:val="none" w:sz="0" w:space="0" w:color="auto"/>
            <w:right w:val="none" w:sz="0" w:space="0" w:color="auto"/>
          </w:divBdr>
        </w:div>
        <w:div w:id="1081373687">
          <w:marLeft w:val="0"/>
          <w:marRight w:val="0"/>
          <w:marTop w:val="0"/>
          <w:marBottom w:val="0"/>
          <w:divBdr>
            <w:top w:val="none" w:sz="0" w:space="0" w:color="auto"/>
            <w:left w:val="none" w:sz="0" w:space="0" w:color="auto"/>
            <w:bottom w:val="none" w:sz="0" w:space="0" w:color="auto"/>
            <w:right w:val="none" w:sz="0" w:space="0" w:color="auto"/>
          </w:divBdr>
        </w:div>
        <w:div w:id="2111509473">
          <w:marLeft w:val="0"/>
          <w:marRight w:val="0"/>
          <w:marTop w:val="0"/>
          <w:marBottom w:val="0"/>
          <w:divBdr>
            <w:top w:val="none" w:sz="0" w:space="0" w:color="auto"/>
            <w:left w:val="none" w:sz="0" w:space="0" w:color="auto"/>
            <w:bottom w:val="none" w:sz="0" w:space="0" w:color="auto"/>
            <w:right w:val="none" w:sz="0" w:space="0" w:color="auto"/>
          </w:divBdr>
        </w:div>
        <w:div w:id="1051729851">
          <w:marLeft w:val="0"/>
          <w:marRight w:val="0"/>
          <w:marTop w:val="0"/>
          <w:marBottom w:val="0"/>
          <w:divBdr>
            <w:top w:val="none" w:sz="0" w:space="0" w:color="auto"/>
            <w:left w:val="none" w:sz="0" w:space="0" w:color="auto"/>
            <w:bottom w:val="none" w:sz="0" w:space="0" w:color="auto"/>
            <w:right w:val="none" w:sz="0" w:space="0" w:color="auto"/>
          </w:divBdr>
        </w:div>
        <w:div w:id="1569070335">
          <w:marLeft w:val="0"/>
          <w:marRight w:val="0"/>
          <w:marTop w:val="0"/>
          <w:marBottom w:val="0"/>
          <w:divBdr>
            <w:top w:val="none" w:sz="0" w:space="0" w:color="auto"/>
            <w:left w:val="none" w:sz="0" w:space="0" w:color="auto"/>
            <w:bottom w:val="none" w:sz="0" w:space="0" w:color="auto"/>
            <w:right w:val="none" w:sz="0" w:space="0" w:color="auto"/>
          </w:divBdr>
        </w:div>
        <w:div w:id="1804543946">
          <w:marLeft w:val="0"/>
          <w:marRight w:val="0"/>
          <w:marTop w:val="0"/>
          <w:marBottom w:val="0"/>
          <w:divBdr>
            <w:top w:val="none" w:sz="0" w:space="0" w:color="auto"/>
            <w:left w:val="none" w:sz="0" w:space="0" w:color="auto"/>
            <w:bottom w:val="none" w:sz="0" w:space="0" w:color="auto"/>
            <w:right w:val="none" w:sz="0" w:space="0" w:color="auto"/>
          </w:divBdr>
        </w:div>
        <w:div w:id="2073582585">
          <w:marLeft w:val="0"/>
          <w:marRight w:val="0"/>
          <w:marTop w:val="0"/>
          <w:marBottom w:val="0"/>
          <w:divBdr>
            <w:top w:val="none" w:sz="0" w:space="0" w:color="auto"/>
            <w:left w:val="none" w:sz="0" w:space="0" w:color="auto"/>
            <w:bottom w:val="none" w:sz="0" w:space="0" w:color="auto"/>
            <w:right w:val="none" w:sz="0" w:space="0" w:color="auto"/>
          </w:divBdr>
        </w:div>
        <w:div w:id="12725864">
          <w:marLeft w:val="0"/>
          <w:marRight w:val="0"/>
          <w:marTop w:val="0"/>
          <w:marBottom w:val="0"/>
          <w:divBdr>
            <w:top w:val="none" w:sz="0" w:space="0" w:color="auto"/>
            <w:left w:val="none" w:sz="0" w:space="0" w:color="auto"/>
            <w:bottom w:val="none" w:sz="0" w:space="0" w:color="auto"/>
            <w:right w:val="none" w:sz="0" w:space="0" w:color="auto"/>
          </w:divBdr>
        </w:div>
        <w:div w:id="1391077210">
          <w:marLeft w:val="0"/>
          <w:marRight w:val="0"/>
          <w:marTop w:val="0"/>
          <w:marBottom w:val="0"/>
          <w:divBdr>
            <w:top w:val="none" w:sz="0" w:space="0" w:color="auto"/>
            <w:left w:val="none" w:sz="0" w:space="0" w:color="auto"/>
            <w:bottom w:val="none" w:sz="0" w:space="0" w:color="auto"/>
            <w:right w:val="none" w:sz="0" w:space="0" w:color="auto"/>
          </w:divBdr>
        </w:div>
        <w:div w:id="823862311">
          <w:marLeft w:val="0"/>
          <w:marRight w:val="0"/>
          <w:marTop w:val="0"/>
          <w:marBottom w:val="0"/>
          <w:divBdr>
            <w:top w:val="none" w:sz="0" w:space="0" w:color="auto"/>
            <w:left w:val="none" w:sz="0" w:space="0" w:color="auto"/>
            <w:bottom w:val="none" w:sz="0" w:space="0" w:color="auto"/>
            <w:right w:val="none" w:sz="0" w:space="0" w:color="auto"/>
          </w:divBdr>
        </w:div>
        <w:div w:id="2049719657">
          <w:marLeft w:val="0"/>
          <w:marRight w:val="0"/>
          <w:marTop w:val="0"/>
          <w:marBottom w:val="0"/>
          <w:divBdr>
            <w:top w:val="none" w:sz="0" w:space="0" w:color="auto"/>
            <w:left w:val="none" w:sz="0" w:space="0" w:color="auto"/>
            <w:bottom w:val="none" w:sz="0" w:space="0" w:color="auto"/>
            <w:right w:val="none" w:sz="0" w:space="0" w:color="auto"/>
          </w:divBdr>
        </w:div>
        <w:div w:id="180752930">
          <w:marLeft w:val="0"/>
          <w:marRight w:val="0"/>
          <w:marTop w:val="0"/>
          <w:marBottom w:val="0"/>
          <w:divBdr>
            <w:top w:val="none" w:sz="0" w:space="0" w:color="auto"/>
            <w:left w:val="none" w:sz="0" w:space="0" w:color="auto"/>
            <w:bottom w:val="none" w:sz="0" w:space="0" w:color="auto"/>
            <w:right w:val="none" w:sz="0" w:space="0" w:color="auto"/>
          </w:divBdr>
        </w:div>
        <w:div w:id="879560138">
          <w:marLeft w:val="0"/>
          <w:marRight w:val="0"/>
          <w:marTop w:val="0"/>
          <w:marBottom w:val="0"/>
          <w:divBdr>
            <w:top w:val="none" w:sz="0" w:space="0" w:color="auto"/>
            <w:left w:val="none" w:sz="0" w:space="0" w:color="auto"/>
            <w:bottom w:val="none" w:sz="0" w:space="0" w:color="auto"/>
            <w:right w:val="none" w:sz="0" w:space="0" w:color="auto"/>
          </w:divBdr>
        </w:div>
        <w:div w:id="500661426">
          <w:marLeft w:val="0"/>
          <w:marRight w:val="0"/>
          <w:marTop w:val="0"/>
          <w:marBottom w:val="0"/>
          <w:divBdr>
            <w:top w:val="none" w:sz="0" w:space="0" w:color="auto"/>
            <w:left w:val="none" w:sz="0" w:space="0" w:color="auto"/>
            <w:bottom w:val="none" w:sz="0" w:space="0" w:color="auto"/>
            <w:right w:val="none" w:sz="0" w:space="0" w:color="auto"/>
          </w:divBdr>
        </w:div>
        <w:div w:id="1559852400">
          <w:marLeft w:val="0"/>
          <w:marRight w:val="0"/>
          <w:marTop w:val="0"/>
          <w:marBottom w:val="0"/>
          <w:divBdr>
            <w:top w:val="none" w:sz="0" w:space="0" w:color="auto"/>
            <w:left w:val="none" w:sz="0" w:space="0" w:color="auto"/>
            <w:bottom w:val="none" w:sz="0" w:space="0" w:color="auto"/>
            <w:right w:val="none" w:sz="0" w:space="0" w:color="auto"/>
          </w:divBdr>
        </w:div>
        <w:div w:id="126776854">
          <w:marLeft w:val="0"/>
          <w:marRight w:val="0"/>
          <w:marTop w:val="0"/>
          <w:marBottom w:val="0"/>
          <w:divBdr>
            <w:top w:val="none" w:sz="0" w:space="0" w:color="auto"/>
            <w:left w:val="none" w:sz="0" w:space="0" w:color="auto"/>
            <w:bottom w:val="none" w:sz="0" w:space="0" w:color="auto"/>
            <w:right w:val="none" w:sz="0" w:space="0" w:color="auto"/>
          </w:divBdr>
        </w:div>
        <w:div w:id="1680502637">
          <w:marLeft w:val="0"/>
          <w:marRight w:val="0"/>
          <w:marTop w:val="0"/>
          <w:marBottom w:val="0"/>
          <w:divBdr>
            <w:top w:val="none" w:sz="0" w:space="0" w:color="auto"/>
            <w:left w:val="none" w:sz="0" w:space="0" w:color="auto"/>
            <w:bottom w:val="none" w:sz="0" w:space="0" w:color="auto"/>
            <w:right w:val="none" w:sz="0" w:space="0" w:color="auto"/>
          </w:divBdr>
        </w:div>
      </w:divsChild>
    </w:div>
    <w:div w:id="1387029073">
      <w:bodyDiv w:val="1"/>
      <w:marLeft w:val="0"/>
      <w:marRight w:val="0"/>
      <w:marTop w:val="0"/>
      <w:marBottom w:val="0"/>
      <w:divBdr>
        <w:top w:val="none" w:sz="0" w:space="0" w:color="auto"/>
        <w:left w:val="none" w:sz="0" w:space="0" w:color="auto"/>
        <w:bottom w:val="none" w:sz="0" w:space="0" w:color="auto"/>
        <w:right w:val="none" w:sz="0" w:space="0" w:color="auto"/>
      </w:divBdr>
      <w:divsChild>
        <w:div w:id="35469826">
          <w:marLeft w:val="0"/>
          <w:marRight w:val="0"/>
          <w:marTop w:val="0"/>
          <w:marBottom w:val="0"/>
          <w:divBdr>
            <w:top w:val="none" w:sz="0" w:space="0" w:color="auto"/>
            <w:left w:val="none" w:sz="0" w:space="0" w:color="auto"/>
            <w:bottom w:val="none" w:sz="0" w:space="0" w:color="auto"/>
            <w:right w:val="none" w:sz="0" w:space="0" w:color="auto"/>
          </w:divBdr>
        </w:div>
        <w:div w:id="161508549">
          <w:marLeft w:val="0"/>
          <w:marRight w:val="0"/>
          <w:marTop w:val="0"/>
          <w:marBottom w:val="0"/>
          <w:divBdr>
            <w:top w:val="none" w:sz="0" w:space="0" w:color="auto"/>
            <w:left w:val="none" w:sz="0" w:space="0" w:color="auto"/>
            <w:bottom w:val="none" w:sz="0" w:space="0" w:color="auto"/>
            <w:right w:val="none" w:sz="0" w:space="0" w:color="auto"/>
          </w:divBdr>
        </w:div>
        <w:div w:id="1797210067">
          <w:marLeft w:val="0"/>
          <w:marRight w:val="0"/>
          <w:marTop w:val="0"/>
          <w:marBottom w:val="0"/>
          <w:divBdr>
            <w:top w:val="none" w:sz="0" w:space="0" w:color="auto"/>
            <w:left w:val="none" w:sz="0" w:space="0" w:color="auto"/>
            <w:bottom w:val="none" w:sz="0" w:space="0" w:color="auto"/>
            <w:right w:val="none" w:sz="0" w:space="0" w:color="auto"/>
          </w:divBdr>
        </w:div>
        <w:div w:id="661588920">
          <w:marLeft w:val="0"/>
          <w:marRight w:val="0"/>
          <w:marTop w:val="0"/>
          <w:marBottom w:val="0"/>
          <w:divBdr>
            <w:top w:val="none" w:sz="0" w:space="0" w:color="auto"/>
            <w:left w:val="none" w:sz="0" w:space="0" w:color="auto"/>
            <w:bottom w:val="none" w:sz="0" w:space="0" w:color="auto"/>
            <w:right w:val="none" w:sz="0" w:space="0" w:color="auto"/>
          </w:divBdr>
        </w:div>
        <w:div w:id="407970043">
          <w:marLeft w:val="0"/>
          <w:marRight w:val="0"/>
          <w:marTop w:val="0"/>
          <w:marBottom w:val="0"/>
          <w:divBdr>
            <w:top w:val="none" w:sz="0" w:space="0" w:color="auto"/>
            <w:left w:val="none" w:sz="0" w:space="0" w:color="auto"/>
            <w:bottom w:val="none" w:sz="0" w:space="0" w:color="auto"/>
            <w:right w:val="none" w:sz="0" w:space="0" w:color="auto"/>
          </w:divBdr>
        </w:div>
        <w:div w:id="1315521834">
          <w:marLeft w:val="0"/>
          <w:marRight w:val="0"/>
          <w:marTop w:val="0"/>
          <w:marBottom w:val="0"/>
          <w:divBdr>
            <w:top w:val="none" w:sz="0" w:space="0" w:color="auto"/>
            <w:left w:val="none" w:sz="0" w:space="0" w:color="auto"/>
            <w:bottom w:val="none" w:sz="0" w:space="0" w:color="auto"/>
            <w:right w:val="none" w:sz="0" w:space="0" w:color="auto"/>
          </w:divBdr>
        </w:div>
        <w:div w:id="1784571769">
          <w:marLeft w:val="0"/>
          <w:marRight w:val="0"/>
          <w:marTop w:val="0"/>
          <w:marBottom w:val="0"/>
          <w:divBdr>
            <w:top w:val="none" w:sz="0" w:space="0" w:color="auto"/>
            <w:left w:val="none" w:sz="0" w:space="0" w:color="auto"/>
            <w:bottom w:val="none" w:sz="0" w:space="0" w:color="auto"/>
            <w:right w:val="none" w:sz="0" w:space="0" w:color="auto"/>
          </w:divBdr>
        </w:div>
        <w:div w:id="982350280">
          <w:marLeft w:val="0"/>
          <w:marRight w:val="0"/>
          <w:marTop w:val="0"/>
          <w:marBottom w:val="0"/>
          <w:divBdr>
            <w:top w:val="none" w:sz="0" w:space="0" w:color="auto"/>
            <w:left w:val="none" w:sz="0" w:space="0" w:color="auto"/>
            <w:bottom w:val="none" w:sz="0" w:space="0" w:color="auto"/>
            <w:right w:val="none" w:sz="0" w:space="0" w:color="auto"/>
          </w:divBdr>
        </w:div>
        <w:div w:id="214049592">
          <w:marLeft w:val="0"/>
          <w:marRight w:val="0"/>
          <w:marTop w:val="0"/>
          <w:marBottom w:val="0"/>
          <w:divBdr>
            <w:top w:val="none" w:sz="0" w:space="0" w:color="auto"/>
            <w:left w:val="none" w:sz="0" w:space="0" w:color="auto"/>
            <w:bottom w:val="none" w:sz="0" w:space="0" w:color="auto"/>
            <w:right w:val="none" w:sz="0" w:space="0" w:color="auto"/>
          </w:divBdr>
        </w:div>
        <w:div w:id="977027244">
          <w:marLeft w:val="0"/>
          <w:marRight w:val="0"/>
          <w:marTop w:val="0"/>
          <w:marBottom w:val="0"/>
          <w:divBdr>
            <w:top w:val="none" w:sz="0" w:space="0" w:color="auto"/>
            <w:left w:val="none" w:sz="0" w:space="0" w:color="auto"/>
            <w:bottom w:val="none" w:sz="0" w:space="0" w:color="auto"/>
            <w:right w:val="none" w:sz="0" w:space="0" w:color="auto"/>
          </w:divBdr>
        </w:div>
        <w:div w:id="306863860">
          <w:marLeft w:val="0"/>
          <w:marRight w:val="0"/>
          <w:marTop w:val="0"/>
          <w:marBottom w:val="0"/>
          <w:divBdr>
            <w:top w:val="none" w:sz="0" w:space="0" w:color="auto"/>
            <w:left w:val="none" w:sz="0" w:space="0" w:color="auto"/>
            <w:bottom w:val="none" w:sz="0" w:space="0" w:color="auto"/>
            <w:right w:val="none" w:sz="0" w:space="0" w:color="auto"/>
          </w:divBdr>
        </w:div>
        <w:div w:id="1352495096">
          <w:marLeft w:val="0"/>
          <w:marRight w:val="0"/>
          <w:marTop w:val="0"/>
          <w:marBottom w:val="0"/>
          <w:divBdr>
            <w:top w:val="none" w:sz="0" w:space="0" w:color="auto"/>
            <w:left w:val="none" w:sz="0" w:space="0" w:color="auto"/>
            <w:bottom w:val="none" w:sz="0" w:space="0" w:color="auto"/>
            <w:right w:val="none" w:sz="0" w:space="0" w:color="auto"/>
          </w:divBdr>
        </w:div>
        <w:div w:id="616377108">
          <w:marLeft w:val="0"/>
          <w:marRight w:val="0"/>
          <w:marTop w:val="0"/>
          <w:marBottom w:val="0"/>
          <w:divBdr>
            <w:top w:val="none" w:sz="0" w:space="0" w:color="auto"/>
            <w:left w:val="none" w:sz="0" w:space="0" w:color="auto"/>
            <w:bottom w:val="none" w:sz="0" w:space="0" w:color="auto"/>
            <w:right w:val="none" w:sz="0" w:space="0" w:color="auto"/>
          </w:divBdr>
        </w:div>
        <w:div w:id="973027390">
          <w:marLeft w:val="0"/>
          <w:marRight w:val="0"/>
          <w:marTop w:val="0"/>
          <w:marBottom w:val="0"/>
          <w:divBdr>
            <w:top w:val="none" w:sz="0" w:space="0" w:color="auto"/>
            <w:left w:val="none" w:sz="0" w:space="0" w:color="auto"/>
            <w:bottom w:val="none" w:sz="0" w:space="0" w:color="auto"/>
            <w:right w:val="none" w:sz="0" w:space="0" w:color="auto"/>
          </w:divBdr>
        </w:div>
        <w:div w:id="830411738">
          <w:marLeft w:val="0"/>
          <w:marRight w:val="0"/>
          <w:marTop w:val="0"/>
          <w:marBottom w:val="0"/>
          <w:divBdr>
            <w:top w:val="none" w:sz="0" w:space="0" w:color="auto"/>
            <w:left w:val="none" w:sz="0" w:space="0" w:color="auto"/>
            <w:bottom w:val="none" w:sz="0" w:space="0" w:color="auto"/>
            <w:right w:val="none" w:sz="0" w:space="0" w:color="auto"/>
          </w:divBdr>
        </w:div>
        <w:div w:id="219094038">
          <w:marLeft w:val="0"/>
          <w:marRight w:val="0"/>
          <w:marTop w:val="0"/>
          <w:marBottom w:val="0"/>
          <w:divBdr>
            <w:top w:val="none" w:sz="0" w:space="0" w:color="auto"/>
            <w:left w:val="none" w:sz="0" w:space="0" w:color="auto"/>
            <w:bottom w:val="none" w:sz="0" w:space="0" w:color="auto"/>
            <w:right w:val="none" w:sz="0" w:space="0" w:color="auto"/>
          </w:divBdr>
        </w:div>
        <w:div w:id="31812515">
          <w:marLeft w:val="0"/>
          <w:marRight w:val="0"/>
          <w:marTop w:val="0"/>
          <w:marBottom w:val="0"/>
          <w:divBdr>
            <w:top w:val="none" w:sz="0" w:space="0" w:color="auto"/>
            <w:left w:val="none" w:sz="0" w:space="0" w:color="auto"/>
            <w:bottom w:val="none" w:sz="0" w:space="0" w:color="auto"/>
            <w:right w:val="none" w:sz="0" w:space="0" w:color="auto"/>
          </w:divBdr>
        </w:div>
        <w:div w:id="1771002111">
          <w:marLeft w:val="0"/>
          <w:marRight w:val="0"/>
          <w:marTop w:val="0"/>
          <w:marBottom w:val="0"/>
          <w:divBdr>
            <w:top w:val="none" w:sz="0" w:space="0" w:color="auto"/>
            <w:left w:val="none" w:sz="0" w:space="0" w:color="auto"/>
            <w:bottom w:val="none" w:sz="0" w:space="0" w:color="auto"/>
            <w:right w:val="none" w:sz="0" w:space="0" w:color="auto"/>
          </w:divBdr>
        </w:div>
      </w:divsChild>
    </w:div>
    <w:div w:id="1400208454">
      <w:bodyDiv w:val="1"/>
      <w:marLeft w:val="0"/>
      <w:marRight w:val="0"/>
      <w:marTop w:val="0"/>
      <w:marBottom w:val="0"/>
      <w:divBdr>
        <w:top w:val="none" w:sz="0" w:space="0" w:color="auto"/>
        <w:left w:val="none" w:sz="0" w:space="0" w:color="auto"/>
        <w:bottom w:val="none" w:sz="0" w:space="0" w:color="auto"/>
        <w:right w:val="none" w:sz="0" w:space="0" w:color="auto"/>
      </w:divBdr>
    </w:div>
    <w:div w:id="1436827040">
      <w:bodyDiv w:val="1"/>
      <w:marLeft w:val="0"/>
      <w:marRight w:val="0"/>
      <w:marTop w:val="0"/>
      <w:marBottom w:val="0"/>
      <w:divBdr>
        <w:top w:val="none" w:sz="0" w:space="0" w:color="auto"/>
        <w:left w:val="none" w:sz="0" w:space="0" w:color="auto"/>
        <w:bottom w:val="none" w:sz="0" w:space="0" w:color="auto"/>
        <w:right w:val="none" w:sz="0" w:space="0" w:color="auto"/>
      </w:divBdr>
    </w:div>
    <w:div w:id="1479540983">
      <w:bodyDiv w:val="1"/>
      <w:marLeft w:val="0"/>
      <w:marRight w:val="0"/>
      <w:marTop w:val="0"/>
      <w:marBottom w:val="0"/>
      <w:divBdr>
        <w:top w:val="none" w:sz="0" w:space="0" w:color="auto"/>
        <w:left w:val="none" w:sz="0" w:space="0" w:color="auto"/>
        <w:bottom w:val="none" w:sz="0" w:space="0" w:color="auto"/>
        <w:right w:val="none" w:sz="0" w:space="0" w:color="auto"/>
      </w:divBdr>
    </w:div>
    <w:div w:id="1479615711">
      <w:bodyDiv w:val="1"/>
      <w:marLeft w:val="0"/>
      <w:marRight w:val="0"/>
      <w:marTop w:val="0"/>
      <w:marBottom w:val="0"/>
      <w:divBdr>
        <w:top w:val="none" w:sz="0" w:space="0" w:color="auto"/>
        <w:left w:val="none" w:sz="0" w:space="0" w:color="auto"/>
        <w:bottom w:val="none" w:sz="0" w:space="0" w:color="auto"/>
        <w:right w:val="none" w:sz="0" w:space="0" w:color="auto"/>
      </w:divBdr>
    </w:div>
    <w:div w:id="1504709343">
      <w:bodyDiv w:val="1"/>
      <w:marLeft w:val="0"/>
      <w:marRight w:val="0"/>
      <w:marTop w:val="0"/>
      <w:marBottom w:val="0"/>
      <w:divBdr>
        <w:top w:val="none" w:sz="0" w:space="0" w:color="auto"/>
        <w:left w:val="none" w:sz="0" w:space="0" w:color="auto"/>
        <w:bottom w:val="none" w:sz="0" w:space="0" w:color="auto"/>
        <w:right w:val="none" w:sz="0" w:space="0" w:color="auto"/>
      </w:divBdr>
    </w:div>
    <w:div w:id="1504859664">
      <w:bodyDiv w:val="1"/>
      <w:marLeft w:val="0"/>
      <w:marRight w:val="0"/>
      <w:marTop w:val="0"/>
      <w:marBottom w:val="0"/>
      <w:divBdr>
        <w:top w:val="none" w:sz="0" w:space="0" w:color="auto"/>
        <w:left w:val="none" w:sz="0" w:space="0" w:color="auto"/>
        <w:bottom w:val="none" w:sz="0" w:space="0" w:color="auto"/>
        <w:right w:val="none" w:sz="0" w:space="0" w:color="auto"/>
      </w:divBdr>
    </w:div>
    <w:div w:id="1505633349">
      <w:bodyDiv w:val="1"/>
      <w:marLeft w:val="0"/>
      <w:marRight w:val="0"/>
      <w:marTop w:val="0"/>
      <w:marBottom w:val="0"/>
      <w:divBdr>
        <w:top w:val="none" w:sz="0" w:space="0" w:color="auto"/>
        <w:left w:val="none" w:sz="0" w:space="0" w:color="auto"/>
        <w:bottom w:val="none" w:sz="0" w:space="0" w:color="auto"/>
        <w:right w:val="none" w:sz="0" w:space="0" w:color="auto"/>
      </w:divBdr>
    </w:div>
    <w:div w:id="1523474980">
      <w:bodyDiv w:val="1"/>
      <w:marLeft w:val="0"/>
      <w:marRight w:val="0"/>
      <w:marTop w:val="0"/>
      <w:marBottom w:val="0"/>
      <w:divBdr>
        <w:top w:val="none" w:sz="0" w:space="0" w:color="auto"/>
        <w:left w:val="none" w:sz="0" w:space="0" w:color="auto"/>
        <w:bottom w:val="none" w:sz="0" w:space="0" w:color="auto"/>
        <w:right w:val="none" w:sz="0" w:space="0" w:color="auto"/>
      </w:divBdr>
    </w:div>
    <w:div w:id="1703743489">
      <w:bodyDiv w:val="1"/>
      <w:marLeft w:val="0"/>
      <w:marRight w:val="0"/>
      <w:marTop w:val="0"/>
      <w:marBottom w:val="0"/>
      <w:divBdr>
        <w:top w:val="none" w:sz="0" w:space="0" w:color="auto"/>
        <w:left w:val="none" w:sz="0" w:space="0" w:color="auto"/>
        <w:bottom w:val="none" w:sz="0" w:space="0" w:color="auto"/>
        <w:right w:val="none" w:sz="0" w:space="0" w:color="auto"/>
      </w:divBdr>
    </w:div>
    <w:div w:id="1766028454">
      <w:bodyDiv w:val="1"/>
      <w:marLeft w:val="0"/>
      <w:marRight w:val="0"/>
      <w:marTop w:val="0"/>
      <w:marBottom w:val="0"/>
      <w:divBdr>
        <w:top w:val="none" w:sz="0" w:space="0" w:color="auto"/>
        <w:left w:val="none" w:sz="0" w:space="0" w:color="auto"/>
        <w:bottom w:val="none" w:sz="0" w:space="0" w:color="auto"/>
        <w:right w:val="none" w:sz="0" w:space="0" w:color="auto"/>
      </w:divBdr>
    </w:div>
    <w:div w:id="1880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12</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CIO</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Anjali</dc:creator>
  <cp:keywords/>
  <dc:description/>
  <cp:lastModifiedBy>Mehta, Anjali</cp:lastModifiedBy>
  <cp:revision>97</cp:revision>
  <dcterms:created xsi:type="dcterms:W3CDTF">2025-01-20T05:13:00Z</dcterms:created>
  <dcterms:modified xsi:type="dcterms:W3CDTF">2025-02-05T04:23:00Z</dcterms:modified>
</cp:coreProperties>
</file>