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BFCA" w14:textId="7613209D" w:rsidR="002131B5" w:rsidRDefault="00EF4C4C" w:rsidP="000B2A6A">
      <w:pPr>
        <w:pStyle w:val="Heading1"/>
        <w:tabs>
          <w:tab w:val="left" w:pos="3981"/>
        </w:tabs>
        <w:spacing w:before="30"/>
        <w:ind w:left="3981"/>
        <w:jc w:val="left"/>
        <w:rPr>
          <w:lang w:val="en-IN"/>
        </w:rPr>
      </w:pPr>
      <w:r>
        <w:rPr>
          <w:lang w:val="en-IN"/>
        </w:rPr>
        <w:t xml:space="preserve">Shubham </w:t>
      </w:r>
      <w:proofErr w:type="spellStart"/>
      <w:r>
        <w:rPr>
          <w:lang w:val="en-IN"/>
        </w:rPr>
        <w:t>Pawankumar</w:t>
      </w:r>
      <w:proofErr w:type="spellEnd"/>
      <w:r>
        <w:rPr>
          <w:lang w:val="en-IN"/>
        </w:rPr>
        <w:t xml:space="preserve"> Baheti</w:t>
      </w:r>
      <w:bookmarkStart w:id="0" w:name="_GoBack"/>
      <w:bookmarkEnd w:id="0"/>
    </w:p>
    <w:p w14:paraId="1DD1781C" w14:textId="77777777" w:rsidR="002131B5" w:rsidRDefault="00832480">
      <w:pPr>
        <w:spacing w:before="28"/>
        <w:ind w:left="3978" w:right="3984"/>
        <w:jc w:val="center"/>
        <w:rPr>
          <w:b/>
          <w:sz w:val="28"/>
          <w:lang w:val="en-IN"/>
        </w:rPr>
      </w:pPr>
      <w:r>
        <w:rPr>
          <w:b/>
          <w:sz w:val="28"/>
          <w:lang w:val="en-IN"/>
        </w:rPr>
        <w:t>Business Analyst</w:t>
      </w:r>
    </w:p>
    <w:p w14:paraId="075723B6" w14:textId="1CDAC927" w:rsidR="00EF4C4C" w:rsidRPr="00EF4C4C" w:rsidRDefault="00832480" w:rsidP="00EF4C4C">
      <w:pPr>
        <w:tabs>
          <w:tab w:val="left" w:pos="8616"/>
        </w:tabs>
        <w:spacing w:before="25" w:after="22"/>
        <w:ind w:left="500"/>
        <w:rPr>
          <w:color w:val="00000A"/>
          <w:spacing w:val="-4"/>
        </w:rPr>
      </w:pPr>
      <w:r>
        <w:rPr>
          <w:b/>
          <w:color w:val="00000A"/>
        </w:rPr>
        <w:t>Email:</w:t>
      </w:r>
      <w:r w:rsidR="00EF4C4C">
        <w:rPr>
          <w:b/>
          <w:color w:val="00000A"/>
        </w:rPr>
        <w:t>Bahetishubhamp@gmail.com</w:t>
      </w:r>
      <w:r>
        <w:rPr>
          <w:color w:val="00000A"/>
        </w:rPr>
        <w:tab/>
      </w:r>
      <w:r>
        <w:rPr>
          <w:b/>
          <w:color w:val="00000A"/>
        </w:rPr>
        <w:t xml:space="preserve">Mobile: </w:t>
      </w:r>
      <w:r>
        <w:rPr>
          <w:color w:val="00000A"/>
        </w:rPr>
        <w:t>+91</w:t>
      </w:r>
      <w:r>
        <w:rPr>
          <w:color w:val="00000A"/>
          <w:spacing w:val="-4"/>
        </w:rPr>
        <w:t xml:space="preserve"> </w:t>
      </w:r>
      <w:r w:rsidR="00EF4C4C">
        <w:rPr>
          <w:color w:val="00000A"/>
          <w:spacing w:val="-4"/>
        </w:rPr>
        <w:t>7083356360</w:t>
      </w:r>
    </w:p>
    <w:p w14:paraId="72D239CA" w14:textId="77777777" w:rsidR="00FF528C" w:rsidRDefault="00FF528C">
      <w:pPr>
        <w:tabs>
          <w:tab w:val="left" w:pos="8616"/>
        </w:tabs>
        <w:spacing w:before="25" w:after="22"/>
        <w:ind w:left="500"/>
        <w:rPr>
          <w:lang w:val="en-IN"/>
        </w:rPr>
      </w:pPr>
    </w:p>
    <w:p w14:paraId="0ADD0964" w14:textId="77777777" w:rsidR="002131B5" w:rsidRDefault="00832480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114300" distR="114300" wp14:anchorId="33EFBE26" wp14:editId="0F5E7F70">
                <wp:extent cx="7181215" cy="6350"/>
                <wp:effectExtent l="0" t="0" r="0" b="0"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215" cy="6350"/>
                          <a:chOff x="0" y="0"/>
                          <a:chExt cx="11309" cy="10"/>
                        </a:xfrm>
                      </wpg:grpSpPr>
                      <wps:wsp>
                        <wps:cNvPr id="4" name="Lines 3"/>
                        <wps:cNvCnPr/>
                        <wps:spPr>
                          <a:xfrm>
                            <a:off x="0" y="5"/>
                            <a:ext cx="1130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4B6500" id="Group 2" o:spid="_x0000_s1026" style="width:565.45pt;height:.5pt;mso-position-horizontal-relative:char;mso-position-vertical-relative:line" coordsize="113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">
                <v:line id="Lines 3" o:spid="_x0000_s1027" style="position:absolute;visibility:visible;mso-wrap-style:square" from="0,5" to="113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CBE0357" w14:textId="77777777" w:rsidR="002131B5" w:rsidRDefault="00832480">
      <w:pPr>
        <w:ind w:left="3972" w:right="3984"/>
        <w:jc w:val="center"/>
        <w:rPr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74BB80A" wp14:editId="6EE034FE">
                <wp:simplePos x="0" y="0"/>
                <wp:positionH relativeFrom="page">
                  <wp:posOffset>324485</wp:posOffset>
                </wp:positionH>
                <wp:positionV relativeFrom="paragraph">
                  <wp:posOffset>269240</wp:posOffset>
                </wp:positionV>
                <wp:extent cx="7180580" cy="0"/>
                <wp:effectExtent l="0" t="0" r="0" b="0"/>
                <wp:wrapTopAndBottom/>
                <wp:docPr id="7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058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D7B1EE" id="Lines 4" o:spid="_x0000_s1026" style="position:absolute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5.55pt,21.2pt" to="590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" strokeweight=".48pt">
                <w10:wrap type="topAndBottom" anchorx="page"/>
              </v:line>
            </w:pict>
          </mc:Fallback>
        </mc:AlternateContent>
      </w:r>
      <w:r>
        <w:rPr>
          <w:rFonts w:ascii="Cambria"/>
          <w:color w:val="00000A"/>
          <w:sz w:val="32"/>
        </w:rPr>
        <w:t xml:space="preserve">Profile </w:t>
      </w:r>
      <w:r>
        <w:rPr>
          <w:color w:val="00000A"/>
          <w:sz w:val="32"/>
        </w:rPr>
        <w:t>Summary</w:t>
      </w:r>
    </w:p>
    <w:p w14:paraId="44F8A3CC" w14:textId="77777777" w:rsidR="00FF528C" w:rsidRPr="00FF528C" w:rsidRDefault="00FF528C" w:rsidP="00FF528C">
      <w:pPr>
        <w:pStyle w:val="ListParagraph"/>
        <w:tabs>
          <w:tab w:val="left" w:pos="500"/>
        </w:tabs>
        <w:spacing w:before="131"/>
        <w:ind w:left="500" w:firstLine="0"/>
        <w:jc w:val="both"/>
        <w:rPr>
          <w:b/>
        </w:rPr>
      </w:pPr>
    </w:p>
    <w:p w14:paraId="0092FB6C" w14:textId="362EBC00" w:rsidR="002131B5" w:rsidRPr="00586DC7" w:rsidRDefault="00EF4C4C">
      <w:pPr>
        <w:pStyle w:val="ListParagraph"/>
        <w:numPr>
          <w:ilvl w:val="0"/>
          <w:numId w:val="1"/>
        </w:numPr>
        <w:tabs>
          <w:tab w:val="left" w:pos="500"/>
        </w:tabs>
        <w:spacing w:before="131"/>
        <w:jc w:val="both"/>
        <w:rPr>
          <w:bCs/>
        </w:rPr>
      </w:pPr>
      <w:r>
        <w:rPr>
          <w:bCs/>
          <w:color w:val="00000A"/>
        </w:rPr>
        <w:t xml:space="preserve">3.5 </w:t>
      </w:r>
      <w:r w:rsidR="00832480" w:rsidRPr="00586DC7">
        <w:rPr>
          <w:bCs/>
          <w:color w:val="00000A"/>
        </w:rPr>
        <w:t>years of work experience in various roles as</w:t>
      </w:r>
      <w:r w:rsidR="00832480" w:rsidRPr="00586DC7">
        <w:rPr>
          <w:bCs/>
          <w:color w:val="00000A"/>
          <w:lang w:val="en-IN"/>
        </w:rPr>
        <w:t xml:space="preserve"> </w:t>
      </w:r>
      <w:r>
        <w:rPr>
          <w:bCs/>
          <w:color w:val="00000A"/>
          <w:lang w:val="en-IN"/>
        </w:rPr>
        <w:t>Unit Manager, Sales Executive</w:t>
      </w:r>
      <w:r w:rsidR="00832480" w:rsidRPr="00586DC7">
        <w:rPr>
          <w:bCs/>
          <w:color w:val="00000A"/>
          <w:lang w:val="en-IN"/>
        </w:rPr>
        <w:t xml:space="preserve"> </w:t>
      </w:r>
      <w:r>
        <w:rPr>
          <w:bCs/>
          <w:color w:val="00000A"/>
          <w:lang w:val="en-IN"/>
        </w:rPr>
        <w:t>in Mutual Funds includes 2.5</w:t>
      </w:r>
      <w:r w:rsidR="00832480" w:rsidRPr="00586DC7">
        <w:rPr>
          <w:bCs/>
          <w:color w:val="00000A"/>
          <w:lang w:val="en-IN"/>
        </w:rPr>
        <w:t xml:space="preserve"> years of experience as Business Analyst.</w:t>
      </w:r>
    </w:p>
    <w:p w14:paraId="7AC2BAF5" w14:textId="5CD6B03C" w:rsidR="002131B5" w:rsidRPr="00586DC7" w:rsidRDefault="00832480">
      <w:pPr>
        <w:pStyle w:val="ListParagraph"/>
        <w:numPr>
          <w:ilvl w:val="0"/>
          <w:numId w:val="1"/>
        </w:numPr>
        <w:tabs>
          <w:tab w:val="left" w:pos="500"/>
        </w:tabs>
        <w:spacing w:before="0"/>
        <w:ind w:right="148"/>
        <w:jc w:val="both"/>
        <w:rPr>
          <w:bCs/>
        </w:rPr>
      </w:pPr>
      <w:r w:rsidRPr="00586DC7">
        <w:rPr>
          <w:bCs/>
          <w:color w:val="00000A"/>
        </w:rPr>
        <w:t>Distinguished proficiency in requirement gathering for enhancement while ensuring the optimal resolutions are achieved, insightful knowledge of business analysis &amp; design, process optimization, cost control and revenue maximization from various technological</w:t>
      </w:r>
      <w:r w:rsidRPr="00586DC7">
        <w:rPr>
          <w:bCs/>
          <w:color w:val="00000A"/>
          <w:spacing w:val="-10"/>
        </w:rPr>
        <w:t xml:space="preserve"> </w:t>
      </w:r>
      <w:r w:rsidRPr="00586DC7">
        <w:rPr>
          <w:bCs/>
          <w:color w:val="00000A"/>
        </w:rPr>
        <w:t>solutions.</w:t>
      </w:r>
    </w:p>
    <w:p w14:paraId="3333C3D1" w14:textId="39855119" w:rsidR="00BC2650" w:rsidRPr="00586DC7" w:rsidRDefault="00BC2650">
      <w:pPr>
        <w:pStyle w:val="ListParagraph"/>
        <w:numPr>
          <w:ilvl w:val="0"/>
          <w:numId w:val="1"/>
        </w:numPr>
        <w:tabs>
          <w:tab w:val="left" w:pos="500"/>
        </w:tabs>
        <w:spacing w:before="0"/>
        <w:ind w:right="148"/>
        <w:jc w:val="both"/>
        <w:rPr>
          <w:bCs/>
        </w:rPr>
      </w:pPr>
      <w:r w:rsidRPr="00586DC7">
        <w:rPr>
          <w:bCs/>
          <w:color w:val="00000A"/>
        </w:rPr>
        <w:t xml:space="preserve">Hands on experience in SDLC- Waterfall </w:t>
      </w:r>
      <w:r w:rsidR="004422C1" w:rsidRPr="00586DC7">
        <w:rPr>
          <w:bCs/>
          <w:color w:val="00000A"/>
        </w:rPr>
        <w:t>&amp; Agile Methodologies- SCRUM</w:t>
      </w:r>
    </w:p>
    <w:p w14:paraId="1E59B727" w14:textId="70162D01" w:rsidR="00BC2650" w:rsidRPr="00586DC7" w:rsidRDefault="00BC2650" w:rsidP="00BC2650">
      <w:pPr>
        <w:pStyle w:val="ListParagraph1"/>
        <w:numPr>
          <w:ilvl w:val="0"/>
          <w:numId w:val="1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586DC7">
        <w:rPr>
          <w:rFonts w:ascii="Calibri" w:hAnsi="Calibri" w:cs="Calibri"/>
          <w:bCs/>
          <w:sz w:val="22"/>
          <w:szCs w:val="22"/>
        </w:rPr>
        <w:t>Prepared &amp; prioritized the product and Sprint backlog</w:t>
      </w:r>
      <w:r w:rsidR="004422C1" w:rsidRPr="00586DC7">
        <w:rPr>
          <w:rFonts w:ascii="Calibri" w:hAnsi="Calibri" w:cs="Calibri"/>
          <w:bCs/>
          <w:sz w:val="22"/>
          <w:szCs w:val="22"/>
        </w:rPr>
        <w:t xml:space="preserve"> by coordinating with Product Owner &amp; Client.</w:t>
      </w:r>
    </w:p>
    <w:p w14:paraId="72D415B4" w14:textId="49B6BC53" w:rsidR="00BC2650" w:rsidRPr="00586DC7" w:rsidRDefault="00BC2650" w:rsidP="00BC2650">
      <w:pPr>
        <w:pStyle w:val="ListParagraph1"/>
        <w:numPr>
          <w:ilvl w:val="0"/>
          <w:numId w:val="1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586DC7">
        <w:rPr>
          <w:rFonts w:ascii="Calibri" w:hAnsi="Calibri" w:cs="Calibri"/>
          <w:bCs/>
          <w:sz w:val="22"/>
          <w:szCs w:val="22"/>
        </w:rPr>
        <w:t>Assisted the</w:t>
      </w:r>
      <w:r w:rsidR="004422C1" w:rsidRPr="00586DC7">
        <w:rPr>
          <w:rFonts w:ascii="Calibri" w:hAnsi="Calibri" w:cs="Calibri"/>
          <w:bCs/>
          <w:sz w:val="22"/>
          <w:szCs w:val="22"/>
        </w:rPr>
        <w:t xml:space="preserve"> Scrum</w:t>
      </w:r>
      <w:r w:rsidRPr="00586DC7">
        <w:rPr>
          <w:rFonts w:ascii="Calibri" w:hAnsi="Calibri" w:cs="Calibri"/>
          <w:bCs/>
          <w:sz w:val="22"/>
          <w:szCs w:val="22"/>
        </w:rPr>
        <w:t xml:space="preserve"> team in User stories</w:t>
      </w:r>
      <w:r w:rsidR="004422C1" w:rsidRPr="00586DC7">
        <w:rPr>
          <w:rFonts w:ascii="Calibri" w:hAnsi="Calibri" w:cs="Calibri"/>
          <w:bCs/>
          <w:sz w:val="22"/>
          <w:szCs w:val="22"/>
        </w:rPr>
        <w:t xml:space="preserve"> writing sessions</w:t>
      </w:r>
      <w:r w:rsidRPr="00586DC7">
        <w:rPr>
          <w:rFonts w:ascii="Calibri" w:hAnsi="Calibri" w:cs="Calibri"/>
          <w:bCs/>
          <w:sz w:val="22"/>
          <w:szCs w:val="22"/>
        </w:rPr>
        <w:t xml:space="preserve"> &amp; defining Acceptance criteria</w:t>
      </w:r>
      <w:r w:rsidR="00216190" w:rsidRPr="00586DC7">
        <w:rPr>
          <w:rFonts w:ascii="Calibri" w:hAnsi="Calibri" w:cs="Calibri"/>
          <w:bCs/>
          <w:sz w:val="22"/>
          <w:szCs w:val="22"/>
        </w:rPr>
        <w:t xml:space="preserve"> for requirements.</w:t>
      </w:r>
      <w:r w:rsidRPr="00586DC7">
        <w:rPr>
          <w:rFonts w:ascii="Calibri" w:hAnsi="Calibri" w:cs="Calibri"/>
          <w:bCs/>
          <w:sz w:val="22"/>
          <w:szCs w:val="22"/>
        </w:rPr>
        <w:t xml:space="preserve"> </w:t>
      </w:r>
    </w:p>
    <w:p w14:paraId="0B3B675D" w14:textId="3788E9A4" w:rsidR="004422C1" w:rsidRPr="00586DC7" w:rsidRDefault="004422C1" w:rsidP="00BC2650">
      <w:pPr>
        <w:pStyle w:val="ListParagraph1"/>
        <w:numPr>
          <w:ilvl w:val="0"/>
          <w:numId w:val="1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586DC7">
        <w:rPr>
          <w:rFonts w:ascii="Calibri" w:hAnsi="Calibri" w:cs="Calibri"/>
          <w:bCs/>
          <w:sz w:val="22"/>
          <w:szCs w:val="22"/>
        </w:rPr>
        <w:t>Assisted the Product Owner in Product Backlog refinement on regular basis.</w:t>
      </w:r>
    </w:p>
    <w:p w14:paraId="3B62AC95" w14:textId="5383AFE3" w:rsidR="004422C1" w:rsidRPr="00586DC7" w:rsidRDefault="004422C1" w:rsidP="00BC2650">
      <w:pPr>
        <w:pStyle w:val="ListParagraph1"/>
        <w:numPr>
          <w:ilvl w:val="0"/>
          <w:numId w:val="1"/>
        </w:numPr>
        <w:spacing w:line="240" w:lineRule="atLeast"/>
        <w:ind w:right="129"/>
        <w:jc w:val="both"/>
        <w:rPr>
          <w:bCs/>
        </w:rPr>
      </w:pPr>
      <w:r w:rsidRPr="00586DC7">
        <w:rPr>
          <w:rFonts w:ascii="Calibri" w:hAnsi="Calibri" w:cs="Calibri"/>
          <w:bCs/>
          <w:sz w:val="22"/>
          <w:szCs w:val="22"/>
        </w:rPr>
        <w:t>Defined the</w:t>
      </w:r>
      <w:r w:rsidR="00BC2650" w:rsidRPr="00586DC7">
        <w:rPr>
          <w:rFonts w:ascii="Calibri" w:hAnsi="Calibri" w:cs="Calibri"/>
          <w:bCs/>
          <w:sz w:val="22"/>
          <w:szCs w:val="22"/>
        </w:rPr>
        <w:t xml:space="preserve"> KPI metrics in Agile Methodology </w:t>
      </w:r>
      <w:r w:rsidRPr="00586DC7">
        <w:rPr>
          <w:rFonts w:ascii="Calibri" w:hAnsi="Calibri" w:cs="Calibri"/>
          <w:bCs/>
          <w:sz w:val="22"/>
          <w:szCs w:val="22"/>
        </w:rPr>
        <w:t>to measure the iteration status and Release planning progress using Burn down charts for both iteration and Releases.</w:t>
      </w:r>
    </w:p>
    <w:p w14:paraId="4D43BC5A" w14:textId="77777777" w:rsidR="002131B5" w:rsidRPr="00586DC7" w:rsidRDefault="00832480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ind w:right="148"/>
        <w:jc w:val="both"/>
        <w:rPr>
          <w:bCs/>
        </w:rPr>
      </w:pPr>
      <w:r w:rsidRPr="00586DC7">
        <w:rPr>
          <w:bCs/>
          <w:color w:val="00000A"/>
        </w:rPr>
        <w:t>Experience in various Elicitation and Enterprise Analysis techniques like SWOT Analysis, Root Cause Analysis, Impact Analysis and Gap</w:t>
      </w:r>
      <w:r w:rsidRPr="00586DC7">
        <w:rPr>
          <w:bCs/>
          <w:color w:val="00000A"/>
          <w:spacing w:val="-4"/>
        </w:rPr>
        <w:t xml:space="preserve"> </w:t>
      </w:r>
      <w:r w:rsidRPr="00586DC7">
        <w:rPr>
          <w:bCs/>
          <w:color w:val="00000A"/>
        </w:rPr>
        <w:t>Analysis</w:t>
      </w:r>
    </w:p>
    <w:p w14:paraId="3A9D9559" w14:textId="463AA6B1" w:rsidR="002131B5" w:rsidRPr="00586DC7" w:rsidRDefault="00832480">
      <w:pPr>
        <w:pStyle w:val="ListParagraph"/>
        <w:numPr>
          <w:ilvl w:val="0"/>
          <w:numId w:val="1"/>
        </w:numPr>
        <w:tabs>
          <w:tab w:val="left" w:pos="500"/>
        </w:tabs>
        <w:spacing w:before="0"/>
        <w:ind w:right="147"/>
        <w:jc w:val="both"/>
        <w:rPr>
          <w:bCs/>
        </w:rPr>
      </w:pPr>
      <w:r w:rsidRPr="00586DC7">
        <w:rPr>
          <w:bCs/>
          <w:color w:val="00000A"/>
        </w:rPr>
        <w:t xml:space="preserve">Had a proven record in preparing various Business and Technical documentation such as Business requirements Documents (BRD), Functional requirement Document (FRD) and Software Requirements Specification (SRS) by </w:t>
      </w:r>
      <w:r w:rsidR="004422C1" w:rsidRPr="00586DC7">
        <w:rPr>
          <w:bCs/>
          <w:color w:val="00000A"/>
        </w:rPr>
        <w:t xml:space="preserve">with supporting visuals by using </w:t>
      </w:r>
      <w:r w:rsidRPr="00586DC7">
        <w:rPr>
          <w:bCs/>
          <w:color w:val="00000A"/>
        </w:rPr>
        <w:t>UML</w:t>
      </w:r>
      <w:r w:rsidR="004422C1" w:rsidRPr="00586DC7">
        <w:rPr>
          <w:bCs/>
          <w:color w:val="00000A"/>
        </w:rPr>
        <w:t xml:space="preserve"> 2.0</w:t>
      </w:r>
    </w:p>
    <w:p w14:paraId="4A399BD9" w14:textId="794C4D23" w:rsidR="00216190" w:rsidRPr="00586DC7" w:rsidRDefault="00216190">
      <w:pPr>
        <w:pStyle w:val="ListParagraph"/>
        <w:numPr>
          <w:ilvl w:val="0"/>
          <w:numId w:val="1"/>
        </w:numPr>
        <w:tabs>
          <w:tab w:val="left" w:pos="500"/>
        </w:tabs>
        <w:spacing w:before="0"/>
        <w:ind w:right="147"/>
        <w:jc w:val="both"/>
        <w:rPr>
          <w:bCs/>
        </w:rPr>
      </w:pPr>
      <w:r w:rsidRPr="00586DC7">
        <w:rPr>
          <w:bCs/>
          <w:color w:val="00000A"/>
        </w:rPr>
        <w:t>Experience in handling the Change Requests and Risk Assessment</w:t>
      </w:r>
    </w:p>
    <w:p w14:paraId="4A774A34" w14:textId="7FD1F9BF" w:rsidR="002131B5" w:rsidRPr="00586DC7" w:rsidRDefault="00832480">
      <w:pPr>
        <w:pStyle w:val="ListParagraph"/>
        <w:numPr>
          <w:ilvl w:val="0"/>
          <w:numId w:val="1"/>
        </w:numPr>
        <w:tabs>
          <w:tab w:val="left" w:pos="500"/>
        </w:tabs>
        <w:spacing w:before="0" w:line="267" w:lineRule="exact"/>
        <w:jc w:val="both"/>
        <w:rPr>
          <w:bCs/>
        </w:rPr>
      </w:pPr>
      <w:r w:rsidRPr="00586DC7">
        <w:rPr>
          <w:bCs/>
          <w:color w:val="00000A"/>
        </w:rPr>
        <w:t xml:space="preserve">Hands on experience in designing Prototypes through wire frame tools like MS Visio, </w:t>
      </w:r>
      <w:r w:rsidR="00492B3D" w:rsidRPr="00586DC7">
        <w:rPr>
          <w:bCs/>
          <w:color w:val="00000A"/>
        </w:rPr>
        <w:t>Axure,</w:t>
      </w:r>
      <w:r w:rsidR="00492B3D" w:rsidRPr="00586DC7">
        <w:rPr>
          <w:bCs/>
          <w:color w:val="00000A"/>
          <w:spacing w:val="-14"/>
        </w:rPr>
        <w:t xml:space="preserve"> &amp;</w:t>
      </w:r>
      <w:r w:rsidR="00204AB2" w:rsidRPr="00586DC7">
        <w:rPr>
          <w:bCs/>
          <w:color w:val="00000A"/>
          <w:spacing w:val="-14"/>
        </w:rPr>
        <w:t xml:space="preserve"> </w:t>
      </w:r>
      <w:r w:rsidRPr="00586DC7">
        <w:rPr>
          <w:bCs/>
          <w:color w:val="00000A"/>
        </w:rPr>
        <w:t>Balsamiq</w:t>
      </w:r>
    </w:p>
    <w:p w14:paraId="0908DFD6" w14:textId="750396CC" w:rsidR="004422C1" w:rsidRPr="00586DC7" w:rsidRDefault="004422C1" w:rsidP="004422C1">
      <w:pPr>
        <w:pStyle w:val="ListParagraph"/>
        <w:tabs>
          <w:tab w:val="left" w:pos="500"/>
        </w:tabs>
        <w:spacing w:before="0" w:line="267" w:lineRule="exact"/>
        <w:ind w:left="500" w:firstLine="0"/>
        <w:jc w:val="both"/>
        <w:rPr>
          <w:bCs/>
        </w:rPr>
      </w:pPr>
    </w:p>
    <w:p w14:paraId="2EF46940" w14:textId="57DF9ED4" w:rsidR="0047477A" w:rsidRPr="0047477A" w:rsidRDefault="0047477A" w:rsidP="0047477A">
      <w:pPr>
        <w:pStyle w:val="BodyText"/>
        <w:ind w:left="111"/>
        <w:rPr>
          <w:sz w:val="20"/>
        </w:rPr>
      </w:pPr>
      <w:r w:rsidRPr="0047477A">
        <w:rPr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F5545D" wp14:editId="3DDCBDE6">
                <wp:simplePos x="0" y="0"/>
                <wp:positionH relativeFrom="page">
                  <wp:posOffset>182245</wp:posOffset>
                </wp:positionH>
                <wp:positionV relativeFrom="paragraph">
                  <wp:posOffset>201295</wp:posOffset>
                </wp:positionV>
                <wp:extent cx="7180580" cy="0"/>
                <wp:effectExtent l="0" t="0" r="0" b="0"/>
                <wp:wrapNone/>
                <wp:docPr id="8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058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C2EFB" id="Lines 6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.35pt,15.85pt" to="579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" strokecolor="#00000a" strokeweight=".72pt">
                <w10:wrap anchorx="page"/>
              </v:line>
            </w:pict>
          </mc:Fallback>
        </mc:AlternateContent>
      </w:r>
      <w:r w:rsidR="00832480">
        <w:rPr>
          <w:noProof/>
          <w:sz w:val="20"/>
          <w:lang w:bidi="ar-SA"/>
        </w:rPr>
        <mc:AlternateContent>
          <mc:Choice Requires="wps">
            <w:drawing>
              <wp:inline distT="0" distB="0" distL="114300" distR="114300" wp14:anchorId="2A5DDA8D" wp14:editId="6D962AD0">
                <wp:extent cx="7181215" cy="196850"/>
                <wp:effectExtent l="0" t="0" r="12065" b="1270"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215" cy="1968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08590" w14:textId="33DA8E25" w:rsidR="002131B5" w:rsidRDefault="00832480">
                            <w:pPr>
                              <w:spacing w:line="268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 xml:space="preserve">Educational Credentials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2A5DDA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65.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" fillcolor="#e6e6e6" stroked="f">
                <v:textbox inset="0,0,0,0">
                  <w:txbxContent>
                    <w:p w14:paraId="57A08590" w14:textId="33DA8E25" w:rsidR="002131B5" w:rsidRDefault="00832480">
                      <w:pPr>
                        <w:spacing w:line="268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color w:val="00000A"/>
                        </w:rPr>
                        <w:t xml:space="preserve">Educational Credentials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E86EA" w14:textId="1AB025DA" w:rsidR="0047477A" w:rsidRDefault="0047477A" w:rsidP="0047477A">
      <w:pPr>
        <w:pStyle w:val="Heading3"/>
        <w:numPr>
          <w:ilvl w:val="0"/>
          <w:numId w:val="4"/>
        </w:numPr>
        <w:tabs>
          <w:tab w:val="left" w:pos="499"/>
          <w:tab w:val="left" w:pos="500"/>
        </w:tabs>
        <w:spacing w:before="56"/>
        <w:ind w:hanging="180"/>
        <w:rPr>
          <w:b w:val="0"/>
        </w:rPr>
      </w:pPr>
      <w:r w:rsidRPr="0047477A">
        <w:rPr>
          <w:b w:val="0"/>
        </w:rPr>
        <w:t xml:space="preserve">MBA in Finance &amp; Marketing (RTM Nagpur University) from Dr. Ambedkar Institute of Management Studies and Research, Nagpur, with 69 % in 2020 </w:t>
      </w:r>
    </w:p>
    <w:p w14:paraId="092C3832" w14:textId="77777777" w:rsidR="0047477A" w:rsidRDefault="0047477A" w:rsidP="0047477A">
      <w:pPr>
        <w:pStyle w:val="Heading3"/>
        <w:numPr>
          <w:ilvl w:val="0"/>
          <w:numId w:val="4"/>
        </w:numPr>
        <w:tabs>
          <w:tab w:val="left" w:pos="499"/>
          <w:tab w:val="left" w:pos="500"/>
        </w:tabs>
        <w:spacing w:before="56"/>
        <w:rPr>
          <w:b w:val="0"/>
        </w:rPr>
      </w:pPr>
      <w:r w:rsidRPr="0047477A">
        <w:rPr>
          <w:b w:val="0"/>
        </w:rPr>
        <w:t>B. Com from (Savitribai Phule Pune University) with Krishna Education Foundation Leelawati College of Commerce and Computer Studies, Pune, 60 % in 2017</w:t>
      </w:r>
    </w:p>
    <w:p w14:paraId="0CFB8487" w14:textId="4CD96E89" w:rsidR="0047477A" w:rsidRDefault="0047477A" w:rsidP="0047477A">
      <w:pPr>
        <w:pStyle w:val="Heading3"/>
        <w:numPr>
          <w:ilvl w:val="0"/>
          <w:numId w:val="4"/>
        </w:numPr>
        <w:tabs>
          <w:tab w:val="left" w:pos="499"/>
          <w:tab w:val="left" w:pos="500"/>
        </w:tabs>
        <w:spacing w:before="56"/>
        <w:rPr>
          <w:b w:val="0"/>
        </w:rPr>
      </w:pPr>
      <w:r w:rsidRPr="0047477A">
        <w:rPr>
          <w:b w:val="0"/>
        </w:rPr>
        <w:t>12th from Maharashtra State Board with 82.15% in 2014.</w:t>
      </w:r>
    </w:p>
    <w:p w14:paraId="12A1187E" w14:textId="3F3E6619" w:rsidR="00FF528C" w:rsidRPr="0047477A" w:rsidRDefault="0047477A" w:rsidP="0047477A">
      <w:pPr>
        <w:pStyle w:val="Heading3"/>
        <w:numPr>
          <w:ilvl w:val="0"/>
          <w:numId w:val="4"/>
        </w:numPr>
        <w:tabs>
          <w:tab w:val="left" w:pos="499"/>
          <w:tab w:val="left" w:pos="500"/>
        </w:tabs>
        <w:spacing w:before="56"/>
        <w:rPr>
          <w:b w:val="0"/>
        </w:rPr>
      </w:pPr>
      <w:r w:rsidRPr="0047477A">
        <w:rPr>
          <w:b w:val="0"/>
        </w:rPr>
        <w:t>10th from Maharashtra State Board with 71.27% in 2012.</w:t>
      </w:r>
    </w:p>
    <w:p w14:paraId="2CEC4515" w14:textId="53FC81A6" w:rsidR="00204AB2" w:rsidRPr="00204AB2" w:rsidRDefault="00204AB2" w:rsidP="00204AB2">
      <w:pPr>
        <w:tabs>
          <w:tab w:val="left" w:pos="499"/>
          <w:tab w:val="left" w:pos="500"/>
        </w:tabs>
        <w:rPr>
          <w:b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114300" distR="114300" wp14:anchorId="190699EB" wp14:editId="2D4B9354">
                <wp:extent cx="7181215" cy="196850"/>
                <wp:effectExtent l="0" t="0" r="12065" b="1270"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215" cy="1968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4F5244" w14:textId="4848CA66" w:rsidR="00204AB2" w:rsidRPr="00204AB2" w:rsidRDefault="00204AB2" w:rsidP="00204AB2">
                            <w:pPr>
                              <w:pBdr>
                                <w:bottom w:val="single" w:sz="4" w:space="1" w:color="auto"/>
                              </w:pBdr>
                              <w:spacing w:line="268" w:lineRule="exact"/>
                              <w:ind w:left="28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Certifications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190699EB" id="_x0000_s1027" type="#_x0000_t202" style="width:565.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" fillcolor="#e6e6e6" stroked="f">
                <v:textbox inset="0,0,0,0">
                  <w:txbxContent>
                    <w:p w14:paraId="074F5244" w14:textId="4848CA66" w:rsidR="00204AB2" w:rsidRPr="00204AB2" w:rsidRDefault="00204AB2" w:rsidP="00204AB2">
                      <w:pPr>
                        <w:pBdr>
                          <w:bottom w:val="single" w:sz="4" w:space="1" w:color="auto"/>
                        </w:pBdr>
                        <w:spacing w:line="268" w:lineRule="exact"/>
                        <w:ind w:left="28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A"/>
                        </w:rPr>
                        <w:t>Certifications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AA4B32" w14:textId="77777777" w:rsidR="00FF528C" w:rsidRPr="00FF528C" w:rsidRDefault="00FF528C" w:rsidP="00FF528C">
      <w:pPr>
        <w:pStyle w:val="ListParagraph"/>
        <w:tabs>
          <w:tab w:val="left" w:pos="499"/>
          <w:tab w:val="left" w:pos="500"/>
        </w:tabs>
        <w:ind w:left="720" w:firstLine="0"/>
        <w:rPr>
          <w:b/>
        </w:rPr>
      </w:pPr>
    </w:p>
    <w:p w14:paraId="12190451" w14:textId="38DD0B60" w:rsidR="002131B5" w:rsidRPr="0047477A" w:rsidRDefault="00441D4C" w:rsidP="0047477A">
      <w:pPr>
        <w:pStyle w:val="ListParagraph"/>
        <w:numPr>
          <w:ilvl w:val="0"/>
          <w:numId w:val="4"/>
        </w:numPr>
        <w:tabs>
          <w:tab w:val="left" w:pos="499"/>
          <w:tab w:val="left" w:pos="500"/>
        </w:tabs>
        <w:rPr>
          <w:bCs/>
        </w:rPr>
      </w:pPr>
      <w:r>
        <w:rPr>
          <w:b/>
          <w:lang w:val="en-IN"/>
        </w:rPr>
        <w:t xml:space="preserve"> </w:t>
      </w:r>
      <w:r w:rsidR="00FF528C" w:rsidRPr="00586DC7">
        <w:rPr>
          <w:bCs/>
          <w:lang w:val="en-IN"/>
        </w:rPr>
        <w:t>Business Analyst Training from COEPD</w:t>
      </w:r>
      <w:r w:rsidR="00586DC7">
        <w:rPr>
          <w:bCs/>
          <w:lang w:val="en-IN"/>
        </w:rPr>
        <w:t xml:space="preserve"> </w:t>
      </w:r>
      <w:r w:rsidR="00FF528C" w:rsidRPr="00586DC7">
        <w:rPr>
          <w:bCs/>
          <w:lang w:val="en-IN"/>
        </w:rPr>
        <w:t>(IIBA Endorsed Education provider)</w:t>
      </w:r>
    </w:p>
    <w:p w14:paraId="2FA00C0D" w14:textId="77777777" w:rsidR="0047477A" w:rsidRPr="0047477A" w:rsidRDefault="0047477A" w:rsidP="0047477A">
      <w:pPr>
        <w:pStyle w:val="ListParagraph"/>
        <w:numPr>
          <w:ilvl w:val="0"/>
          <w:numId w:val="4"/>
        </w:numPr>
        <w:rPr>
          <w:bCs/>
        </w:rPr>
      </w:pPr>
      <w:r w:rsidRPr="0047477A">
        <w:rPr>
          <w:bCs/>
        </w:rPr>
        <w:t>NISM V-A Mutual Fund Distributor (Level-1)</w:t>
      </w:r>
    </w:p>
    <w:p w14:paraId="04E80775" w14:textId="77777777" w:rsidR="0047477A" w:rsidRPr="0047477A" w:rsidRDefault="0047477A" w:rsidP="0047477A">
      <w:pPr>
        <w:pStyle w:val="ListParagraph"/>
        <w:numPr>
          <w:ilvl w:val="0"/>
          <w:numId w:val="4"/>
        </w:numPr>
        <w:rPr>
          <w:bCs/>
        </w:rPr>
      </w:pPr>
      <w:r w:rsidRPr="0047477A">
        <w:rPr>
          <w:bCs/>
        </w:rPr>
        <w:t>NISM V-C Mutual Fund Distributor (Level-2)</w:t>
      </w:r>
    </w:p>
    <w:p w14:paraId="130A2BFB" w14:textId="3B62EE93" w:rsidR="0047477A" w:rsidRPr="0047477A" w:rsidRDefault="0047477A" w:rsidP="0047477A">
      <w:pPr>
        <w:pStyle w:val="ListParagraph"/>
        <w:numPr>
          <w:ilvl w:val="0"/>
          <w:numId w:val="4"/>
        </w:numPr>
        <w:rPr>
          <w:bCs/>
        </w:rPr>
      </w:pPr>
      <w:r w:rsidRPr="0047477A">
        <w:rPr>
          <w:bCs/>
        </w:rPr>
        <w:t>Negotiation Skills (Courser-Macquarie University)</w:t>
      </w:r>
    </w:p>
    <w:p w14:paraId="0951C85B" w14:textId="11EBC924" w:rsidR="00FF528C" w:rsidRDefault="00586DC7" w:rsidP="0047477A">
      <w:pPr>
        <w:pStyle w:val="ListParagraph"/>
        <w:tabs>
          <w:tab w:val="left" w:pos="499"/>
          <w:tab w:val="left" w:pos="500"/>
        </w:tabs>
        <w:spacing w:before="20" w:line="259" w:lineRule="auto"/>
        <w:ind w:left="140" w:right="3378" w:firstLine="0"/>
        <w:rPr>
          <w:b/>
          <w:color w:val="00000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E8F36D4" wp14:editId="68AD9A6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181215" cy="205740"/>
                <wp:effectExtent l="0" t="0" r="19685" b="22860"/>
                <wp:wrapNone/>
                <wp:docPr id="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215" cy="205740"/>
                          <a:chOff x="511" y="323"/>
                          <a:chExt cx="11309" cy="324"/>
                        </a:xfrm>
                      </wpg:grpSpPr>
                      <wps:wsp>
                        <wps:cNvPr id="1" name="Rectangles 8"/>
                        <wps:cNvSpPr/>
                        <wps:spPr>
                          <a:xfrm>
                            <a:off x="511" y="322"/>
                            <a:ext cx="11309" cy="31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Lines 9"/>
                        <wps:cNvCnPr/>
                        <wps:spPr>
                          <a:xfrm>
                            <a:off x="511" y="640"/>
                            <a:ext cx="11309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9F69EC" id="Group 7" o:spid="_x0000_s1026" style="position:absolute;margin-left:0;margin-top:1.5pt;width:565.45pt;height:16.2pt;z-index:-251668480;mso-position-horizontal:left;mso-position-horizontal-relative:margin" coordorigin="511,323" coordsize="1130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">
                <v:rect id="Rectangles 8" o:spid="_x0000_s1027" style="position:absolute;left:511;top:322;width:1130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" fillcolor="#e6e6e6" stroked="f"/>
                <v:line id="Lines 9" o:spid="_x0000_s1028" style="position:absolute;visibility:visible;mso-wrap-style:square" from="511,640" to="1182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" strokecolor="#00000a" strokeweight=".72pt"/>
                <w10:wrap anchorx="margin"/>
              </v:group>
            </w:pict>
          </mc:Fallback>
        </mc:AlternateContent>
      </w:r>
      <w:r w:rsidR="00832480">
        <w:rPr>
          <w:b/>
          <w:color w:val="00000A"/>
        </w:rPr>
        <w:t>Employment</w:t>
      </w:r>
      <w:r w:rsidR="00832480">
        <w:rPr>
          <w:b/>
          <w:color w:val="00000A"/>
          <w:spacing w:val="-1"/>
        </w:rPr>
        <w:t xml:space="preserve"> </w:t>
      </w:r>
      <w:r w:rsidR="00832480">
        <w:rPr>
          <w:b/>
          <w:color w:val="00000A"/>
        </w:rPr>
        <w:t>Details</w:t>
      </w:r>
    </w:p>
    <w:p w14:paraId="1D901C5C" w14:textId="48F7FAEE" w:rsidR="0047477A" w:rsidRDefault="00905BD8" w:rsidP="00905BD8">
      <w:pPr>
        <w:pStyle w:val="ListParagraph"/>
        <w:numPr>
          <w:ilvl w:val="0"/>
          <w:numId w:val="14"/>
        </w:numPr>
        <w:tabs>
          <w:tab w:val="left" w:pos="499"/>
          <w:tab w:val="left" w:pos="500"/>
        </w:tabs>
        <w:spacing w:before="20" w:line="259" w:lineRule="auto"/>
        <w:ind w:left="540" w:right="600"/>
        <w:rPr>
          <w:b/>
          <w:color w:val="00000A"/>
        </w:rPr>
      </w:pPr>
      <w:r>
        <w:rPr>
          <w:b/>
          <w:color w:val="00000A"/>
        </w:rPr>
        <w:t>HDFC Asset Management Company Deputed by Randstad India Pvt Ltd -  October 21 – January 24</w:t>
      </w:r>
    </w:p>
    <w:p w14:paraId="69FD2D93" w14:textId="1D9EE014" w:rsidR="0047477A" w:rsidRPr="00905BD8" w:rsidRDefault="00905BD8" w:rsidP="00905BD8">
      <w:pPr>
        <w:pStyle w:val="ListParagraph"/>
        <w:numPr>
          <w:ilvl w:val="0"/>
          <w:numId w:val="14"/>
        </w:numPr>
        <w:tabs>
          <w:tab w:val="left" w:pos="499"/>
          <w:tab w:val="left" w:pos="500"/>
        </w:tabs>
        <w:spacing w:before="20" w:line="259" w:lineRule="auto"/>
        <w:ind w:left="540" w:right="600"/>
        <w:rPr>
          <w:b/>
          <w:color w:val="00000A"/>
        </w:rPr>
      </w:pPr>
      <w:r>
        <w:rPr>
          <w:b/>
          <w:color w:val="00000A"/>
        </w:rPr>
        <w:t>HDFC Asset Management Company Ltd</w:t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  <w:t xml:space="preserve">          -    January 24 - Present</w:t>
      </w:r>
    </w:p>
    <w:p w14:paraId="25E36BCF" w14:textId="4E7E550F" w:rsidR="009F2F92" w:rsidRDefault="009F2F92" w:rsidP="009F2F92">
      <w:pPr>
        <w:tabs>
          <w:tab w:val="left" w:pos="8413"/>
        </w:tabs>
        <w:spacing w:before="56"/>
        <w:jc w:val="both"/>
        <w:rPr>
          <w:b/>
          <w:bCs/>
          <w:noProof/>
        </w:rPr>
      </w:pPr>
      <w:r w:rsidRPr="009F2F92"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E5EB7A" wp14:editId="025EDF86">
                <wp:simplePos x="0" y="0"/>
                <wp:positionH relativeFrom="page">
                  <wp:posOffset>160867</wp:posOffset>
                </wp:positionH>
                <wp:positionV relativeFrom="paragraph">
                  <wp:posOffset>-10160</wp:posOffset>
                </wp:positionV>
                <wp:extent cx="7181215" cy="205740"/>
                <wp:effectExtent l="0" t="0" r="19685" b="22860"/>
                <wp:wrapNone/>
                <wp:docPr id="1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215" cy="205740"/>
                          <a:chOff x="511" y="323"/>
                          <a:chExt cx="11309" cy="324"/>
                        </a:xfrm>
                      </wpg:grpSpPr>
                      <wps:wsp>
                        <wps:cNvPr id="14" name="Rectangles 8"/>
                        <wps:cNvSpPr/>
                        <wps:spPr>
                          <a:xfrm>
                            <a:off x="511" y="322"/>
                            <a:ext cx="11309" cy="31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Lines 9"/>
                        <wps:cNvCnPr/>
                        <wps:spPr>
                          <a:xfrm>
                            <a:off x="511" y="640"/>
                            <a:ext cx="11309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475963" id="Group 7" o:spid="_x0000_s1026" style="position:absolute;margin-left:12.65pt;margin-top:-.8pt;width:565.45pt;height:16.2pt;z-index:-251657216;mso-position-horizontal-relative:page" coordorigin="511,323" coordsize="1130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">
                <v:rect id="Rectangles 8" o:spid="_x0000_s1027" style="position:absolute;left:511;top:322;width:1130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" fillcolor="#e6e6e6" stroked="f"/>
                <v:line id="Lines 9" o:spid="_x0000_s1028" style="position:absolute;visibility:visible;mso-wrap-style:square" from="511,640" to="1182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" strokecolor="#00000a" strokeweight=".72pt"/>
                <w10:wrap anchorx="page"/>
              </v:group>
            </w:pict>
          </mc:Fallback>
        </mc:AlternateContent>
      </w:r>
      <w:r w:rsidR="00492B3D">
        <w:rPr>
          <w:b/>
          <w:bCs/>
          <w:noProof/>
        </w:rPr>
        <w:t xml:space="preserve">   </w:t>
      </w:r>
      <w:r w:rsidRPr="009F2F92">
        <w:rPr>
          <w:b/>
          <w:bCs/>
          <w:noProof/>
        </w:rPr>
        <w:t>Software &amp; Tools</w:t>
      </w:r>
      <w:r w:rsidRPr="009F2F92">
        <w:rPr>
          <w:b/>
          <w:bCs/>
          <w:color w:val="00000A"/>
          <w:lang w:val="en-IN"/>
        </w:rPr>
        <w:tab/>
      </w:r>
    </w:p>
    <w:tbl>
      <w:tblPr>
        <w:tblpPr w:leftFromText="180" w:rightFromText="180" w:vertAnchor="text" w:horzAnchor="margin" w:tblpY="148"/>
        <w:tblW w:w="0" w:type="auto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8290"/>
      </w:tblGrid>
      <w:tr w:rsidR="009F2F92" w14:paraId="142E49EE" w14:textId="77777777" w:rsidTr="00492B3D">
        <w:trPr>
          <w:trHeight w:val="450"/>
        </w:trPr>
        <w:tc>
          <w:tcPr>
            <w:tcW w:w="3130" w:type="dxa"/>
            <w:tcBorders>
              <w:bottom w:val="single" w:sz="4" w:space="0" w:color="00000A"/>
            </w:tcBorders>
          </w:tcPr>
          <w:p w14:paraId="214AC6FD" w14:textId="77777777" w:rsidR="009F2F92" w:rsidRDefault="009F2F92" w:rsidP="009F2F92">
            <w:pPr>
              <w:pStyle w:val="TableParagraph"/>
              <w:spacing w:line="267" w:lineRule="exact"/>
              <w:ind w:left="76"/>
              <w:rPr>
                <w:b/>
              </w:rPr>
            </w:pPr>
            <w:r>
              <w:rPr>
                <w:b/>
              </w:rPr>
              <w:t>Prototyping &amp; Wireframe Tools</w:t>
            </w:r>
          </w:p>
        </w:tc>
        <w:tc>
          <w:tcPr>
            <w:tcW w:w="8290" w:type="dxa"/>
            <w:tcBorders>
              <w:bottom w:val="single" w:sz="4" w:space="0" w:color="00000A"/>
            </w:tcBorders>
          </w:tcPr>
          <w:p w14:paraId="4CC09C05" w14:textId="77777777" w:rsidR="009F2F92" w:rsidRDefault="009F2F92" w:rsidP="009F2F92">
            <w:pPr>
              <w:pStyle w:val="TableParagraph"/>
              <w:spacing w:line="267" w:lineRule="exact"/>
            </w:pPr>
            <w:r>
              <w:t>Axure Pro 7,</w:t>
            </w:r>
            <w:r>
              <w:rPr>
                <w:lang w:val="en-IN"/>
              </w:rPr>
              <w:t xml:space="preserve"> </w:t>
            </w:r>
            <w:r>
              <w:t>Balsamiq</w:t>
            </w:r>
          </w:p>
        </w:tc>
      </w:tr>
      <w:tr w:rsidR="009F2F92" w14:paraId="66F5B370" w14:textId="77777777" w:rsidTr="00492B3D">
        <w:trPr>
          <w:trHeight w:val="448"/>
        </w:trPr>
        <w:tc>
          <w:tcPr>
            <w:tcW w:w="3130" w:type="dxa"/>
            <w:tcBorders>
              <w:top w:val="single" w:sz="4" w:space="0" w:color="00000A"/>
              <w:bottom w:val="single" w:sz="4" w:space="0" w:color="00000A"/>
            </w:tcBorders>
          </w:tcPr>
          <w:p w14:paraId="4ED6E855" w14:textId="77777777" w:rsidR="009F2F92" w:rsidRDefault="009F2F92" w:rsidP="009F2F92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UML Drawing Tools</w:t>
            </w:r>
          </w:p>
        </w:tc>
        <w:tc>
          <w:tcPr>
            <w:tcW w:w="8290" w:type="dxa"/>
            <w:tcBorders>
              <w:top w:val="single" w:sz="4" w:space="0" w:color="00000A"/>
              <w:bottom w:val="single" w:sz="4" w:space="0" w:color="00000A"/>
            </w:tcBorders>
          </w:tcPr>
          <w:p w14:paraId="259BD98D" w14:textId="77777777" w:rsidR="009F2F92" w:rsidRDefault="009F2F92" w:rsidP="009F2F92">
            <w:pPr>
              <w:pStyle w:val="TableParagraph"/>
            </w:pPr>
            <w:r>
              <w:t>MS Visio</w:t>
            </w:r>
          </w:p>
        </w:tc>
      </w:tr>
      <w:tr w:rsidR="009F2F92" w14:paraId="34D71E88" w14:textId="77777777" w:rsidTr="00492B3D">
        <w:trPr>
          <w:trHeight w:val="450"/>
        </w:trPr>
        <w:tc>
          <w:tcPr>
            <w:tcW w:w="3130" w:type="dxa"/>
            <w:tcBorders>
              <w:top w:val="single" w:sz="4" w:space="0" w:color="00000A"/>
              <w:bottom w:val="single" w:sz="4" w:space="0" w:color="00000A"/>
            </w:tcBorders>
          </w:tcPr>
          <w:p w14:paraId="7AF1B8E2" w14:textId="77777777" w:rsidR="009F2F92" w:rsidRDefault="009F2F92" w:rsidP="009F2F92">
            <w:pPr>
              <w:pStyle w:val="TableParagraph"/>
              <w:spacing w:before="1" w:line="240" w:lineRule="auto"/>
              <w:ind w:left="76"/>
              <w:rPr>
                <w:b/>
              </w:rPr>
            </w:pPr>
            <w:r>
              <w:rPr>
                <w:b/>
              </w:rPr>
              <w:lastRenderedPageBreak/>
              <w:t>Project Management Tools</w:t>
            </w:r>
          </w:p>
        </w:tc>
        <w:tc>
          <w:tcPr>
            <w:tcW w:w="8290" w:type="dxa"/>
            <w:tcBorders>
              <w:top w:val="single" w:sz="4" w:space="0" w:color="00000A"/>
              <w:bottom w:val="single" w:sz="4" w:space="0" w:color="00000A"/>
            </w:tcBorders>
          </w:tcPr>
          <w:p w14:paraId="264EB734" w14:textId="77777777" w:rsidR="009F2F92" w:rsidRDefault="009F2F92" w:rsidP="009F2F9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JIRA</w:t>
            </w:r>
          </w:p>
        </w:tc>
      </w:tr>
      <w:tr w:rsidR="009F2F92" w14:paraId="2586EF03" w14:textId="77777777" w:rsidTr="00492B3D">
        <w:trPr>
          <w:trHeight w:val="450"/>
        </w:trPr>
        <w:tc>
          <w:tcPr>
            <w:tcW w:w="3130" w:type="dxa"/>
            <w:tcBorders>
              <w:top w:val="single" w:sz="4" w:space="0" w:color="00000A"/>
              <w:bottom w:val="single" w:sz="4" w:space="0" w:color="00000A"/>
            </w:tcBorders>
          </w:tcPr>
          <w:p w14:paraId="3BBB1CAD" w14:textId="77777777" w:rsidR="009F2F92" w:rsidRDefault="009F2F92" w:rsidP="009F2F92">
            <w:pPr>
              <w:pStyle w:val="TableParagraph"/>
              <w:ind w:left="76"/>
              <w:rPr>
                <w:b/>
              </w:rPr>
            </w:pPr>
            <w:r>
              <w:rPr>
                <w:b/>
              </w:rPr>
              <w:t>Artifacts</w:t>
            </w:r>
          </w:p>
        </w:tc>
        <w:tc>
          <w:tcPr>
            <w:tcW w:w="8290" w:type="dxa"/>
            <w:tcBorders>
              <w:top w:val="single" w:sz="4" w:space="0" w:color="00000A"/>
              <w:bottom w:val="single" w:sz="4" w:space="0" w:color="00000A"/>
            </w:tcBorders>
          </w:tcPr>
          <w:p w14:paraId="1447E773" w14:textId="77777777" w:rsidR="009F2F92" w:rsidRDefault="009F2F92" w:rsidP="009F2F92">
            <w:pPr>
              <w:pStyle w:val="TableParagraph"/>
            </w:pPr>
            <w:r>
              <w:t>BRD, FRS</w:t>
            </w:r>
          </w:p>
        </w:tc>
      </w:tr>
      <w:tr w:rsidR="009F2F92" w14:paraId="6D780F09" w14:textId="77777777" w:rsidTr="00492B3D">
        <w:trPr>
          <w:trHeight w:val="450"/>
        </w:trPr>
        <w:tc>
          <w:tcPr>
            <w:tcW w:w="3130" w:type="dxa"/>
            <w:tcBorders>
              <w:top w:val="single" w:sz="4" w:space="0" w:color="00000A"/>
              <w:bottom w:val="single" w:sz="4" w:space="0" w:color="00000A"/>
            </w:tcBorders>
          </w:tcPr>
          <w:p w14:paraId="448BFD76" w14:textId="10BDDC09" w:rsidR="009F2F92" w:rsidRDefault="009F2F92" w:rsidP="009F2F92">
            <w:pPr>
              <w:pStyle w:val="TableParagraph"/>
              <w:ind w:left="76"/>
              <w:rPr>
                <w:b/>
              </w:rPr>
            </w:pPr>
            <w:r>
              <w:rPr>
                <w:b/>
              </w:rPr>
              <w:t>Data bases &amp; Visualization</w:t>
            </w:r>
          </w:p>
        </w:tc>
        <w:tc>
          <w:tcPr>
            <w:tcW w:w="8290" w:type="dxa"/>
            <w:tcBorders>
              <w:top w:val="single" w:sz="4" w:space="0" w:color="00000A"/>
              <w:bottom w:val="single" w:sz="4" w:space="0" w:color="00000A"/>
            </w:tcBorders>
          </w:tcPr>
          <w:p w14:paraId="49877A9F" w14:textId="37D607EE" w:rsidR="009F2F92" w:rsidRDefault="009F2F92" w:rsidP="009F2F92">
            <w:pPr>
              <w:pStyle w:val="TableParagraph"/>
            </w:pPr>
            <w:r>
              <w:t>SQL, Tableau</w:t>
            </w:r>
          </w:p>
        </w:tc>
      </w:tr>
    </w:tbl>
    <w:p w14:paraId="41D52586" w14:textId="04E37303" w:rsidR="00FF528C" w:rsidRPr="00FF528C" w:rsidRDefault="00FF528C" w:rsidP="00B76119">
      <w:pPr>
        <w:tabs>
          <w:tab w:val="left" w:pos="1830"/>
        </w:tabs>
        <w:spacing w:before="56"/>
        <w:rPr>
          <w:b/>
          <w:bCs/>
          <w:sz w:val="28"/>
          <w:szCs w:val="28"/>
          <w:lang w:val="en-IN"/>
        </w:rPr>
      </w:pPr>
      <w:r w:rsidRPr="00FF528C">
        <w:rPr>
          <w:b/>
          <w:bCs/>
          <w:sz w:val="28"/>
          <w:szCs w:val="28"/>
          <w:lang w:val="en-IN"/>
        </w:rPr>
        <w:t>Work Experience</w:t>
      </w:r>
    </w:p>
    <w:p w14:paraId="4A4B25D8" w14:textId="1DDF7DCD" w:rsidR="00B76119" w:rsidRPr="00586DC7" w:rsidRDefault="00B76119" w:rsidP="00905BD8">
      <w:pPr>
        <w:spacing w:before="22"/>
        <w:ind w:left="2300" w:firstLine="580"/>
        <w:rPr>
          <w:b/>
          <w:sz w:val="28"/>
        </w:rPr>
      </w:pPr>
      <w:r w:rsidRPr="00586DC7">
        <w:rPr>
          <w:b/>
          <w:sz w:val="28"/>
        </w:rPr>
        <w:t xml:space="preserve">                                                                                 </w:t>
      </w:r>
      <w:r w:rsidR="00905BD8">
        <w:rPr>
          <w:b/>
          <w:sz w:val="28"/>
        </w:rPr>
        <w:t xml:space="preserve">       October 2021 </w:t>
      </w:r>
      <w:r w:rsidR="003110C2">
        <w:rPr>
          <w:b/>
          <w:sz w:val="28"/>
        </w:rPr>
        <w:t>- Present</w:t>
      </w:r>
    </w:p>
    <w:p w14:paraId="4CFE1005" w14:textId="77777777" w:rsidR="007E5F43" w:rsidRPr="00492B3D" w:rsidRDefault="00B76119" w:rsidP="007E5F43">
      <w:pPr>
        <w:spacing w:before="22"/>
        <w:ind w:left="140"/>
        <w:rPr>
          <w:bCs/>
          <w:sz w:val="24"/>
          <w:szCs w:val="20"/>
        </w:rPr>
      </w:pPr>
      <w:r w:rsidRPr="00492B3D">
        <w:rPr>
          <w:bCs/>
          <w:sz w:val="24"/>
          <w:szCs w:val="20"/>
        </w:rPr>
        <w:t>Project 1:</w:t>
      </w:r>
    </w:p>
    <w:p w14:paraId="5A899301" w14:textId="5FFDFE7B" w:rsidR="002131B5" w:rsidRPr="007E5F43" w:rsidRDefault="003110C2" w:rsidP="003110C2">
      <w:pPr>
        <w:spacing w:before="22"/>
        <w:ind w:left="140"/>
        <w:rPr>
          <w:bCs/>
          <w:color w:val="1F497C"/>
          <w:sz w:val="24"/>
          <w:szCs w:val="20"/>
        </w:rPr>
      </w:pPr>
      <w:r>
        <w:rPr>
          <w:b/>
          <w:bCs/>
          <w:sz w:val="24"/>
          <w:szCs w:val="24"/>
          <w:lang w:val="en-IN"/>
        </w:rPr>
        <w:t xml:space="preserve">HDFC Fund Flow </w:t>
      </w:r>
      <w:r w:rsidR="00832480">
        <w:rPr>
          <w:b/>
          <w:bCs/>
          <w:sz w:val="24"/>
          <w:szCs w:val="24"/>
          <w:lang w:val="en-IN"/>
        </w:rPr>
        <w:t xml:space="preserve">- </w:t>
      </w:r>
      <w:r w:rsidRPr="00DF1F8F">
        <w:t>The application helps in easing the back office work and increasing the internal system reliability.</w:t>
      </w:r>
      <w:r>
        <w:t xml:space="preserve"> </w:t>
      </w:r>
      <w:r w:rsidRPr="00DF1F8F">
        <w:t>Application can align special tabs depending on seniority and reliability of the personal.</w:t>
      </w:r>
      <w:r>
        <w:t xml:space="preserve"> </w:t>
      </w:r>
      <w:r w:rsidRPr="00DF1F8F">
        <w:t>The objective of the application is to provide smooth flow to the employees so that the transaction is smooth and there is less need for correction/revalidation.</w:t>
      </w:r>
    </w:p>
    <w:p w14:paraId="024DF7C2" w14:textId="77777777" w:rsidR="003110C2" w:rsidRDefault="003110C2" w:rsidP="00B76119">
      <w:pPr>
        <w:spacing w:before="22"/>
        <w:ind w:left="140"/>
        <w:rPr>
          <w:bCs/>
          <w:sz w:val="24"/>
          <w:szCs w:val="20"/>
        </w:rPr>
      </w:pPr>
    </w:p>
    <w:p w14:paraId="2E2C2AAE" w14:textId="2E18A3BB" w:rsidR="00B76119" w:rsidRPr="00492B3D" w:rsidRDefault="00B76119" w:rsidP="00B76119">
      <w:pPr>
        <w:spacing w:before="22"/>
        <w:ind w:left="140"/>
        <w:rPr>
          <w:bCs/>
          <w:sz w:val="24"/>
          <w:szCs w:val="20"/>
        </w:rPr>
      </w:pPr>
      <w:r w:rsidRPr="00492B3D">
        <w:rPr>
          <w:bCs/>
          <w:sz w:val="24"/>
          <w:szCs w:val="20"/>
        </w:rPr>
        <w:t>Project 2:</w:t>
      </w:r>
    </w:p>
    <w:p w14:paraId="56D111DB" w14:textId="1C7F73A6" w:rsidR="00000000" w:rsidRPr="003110C2" w:rsidRDefault="003110C2" w:rsidP="003110C2">
      <w:pPr>
        <w:pStyle w:val="ListParagraph1"/>
        <w:spacing w:line="240" w:lineRule="atLeast"/>
        <w:ind w:left="90" w:right="129"/>
        <w:jc w:val="both"/>
        <w:rPr>
          <w:bCs/>
        </w:rPr>
      </w:pPr>
      <w:r>
        <w:rPr>
          <w:rFonts w:ascii="Calibri" w:eastAsia="Calibri" w:hAnsi="Calibri" w:cs="Calibri"/>
          <w:b/>
          <w:bCs/>
          <w:color w:val="auto"/>
          <w:lang w:val="en-IN" w:bidi="en-US"/>
        </w:rPr>
        <w:t xml:space="preserve">CRM - </w:t>
      </w:r>
      <w:r w:rsidR="00832480">
        <w:rPr>
          <w:bCs/>
          <w:lang w:val="en-IN"/>
        </w:rPr>
        <w:t xml:space="preserve"> </w:t>
      </w:r>
      <w:r w:rsidR="00E905B8" w:rsidRPr="003110C2">
        <w:rPr>
          <w:bCs/>
        </w:rPr>
        <w:t>The objective of the application is to provide smooth flow to the employe</w:t>
      </w:r>
      <w:r w:rsidR="00E905B8" w:rsidRPr="003110C2">
        <w:rPr>
          <w:bCs/>
        </w:rPr>
        <w:t xml:space="preserve">es so that they can report their visits, </w:t>
      </w:r>
      <w:r w:rsidR="00E905B8" w:rsidRPr="003110C2">
        <w:rPr>
          <w:bCs/>
        </w:rPr>
        <w:t>look for their market share and products that distributor have commands in.</w:t>
      </w:r>
      <w:r>
        <w:rPr>
          <w:bCs/>
        </w:rPr>
        <w:t xml:space="preserve"> </w:t>
      </w:r>
      <w:r w:rsidRPr="003110C2">
        <w:rPr>
          <w:bCs/>
          <w:lang w:bidi="en-US"/>
        </w:rPr>
        <w:t>Application helps in reviewing data of the overall industry performance of the distributor</w:t>
      </w:r>
      <w:r w:rsidRPr="003110C2">
        <w:rPr>
          <w:rFonts w:asciiTheme="minorHAnsi" w:eastAsiaTheme="minorEastAsia" w:hAnsi="Franklin Gothic Book" w:cstheme="minorBidi"/>
          <w:color w:val="1F497D" w:themeColor="text2"/>
          <w:kern w:val="24"/>
          <w:sz w:val="40"/>
          <w:szCs w:val="40"/>
          <w:lang w:bidi="en-US"/>
        </w:rPr>
        <w:t xml:space="preserve"> </w:t>
      </w:r>
      <w:r w:rsidRPr="003110C2">
        <w:rPr>
          <w:bCs/>
          <w:lang w:bidi="en-US"/>
        </w:rPr>
        <w:t xml:space="preserve">The application can help in the daily update of the industry activity and their bulk transaction which will help </w:t>
      </w:r>
      <w:r>
        <w:rPr>
          <w:bCs/>
          <w:lang w:bidi="en-US"/>
        </w:rPr>
        <w:t>sales staff to be present at ri</w:t>
      </w:r>
      <w:r w:rsidRPr="003110C2">
        <w:rPr>
          <w:bCs/>
          <w:lang w:bidi="en-US"/>
        </w:rPr>
        <w:t>ght place</w:t>
      </w:r>
      <w:r>
        <w:rPr>
          <w:bCs/>
          <w:lang w:bidi="en-US"/>
        </w:rPr>
        <w:t>.</w:t>
      </w:r>
    </w:p>
    <w:p w14:paraId="6AD97AC2" w14:textId="101A2A2F" w:rsidR="002131B5" w:rsidRPr="007E5F43" w:rsidRDefault="00832480" w:rsidP="007E5F43">
      <w:pPr>
        <w:pStyle w:val="ListParagraph1"/>
        <w:spacing w:line="240" w:lineRule="atLeast"/>
        <w:ind w:left="90" w:right="129"/>
        <w:jc w:val="both"/>
        <w:rPr>
          <w:rFonts w:ascii="Calibri" w:hAnsi="Calibri" w:cs="Calibri"/>
          <w:bCs/>
          <w:sz w:val="22"/>
          <w:szCs w:val="22"/>
        </w:rPr>
      </w:pPr>
      <w:r w:rsidRPr="007E5F43">
        <w:rPr>
          <w:rFonts w:ascii="Calibri" w:hAnsi="Calibri" w:cs="Calibri"/>
          <w:bCs/>
          <w:sz w:val="22"/>
          <w:szCs w:val="22"/>
        </w:rPr>
        <w:t xml:space="preserve">. </w:t>
      </w:r>
    </w:p>
    <w:p w14:paraId="344745CF" w14:textId="77777777" w:rsidR="002131B5" w:rsidRPr="007E5F43" w:rsidRDefault="002131B5" w:rsidP="00D952A5">
      <w:pPr>
        <w:pStyle w:val="ListParagraph1"/>
        <w:spacing w:line="240" w:lineRule="atLeast"/>
        <w:ind w:left="500" w:right="129"/>
        <w:jc w:val="both"/>
        <w:rPr>
          <w:rFonts w:ascii="Calibri" w:hAnsi="Calibri" w:cs="Calibri"/>
          <w:bCs/>
          <w:sz w:val="22"/>
          <w:szCs w:val="22"/>
        </w:rPr>
      </w:pPr>
    </w:p>
    <w:p w14:paraId="2D4DEE3E" w14:textId="3EB49BFF" w:rsidR="002131B5" w:rsidRDefault="00832480">
      <w:pPr>
        <w:pStyle w:val="Heading2"/>
        <w:spacing w:before="0"/>
        <w:ind w:firstLineChars="50" w:firstLine="120"/>
      </w:pPr>
      <w:r>
        <w:t>Key Responsibilities</w:t>
      </w:r>
      <w:r w:rsidR="00B76119">
        <w:t>-BA</w:t>
      </w:r>
    </w:p>
    <w:p w14:paraId="37925959" w14:textId="77777777" w:rsidR="00216190" w:rsidRPr="007E5F43" w:rsidRDefault="00216190" w:rsidP="007E5F43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7E5F43">
        <w:rPr>
          <w:rFonts w:ascii="Calibri" w:hAnsi="Calibri" w:cs="Calibri"/>
          <w:bCs/>
          <w:sz w:val="22"/>
          <w:szCs w:val="22"/>
        </w:rPr>
        <w:t xml:space="preserve">Requirement Gathering, Analysis, Design UML Diagrams Use Case Diagram, Activity Diagram, Data Modeling and Document them in BRD, SRS.  </w:t>
      </w:r>
    </w:p>
    <w:p w14:paraId="047A71FE" w14:textId="686EC28B" w:rsidR="00216190" w:rsidRPr="007E5F43" w:rsidRDefault="00216190" w:rsidP="007E5F43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7E5F43">
        <w:rPr>
          <w:rFonts w:ascii="Calibri" w:hAnsi="Calibri" w:cs="Calibri"/>
          <w:bCs/>
          <w:sz w:val="22"/>
          <w:szCs w:val="22"/>
        </w:rPr>
        <w:t xml:space="preserve">Providing visual aids for the requirements to </w:t>
      </w:r>
      <w:r w:rsidR="00586DC7" w:rsidRPr="007E5F43">
        <w:rPr>
          <w:rFonts w:ascii="Calibri" w:hAnsi="Calibri" w:cs="Calibri"/>
          <w:bCs/>
          <w:sz w:val="22"/>
          <w:szCs w:val="22"/>
        </w:rPr>
        <w:t>explain</w:t>
      </w:r>
      <w:r w:rsidRPr="007E5F43">
        <w:rPr>
          <w:rFonts w:ascii="Calibri" w:hAnsi="Calibri" w:cs="Calibri"/>
          <w:bCs/>
          <w:sz w:val="22"/>
          <w:szCs w:val="22"/>
        </w:rPr>
        <w:t xml:space="preserve"> to technical team in the form of mockups and prototypes.</w:t>
      </w:r>
    </w:p>
    <w:p w14:paraId="6873DBC3" w14:textId="77777777" w:rsidR="00216190" w:rsidRPr="007E5F43" w:rsidRDefault="00216190" w:rsidP="007E5F43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7E5F43">
        <w:rPr>
          <w:rFonts w:ascii="Calibri" w:hAnsi="Calibri" w:cs="Calibri"/>
          <w:bCs/>
          <w:sz w:val="22"/>
          <w:szCs w:val="22"/>
        </w:rPr>
        <w:t xml:space="preserve">Effectively communicate the requirement specification to the development groups. </w:t>
      </w:r>
    </w:p>
    <w:p w14:paraId="3FC2B469" w14:textId="77777777" w:rsidR="00216190" w:rsidRPr="007E5F43" w:rsidRDefault="00216190" w:rsidP="007E5F43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7E5F43">
        <w:rPr>
          <w:rFonts w:ascii="Calibri" w:hAnsi="Calibri" w:cs="Calibri"/>
          <w:bCs/>
          <w:sz w:val="22"/>
          <w:szCs w:val="22"/>
        </w:rPr>
        <w:t>Handling the Change Requests from the client by Change Management process defined by the organisation.</w:t>
      </w:r>
    </w:p>
    <w:p w14:paraId="2B90018E" w14:textId="77777777" w:rsidR="00216190" w:rsidRPr="007E5F43" w:rsidRDefault="00216190" w:rsidP="007E5F43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7E5F43">
        <w:rPr>
          <w:rFonts w:ascii="Calibri" w:hAnsi="Calibri" w:cs="Calibri"/>
          <w:bCs/>
          <w:sz w:val="22"/>
          <w:szCs w:val="22"/>
        </w:rPr>
        <w:t xml:space="preserve">Interact with development team to provide explanations and to validate compliance of the developed product. </w:t>
      </w:r>
    </w:p>
    <w:p w14:paraId="3388D40F" w14:textId="3D02F3B7" w:rsidR="003809EE" w:rsidRDefault="00216190" w:rsidP="007E5F43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7E5F43">
        <w:rPr>
          <w:rFonts w:ascii="Calibri" w:hAnsi="Calibri" w:cs="Calibri"/>
          <w:bCs/>
          <w:sz w:val="22"/>
          <w:szCs w:val="22"/>
        </w:rPr>
        <w:t>Helping the QA team in the preparation of Test cases for Software testing and UAT to the client.</w:t>
      </w:r>
    </w:p>
    <w:p w14:paraId="354C8BF9" w14:textId="77777777" w:rsidR="00D952A5" w:rsidRPr="007E5F43" w:rsidRDefault="00D952A5" w:rsidP="00D952A5">
      <w:pPr>
        <w:pStyle w:val="ListParagraph1"/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</w:p>
    <w:p w14:paraId="500F21AA" w14:textId="7CA08826" w:rsidR="003809EE" w:rsidRDefault="003809EE" w:rsidP="003809EE">
      <w:pPr>
        <w:pStyle w:val="Heading2"/>
        <w:spacing w:before="0"/>
        <w:ind w:firstLineChars="50" w:firstLine="120"/>
      </w:pPr>
      <w:r>
        <w:t>Key Responsibilities-</w:t>
      </w:r>
      <w:r w:rsidR="00D952A5">
        <w:t>Non-BA</w:t>
      </w:r>
    </w:p>
    <w:p w14:paraId="3BBCE701" w14:textId="1CC0F9B3" w:rsidR="00216190" w:rsidRPr="007E5F43" w:rsidRDefault="00D6546A" w:rsidP="007E5F43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7E5F43">
        <w:rPr>
          <w:rFonts w:ascii="Calibri" w:hAnsi="Calibri" w:cs="Calibri"/>
          <w:bCs/>
          <w:sz w:val="22"/>
          <w:szCs w:val="22"/>
        </w:rPr>
        <w:t xml:space="preserve">Acted as Subject Matter </w:t>
      </w:r>
      <w:r w:rsidR="007E5F43" w:rsidRPr="007E5F43">
        <w:rPr>
          <w:rFonts w:ascii="Calibri" w:hAnsi="Calibri" w:cs="Calibri"/>
          <w:bCs/>
          <w:sz w:val="22"/>
          <w:szCs w:val="22"/>
        </w:rPr>
        <w:t>Expert (</w:t>
      </w:r>
      <w:r w:rsidRPr="007E5F43">
        <w:rPr>
          <w:rFonts w:ascii="Calibri" w:hAnsi="Calibri" w:cs="Calibri"/>
          <w:bCs/>
          <w:sz w:val="22"/>
          <w:szCs w:val="22"/>
        </w:rPr>
        <w:t xml:space="preserve">SME)/ </w:t>
      </w:r>
      <w:r w:rsidR="00D952A5" w:rsidRPr="007E5F43">
        <w:rPr>
          <w:rFonts w:ascii="Calibri" w:hAnsi="Calibri" w:cs="Calibri"/>
          <w:bCs/>
          <w:sz w:val="22"/>
          <w:szCs w:val="22"/>
        </w:rPr>
        <w:t>Client-side</w:t>
      </w:r>
      <w:r w:rsidRPr="007E5F43">
        <w:rPr>
          <w:rFonts w:ascii="Calibri" w:hAnsi="Calibri" w:cs="Calibri"/>
          <w:bCs/>
          <w:sz w:val="22"/>
          <w:szCs w:val="22"/>
        </w:rPr>
        <w:t xml:space="preserve"> Business Analyst for the financial Pr</w:t>
      </w:r>
      <w:r w:rsidR="003110C2">
        <w:rPr>
          <w:rFonts w:ascii="Calibri" w:hAnsi="Calibri" w:cs="Calibri"/>
          <w:bCs/>
          <w:sz w:val="22"/>
          <w:szCs w:val="22"/>
        </w:rPr>
        <w:t>oduct implementation in the mutual fund</w:t>
      </w:r>
      <w:r w:rsidRPr="007E5F43">
        <w:rPr>
          <w:rFonts w:ascii="Calibri" w:hAnsi="Calibri" w:cs="Calibri"/>
          <w:bCs/>
          <w:sz w:val="22"/>
          <w:szCs w:val="22"/>
        </w:rPr>
        <w:t xml:space="preserve"> by coordinating and clarifying the queries raised by the technical team of the vendor. </w:t>
      </w:r>
    </w:p>
    <w:p w14:paraId="47F71795" w14:textId="55583ADE" w:rsidR="00216190" w:rsidRDefault="00D6546A" w:rsidP="00014DC6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7E5F43">
        <w:rPr>
          <w:rFonts w:ascii="Calibri" w:hAnsi="Calibri" w:cs="Calibri"/>
          <w:bCs/>
          <w:sz w:val="22"/>
          <w:szCs w:val="22"/>
        </w:rPr>
        <w:t>Prepared the workflows to demonstrate the op</w:t>
      </w:r>
      <w:r w:rsidR="003110C2">
        <w:rPr>
          <w:rFonts w:ascii="Calibri" w:hAnsi="Calibri" w:cs="Calibri"/>
          <w:bCs/>
          <w:sz w:val="22"/>
          <w:szCs w:val="22"/>
        </w:rPr>
        <w:t>erational process in the mf</w:t>
      </w:r>
      <w:r w:rsidRPr="007E5F43">
        <w:rPr>
          <w:rFonts w:ascii="Calibri" w:hAnsi="Calibri" w:cs="Calibri"/>
          <w:bCs/>
          <w:sz w:val="22"/>
          <w:szCs w:val="22"/>
        </w:rPr>
        <w:t xml:space="preserve"> sector to </w:t>
      </w:r>
      <w:r w:rsidR="003110C2" w:rsidRPr="007E5F43">
        <w:rPr>
          <w:rFonts w:ascii="Calibri" w:hAnsi="Calibri" w:cs="Calibri"/>
          <w:bCs/>
          <w:sz w:val="22"/>
          <w:szCs w:val="22"/>
        </w:rPr>
        <w:t>vendor’s</w:t>
      </w:r>
      <w:r w:rsidRPr="007E5F43">
        <w:rPr>
          <w:rFonts w:ascii="Calibri" w:hAnsi="Calibri" w:cs="Calibri"/>
          <w:bCs/>
          <w:sz w:val="22"/>
          <w:szCs w:val="22"/>
        </w:rPr>
        <w:t xml:space="preserve"> development team for smooth implementation of the product.</w:t>
      </w:r>
    </w:p>
    <w:p w14:paraId="585F2D5E" w14:textId="77777777" w:rsidR="00D003E1" w:rsidRPr="00D003E1" w:rsidRDefault="00D003E1" w:rsidP="00D003E1">
      <w:pPr>
        <w:pStyle w:val="ListParagraph"/>
        <w:numPr>
          <w:ilvl w:val="0"/>
          <w:numId w:val="13"/>
        </w:numPr>
        <w:rPr>
          <w:rFonts w:eastAsia="Times New Roman"/>
          <w:bCs/>
          <w:color w:val="00000A"/>
          <w:lang w:bidi="ar-SA"/>
        </w:rPr>
      </w:pPr>
      <w:r w:rsidRPr="00D003E1">
        <w:rPr>
          <w:rFonts w:eastAsia="Times New Roman"/>
          <w:bCs/>
          <w:color w:val="00000A"/>
          <w:lang w:bidi="ar-SA"/>
        </w:rPr>
        <w:t>Trains co-associates and branches on new system enhancements</w:t>
      </w:r>
    </w:p>
    <w:p w14:paraId="5BC2D541" w14:textId="77777777" w:rsidR="00D003E1" w:rsidRPr="00D003E1" w:rsidRDefault="00D003E1" w:rsidP="00D003E1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D003E1">
        <w:rPr>
          <w:rFonts w:ascii="Calibri" w:hAnsi="Calibri" w:cs="Calibri"/>
          <w:bCs/>
          <w:sz w:val="22"/>
          <w:szCs w:val="22"/>
        </w:rPr>
        <w:t>Provide high value service to internal and external clients in an environment that promotes Baird’s culture and the Operations mission and values statement</w:t>
      </w:r>
    </w:p>
    <w:p w14:paraId="34D73A74" w14:textId="6F5CA80B" w:rsidR="00014DC6" w:rsidRPr="00D003E1" w:rsidRDefault="00D003E1" w:rsidP="00D003E1">
      <w:pPr>
        <w:pStyle w:val="ListParagraph1"/>
        <w:numPr>
          <w:ilvl w:val="0"/>
          <w:numId w:val="13"/>
        </w:numPr>
        <w:spacing w:line="240" w:lineRule="atLeast"/>
        <w:ind w:right="129"/>
        <w:jc w:val="both"/>
        <w:rPr>
          <w:rFonts w:ascii="Calibri" w:hAnsi="Calibri" w:cs="Calibri"/>
          <w:bCs/>
          <w:sz w:val="22"/>
          <w:szCs w:val="22"/>
        </w:rPr>
      </w:pPr>
      <w:r w:rsidRPr="00D003E1">
        <w:rPr>
          <w:rFonts w:ascii="Calibri" w:hAnsi="Calibri" w:cs="Calibri"/>
          <w:bCs/>
          <w:sz w:val="22"/>
          <w:szCs w:val="22"/>
        </w:rPr>
        <w:t>Ensure adherence to regulations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A772C8">
        <w:rPr>
          <w:rFonts w:ascii="Georgia" w:hAnsi="Georgia"/>
          <w:color w:val="252525"/>
          <w:sz w:val="20"/>
          <w:szCs w:val="20"/>
        </w:rPr>
        <w:t>Baird policies, and department procedures and policies</w:t>
      </w:r>
      <w:r>
        <w:rPr>
          <w:rFonts w:ascii="Georgia" w:hAnsi="Georgia"/>
          <w:color w:val="252525"/>
          <w:sz w:val="20"/>
          <w:szCs w:val="20"/>
        </w:rPr>
        <w:t>.</w:t>
      </w:r>
    </w:p>
    <w:p w14:paraId="14A87981" w14:textId="77777777" w:rsidR="00D003E1" w:rsidRPr="00A772C8" w:rsidRDefault="00D003E1" w:rsidP="00D003E1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Answer and/or initiate Financial Advisor and Client Specialist contact; answer routine questions and follow through on requests</w:t>
      </w:r>
    </w:p>
    <w:p w14:paraId="18211D6D" w14:textId="77777777" w:rsidR="00D003E1" w:rsidRPr="00A772C8" w:rsidRDefault="00D003E1" w:rsidP="00D003E1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Contribute to productivity, efficiency and effectiveness improvements to drive exceptional client service and risk mitigation</w:t>
      </w:r>
    </w:p>
    <w:p w14:paraId="4D0CC10C" w14:textId="77777777" w:rsidR="00D003E1" w:rsidRPr="00A772C8" w:rsidRDefault="00D003E1" w:rsidP="00D003E1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Work on special team projects or support other team members in their efforts</w:t>
      </w:r>
    </w:p>
    <w:p w14:paraId="03353C98" w14:textId="7E159450" w:rsidR="00D003E1" w:rsidRPr="00A772C8" w:rsidRDefault="00D003E1" w:rsidP="00D003E1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Review, approve, and process transactions and activity while adhering to strict deadlines to prevent market exposure and loss potential to clients, Reps, or Baird</w:t>
      </w:r>
      <w:r>
        <w:rPr>
          <w:rFonts w:ascii="Georgia" w:eastAsia="Times New Roman" w:hAnsi="Georgia" w:cs="Times New Roman"/>
          <w:color w:val="252525"/>
          <w:sz w:val="20"/>
          <w:szCs w:val="20"/>
        </w:rPr>
        <w:t xml:space="preserve"> </w:t>
      </w:r>
      <w:r w:rsidRPr="006532F6">
        <w:rPr>
          <w:rFonts w:ascii="Georgia" w:eastAsia="Times New Roman" w:hAnsi="Georgia" w:cs="Times New Roman"/>
          <w:color w:val="252525"/>
          <w:sz w:val="20"/>
          <w:szCs w:val="20"/>
        </w:rPr>
        <w:t>escalating any issues appropriately</w:t>
      </w:r>
    </w:p>
    <w:p w14:paraId="50A79E50" w14:textId="012156DA" w:rsidR="00D003E1" w:rsidRPr="00D003E1" w:rsidRDefault="00D003E1" w:rsidP="00D300F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40" w:lineRule="atLeast"/>
        <w:ind w:right="129"/>
        <w:jc w:val="both"/>
        <w:rPr>
          <w:bCs/>
          <w:color w:val="00000A"/>
        </w:rPr>
      </w:pPr>
      <w:r w:rsidRPr="00D003E1">
        <w:rPr>
          <w:rFonts w:ascii="Georgia" w:eastAsia="Times New Roman" w:hAnsi="Georgia" w:cs="Times New Roman"/>
          <w:color w:val="252525"/>
          <w:sz w:val="20"/>
          <w:szCs w:val="20"/>
        </w:rPr>
        <w:t>Identify opportunities and make recommendations for process or policy changes to mitigate risk or to increase productivity, efficiency, and effectivenes</w:t>
      </w:r>
      <w:r w:rsidRPr="00D003E1">
        <w:rPr>
          <w:rFonts w:ascii="Georgia" w:eastAsia="Times New Roman" w:hAnsi="Georgia" w:cs="Times New Roman"/>
          <w:color w:val="252525"/>
          <w:sz w:val="20"/>
          <w:szCs w:val="20"/>
        </w:rPr>
        <w:t>s</w:t>
      </w:r>
      <w:r>
        <w:rPr>
          <w:rFonts w:ascii="Georgia" w:eastAsia="Times New Roman" w:hAnsi="Georgia" w:cs="Times New Roman"/>
          <w:color w:val="252525"/>
          <w:sz w:val="20"/>
          <w:szCs w:val="20"/>
        </w:rPr>
        <w:t>.</w:t>
      </w:r>
    </w:p>
    <w:p w14:paraId="0EB79585" w14:textId="77777777" w:rsidR="002131B5" w:rsidRPr="00216190" w:rsidRDefault="002131B5" w:rsidP="001C1848">
      <w:pPr>
        <w:pStyle w:val="NoSpacing1"/>
        <w:spacing w:after="0"/>
        <w:ind w:left="900" w:right="129"/>
        <w:jc w:val="both"/>
        <w:rPr>
          <w:rFonts w:asciiTheme="minorHAnsi" w:hAnsiTheme="minorHAnsi" w:cstheme="minorHAnsi"/>
          <w:color w:val="000000" w:themeColor="text1"/>
          <w:lang w:val="en-AU"/>
        </w:rPr>
      </w:pPr>
    </w:p>
    <w:sectPr w:rsidR="002131B5" w:rsidRPr="00216190" w:rsidSect="00D952A5">
      <w:footerReference w:type="default" r:id="rId8"/>
      <w:pgSz w:w="12240" w:h="15840"/>
      <w:pgMar w:top="360" w:right="300" w:bottom="270" w:left="18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0DED" w14:textId="77777777" w:rsidR="00E905B8" w:rsidRDefault="00E905B8">
      <w:r>
        <w:separator/>
      </w:r>
    </w:p>
  </w:endnote>
  <w:endnote w:type="continuationSeparator" w:id="0">
    <w:p w14:paraId="5D47ACD3" w14:textId="77777777" w:rsidR="00E905B8" w:rsidRDefault="00E9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F0FB" w14:textId="562DCE49" w:rsidR="002131B5" w:rsidRDefault="002131B5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D63E2" w14:textId="77777777" w:rsidR="00E905B8" w:rsidRDefault="00E905B8">
      <w:r>
        <w:separator/>
      </w:r>
    </w:p>
  </w:footnote>
  <w:footnote w:type="continuationSeparator" w:id="0">
    <w:p w14:paraId="7EE1CCFF" w14:textId="77777777" w:rsidR="00E905B8" w:rsidRDefault="00E9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color w:val="00000A"/>
        <w:w w:val="100"/>
        <w:sz w:val="22"/>
        <w:szCs w:val="22"/>
        <w:lang w:val="en-US" w:eastAsia="en-US" w:bidi="en-US"/>
      </w:rPr>
    </w:lvl>
    <w:lvl w:ilvl="1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6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color w:val="00000A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3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BA327E3"/>
    <w:multiLevelType w:val="hybridMultilevel"/>
    <w:tmpl w:val="D12AD5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B3F6845"/>
    <w:multiLevelType w:val="hybridMultilevel"/>
    <w:tmpl w:val="F3301C9E"/>
    <w:lvl w:ilvl="0" w:tplc="4FC253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02028C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FF6799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DA0C5D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66AC7B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26AAF0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F261C9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538FF1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A90C3F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285705E"/>
    <w:multiLevelType w:val="multilevel"/>
    <w:tmpl w:val="352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A2066"/>
    <w:multiLevelType w:val="hybridMultilevel"/>
    <w:tmpl w:val="F348DA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47F2333"/>
    <w:multiLevelType w:val="hybridMultilevel"/>
    <w:tmpl w:val="523ADC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C6058"/>
    <w:multiLevelType w:val="hybridMultilevel"/>
    <w:tmpl w:val="A0B23B2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3EB73A06"/>
    <w:multiLevelType w:val="hybridMultilevel"/>
    <w:tmpl w:val="7A3CCA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3B466B0"/>
    <w:multiLevelType w:val="multilevel"/>
    <w:tmpl w:val="850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71816"/>
    <w:multiLevelType w:val="multilevel"/>
    <w:tmpl w:val="58B0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3AF3F"/>
    <w:multiLevelType w:val="multilevel"/>
    <w:tmpl w:val="59C3AF3F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b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left" w:pos="990"/>
        </w:tabs>
        <w:ind w:left="99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left" w:pos="1710"/>
        </w:tabs>
        <w:ind w:left="17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430"/>
        </w:tabs>
        <w:ind w:left="24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150"/>
        </w:tabs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70"/>
        </w:tabs>
        <w:ind w:left="38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590"/>
        </w:tabs>
        <w:ind w:left="45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310"/>
        </w:tabs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30"/>
        </w:tabs>
        <w:ind w:left="60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C3AF55"/>
    <w:multiLevelType w:val="multilevel"/>
    <w:tmpl w:val="59C3AF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57F77"/>
    <w:multiLevelType w:val="hybridMultilevel"/>
    <w:tmpl w:val="4B186712"/>
    <w:lvl w:ilvl="0" w:tplc="BD5AD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77EE0"/>
    <w:multiLevelType w:val="multilevel"/>
    <w:tmpl w:val="6E3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03484B"/>
    <w:multiLevelType w:val="hybridMultilevel"/>
    <w:tmpl w:val="6B6C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6542D"/>
    <w:multiLevelType w:val="hybridMultilevel"/>
    <w:tmpl w:val="3398C0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16"/>
  </w:num>
  <w:num w:numId="11">
    <w:abstractNumId w:val="8"/>
  </w:num>
  <w:num w:numId="12">
    <w:abstractNumId w:val="5"/>
  </w:num>
  <w:num w:numId="13">
    <w:abstractNumId w:val="15"/>
  </w:num>
  <w:num w:numId="14">
    <w:abstractNumId w:val="7"/>
  </w:num>
  <w:num w:numId="15">
    <w:abstractNumId w:val="13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B5"/>
    <w:rsid w:val="00014DC6"/>
    <w:rsid w:val="000B2A6A"/>
    <w:rsid w:val="001C1848"/>
    <w:rsid w:val="00201A82"/>
    <w:rsid w:val="00204AB2"/>
    <w:rsid w:val="002131B5"/>
    <w:rsid w:val="00216190"/>
    <w:rsid w:val="0028624D"/>
    <w:rsid w:val="00300D1C"/>
    <w:rsid w:val="003110C2"/>
    <w:rsid w:val="003809EE"/>
    <w:rsid w:val="003B3D67"/>
    <w:rsid w:val="003B576F"/>
    <w:rsid w:val="0041104F"/>
    <w:rsid w:val="00441D4C"/>
    <w:rsid w:val="004422C1"/>
    <w:rsid w:val="0047477A"/>
    <w:rsid w:val="00492B3D"/>
    <w:rsid w:val="00586DC7"/>
    <w:rsid w:val="005B25EF"/>
    <w:rsid w:val="005D3C7D"/>
    <w:rsid w:val="006445DA"/>
    <w:rsid w:val="007E5F43"/>
    <w:rsid w:val="00832480"/>
    <w:rsid w:val="00905BD8"/>
    <w:rsid w:val="009B3E5D"/>
    <w:rsid w:val="009F2F92"/>
    <w:rsid w:val="00A2040D"/>
    <w:rsid w:val="00A6718C"/>
    <w:rsid w:val="00AA293F"/>
    <w:rsid w:val="00B43406"/>
    <w:rsid w:val="00B71BFF"/>
    <w:rsid w:val="00B76119"/>
    <w:rsid w:val="00BC2650"/>
    <w:rsid w:val="00D003E1"/>
    <w:rsid w:val="00D6546A"/>
    <w:rsid w:val="00D952A5"/>
    <w:rsid w:val="00E905B8"/>
    <w:rsid w:val="00EF4C4C"/>
    <w:rsid w:val="00FF528C"/>
    <w:rsid w:val="5BB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BEC03"/>
  <w15:docId w15:val="{7D0CAAEA-03A5-4251-A145-C9EF205E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spacing w:before="22"/>
      <w:ind w:left="140" w:right="398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spacing w:before="160"/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1"/>
    <w:qFormat/>
    <w:pPr>
      <w:spacing w:before="22"/>
      <w:ind w:left="50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22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78"/>
    </w:pPr>
  </w:style>
  <w:style w:type="paragraph" w:customStyle="1" w:styleId="ListParagraph1">
    <w:name w:val="List Paragraph1"/>
    <w:basedOn w:val="Normal"/>
    <w:qFormat/>
    <w:rsid w:val="00BC2650"/>
    <w:pPr>
      <w:widowControl/>
      <w:autoSpaceDE/>
      <w:autoSpaceDN/>
      <w:spacing w:line="259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paragraph" w:customStyle="1" w:styleId="NoSpacing1">
    <w:name w:val="No Spacing1"/>
    <w:qFormat/>
    <w:rsid w:val="00216190"/>
    <w:pPr>
      <w:spacing w:after="160" w:line="259" w:lineRule="auto"/>
    </w:pPr>
    <w:rPr>
      <w:rFonts w:ascii="Calibri" w:eastAsia="Times New Roman" w:hAnsi="Calibri" w:cs="Times New Roman"/>
      <w:color w:val="00000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161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9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Ram PM.docx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Ram PM.docx</dc:title>
  <dc:creator>ASUS</dc:creator>
  <cp:lastModifiedBy>Shri</cp:lastModifiedBy>
  <cp:revision>4</cp:revision>
  <dcterms:created xsi:type="dcterms:W3CDTF">2023-03-28T09:51:00Z</dcterms:created>
  <dcterms:modified xsi:type="dcterms:W3CDTF">2025-05-01T16:46:00Z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2022-08-25T00:00:00Z</vt:filetime>
  </property>
  <property fmtid="{D5CDD505-2E9C-101B-9397-08002B2CF9AE}" pid="4" name="KSOProductBuildVer">
    <vt:lpwstr>1033-11.2.0.11254</vt:lpwstr>
  </property>
  <property fmtid="{D5CDD505-2E9C-101B-9397-08002B2CF9AE}" pid="5" name="ICV">
    <vt:lpwstr>C44E7EC35AED4FC7B6F3904BAAE441AB</vt:lpwstr>
  </property>
  <property fmtid="{D5CDD505-2E9C-101B-9397-08002B2CF9AE}" pid="6" name="MSIP_Label_ffb520d8-df98-444b-9f20-0dd9d08cf98c_Enabled">
    <vt:lpwstr>true</vt:lpwstr>
  </property>
  <property fmtid="{D5CDD505-2E9C-101B-9397-08002B2CF9AE}" pid="7" name="MSIP_Label_ffb520d8-df98-444b-9f20-0dd9d08cf98c_SetDate">
    <vt:lpwstr>2022-09-15T10:03:20Z</vt:lpwstr>
  </property>
  <property fmtid="{D5CDD505-2E9C-101B-9397-08002B2CF9AE}" pid="8" name="MSIP_Label_ffb520d8-df98-444b-9f20-0dd9d08cf98c_Method">
    <vt:lpwstr>Standard</vt:lpwstr>
  </property>
  <property fmtid="{D5CDD505-2E9C-101B-9397-08002B2CF9AE}" pid="9" name="MSIP_Label_ffb520d8-df98-444b-9f20-0dd9d08cf98c_Name">
    <vt:lpwstr>ffb520d8-df98-444b-9f20-0dd9d08cf98c</vt:lpwstr>
  </property>
  <property fmtid="{D5CDD505-2E9C-101B-9397-08002B2CF9AE}" pid="10" name="MSIP_Label_ffb520d8-df98-444b-9f20-0dd9d08cf98c_SiteId">
    <vt:lpwstr>65bc0b3b-7ca2-488c-ba9c-b1bebdd49af6</vt:lpwstr>
  </property>
  <property fmtid="{D5CDD505-2E9C-101B-9397-08002B2CF9AE}" pid="11" name="MSIP_Label_ffb520d8-df98-444b-9f20-0dd9d08cf98c_ActionId">
    <vt:lpwstr>e93710b2-b899-491a-8c7d-1b30f64e0edb</vt:lpwstr>
  </property>
  <property fmtid="{D5CDD505-2E9C-101B-9397-08002B2CF9AE}" pid="12" name="MSIP_Label_ffb520d8-df98-444b-9f20-0dd9d08cf98c_ContentBits">
    <vt:lpwstr>0</vt:lpwstr>
  </property>
</Properties>
</file>