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CB9713" w14:textId="7C136424" w:rsidR="00D95A56" w:rsidRPr="00D95A56" w:rsidRDefault="00A745C8" w:rsidP="00A745C8">
      <w:pPr>
        <w:ind w:firstLine="720"/>
        <w:rPr>
          <w:b/>
          <w:bCs/>
          <w:sz w:val="40"/>
          <w:szCs w:val="40"/>
        </w:rPr>
      </w:pPr>
      <w:r>
        <w:rPr>
          <w:b/>
          <w:bCs/>
          <w:sz w:val="40"/>
          <w:szCs w:val="40"/>
        </w:rPr>
        <w:t xml:space="preserve"> </w:t>
      </w:r>
      <w:r w:rsidR="00D95A56" w:rsidRPr="00D95A56">
        <w:rPr>
          <w:b/>
          <w:bCs/>
          <w:sz w:val="40"/>
          <w:szCs w:val="40"/>
        </w:rPr>
        <w:t>Waterfall Deliverables Part 2</w:t>
      </w:r>
    </w:p>
    <w:p w14:paraId="055250DF" w14:textId="326F959E" w:rsidR="00D31E0A" w:rsidRDefault="00BC61B1">
      <w:pPr>
        <w:rPr>
          <w:sz w:val="32"/>
          <w:szCs w:val="32"/>
        </w:rPr>
      </w:pPr>
      <w:r w:rsidRPr="00D95A56">
        <w:rPr>
          <w:sz w:val="32"/>
          <w:szCs w:val="32"/>
        </w:rPr>
        <w:t>Document 6</w:t>
      </w:r>
    </w:p>
    <w:p w14:paraId="11E419E0" w14:textId="42F1CF01" w:rsidR="00A745C8" w:rsidRPr="00A745C8" w:rsidRDefault="00A745C8">
      <w:pPr>
        <w:rPr>
          <w:b/>
          <w:bCs/>
          <w:sz w:val="32"/>
          <w:szCs w:val="32"/>
        </w:rPr>
      </w:pPr>
      <w:r w:rsidRPr="00A745C8">
        <w:rPr>
          <w:b/>
          <w:bCs/>
          <w:sz w:val="32"/>
          <w:szCs w:val="32"/>
        </w:rPr>
        <w:t>A) Use Cases</w:t>
      </w:r>
    </w:p>
    <w:p w14:paraId="402A0276" w14:textId="12C703B1" w:rsidR="00095E5F" w:rsidRPr="00095E5F" w:rsidRDefault="0092435A" w:rsidP="00095E5F">
      <w:pPr>
        <w:rPr>
          <w:b/>
          <w:bCs/>
          <w:sz w:val="24"/>
          <w:szCs w:val="24"/>
        </w:rPr>
      </w:pPr>
      <w:r w:rsidRPr="00095E5F">
        <w:rPr>
          <w:b/>
          <w:bCs/>
          <w:sz w:val="24"/>
          <w:szCs w:val="24"/>
        </w:rPr>
        <w:t>1. Customer Onboarding &amp; KYC (BR-001)</w:t>
      </w:r>
    </w:p>
    <w:p w14:paraId="26AD4EC6" w14:textId="77777777" w:rsidR="00095E5F" w:rsidRPr="00095E5F" w:rsidRDefault="00095E5F" w:rsidP="00D20206">
      <w:pPr>
        <w:rPr>
          <w:b/>
          <w:bCs/>
          <w:sz w:val="28"/>
          <w:szCs w:val="28"/>
        </w:rPr>
      </w:pPr>
      <w:r w:rsidRPr="00095E5F">
        <w:rPr>
          <w:b/>
          <w:bCs/>
          <w:sz w:val="28"/>
          <w:szCs w:val="28"/>
        </w:rPr>
        <w:t>a) Actors</w:t>
      </w:r>
    </w:p>
    <w:p w14:paraId="61B3B69A" w14:textId="77777777" w:rsidR="00095E5F" w:rsidRPr="00D20206" w:rsidRDefault="00095E5F" w:rsidP="00D20206">
      <w:pPr>
        <w:pStyle w:val="ListParagraph"/>
        <w:numPr>
          <w:ilvl w:val="0"/>
          <w:numId w:val="224"/>
        </w:numPr>
        <w:rPr>
          <w:b/>
          <w:bCs/>
          <w:sz w:val="28"/>
          <w:szCs w:val="28"/>
        </w:rPr>
      </w:pPr>
      <w:r w:rsidRPr="00D20206">
        <w:rPr>
          <w:b/>
          <w:bCs/>
          <w:sz w:val="28"/>
          <w:szCs w:val="28"/>
        </w:rPr>
        <w:t>Primary Actors</w:t>
      </w:r>
    </w:p>
    <w:p w14:paraId="46712662" w14:textId="77777777" w:rsidR="00095E5F" w:rsidRPr="00095E5F" w:rsidRDefault="00095E5F" w:rsidP="00D20206">
      <w:pPr>
        <w:rPr>
          <w:b/>
          <w:bCs/>
          <w:sz w:val="24"/>
          <w:szCs w:val="24"/>
        </w:rPr>
      </w:pPr>
      <w:r w:rsidRPr="00095E5F">
        <w:rPr>
          <w:b/>
          <w:bCs/>
          <w:sz w:val="24"/>
          <w:szCs w:val="24"/>
        </w:rPr>
        <w:t>Loan Officer</w:t>
      </w:r>
    </w:p>
    <w:p w14:paraId="7DDA61C7" w14:textId="77777777" w:rsidR="00095E5F" w:rsidRPr="00095E5F" w:rsidRDefault="00095E5F" w:rsidP="00D20206">
      <w:pPr>
        <w:numPr>
          <w:ilvl w:val="0"/>
          <w:numId w:val="211"/>
        </w:numPr>
        <w:rPr>
          <w:sz w:val="24"/>
          <w:szCs w:val="24"/>
        </w:rPr>
      </w:pPr>
      <w:r w:rsidRPr="00095E5F">
        <w:rPr>
          <w:sz w:val="24"/>
          <w:szCs w:val="24"/>
        </w:rPr>
        <w:t>Main user of the KYC system.</w:t>
      </w:r>
    </w:p>
    <w:p w14:paraId="3DE609E0" w14:textId="77777777" w:rsidR="00095E5F" w:rsidRPr="00095E5F" w:rsidRDefault="00095E5F" w:rsidP="00D20206">
      <w:pPr>
        <w:numPr>
          <w:ilvl w:val="0"/>
          <w:numId w:val="211"/>
        </w:numPr>
        <w:rPr>
          <w:sz w:val="24"/>
          <w:szCs w:val="24"/>
        </w:rPr>
      </w:pPr>
      <w:r w:rsidRPr="00095E5F">
        <w:rPr>
          <w:sz w:val="24"/>
          <w:szCs w:val="24"/>
        </w:rPr>
        <w:t>Initiates CKYC registration, uploads documents, and forwards cases to credit processing.</w:t>
      </w:r>
    </w:p>
    <w:p w14:paraId="3D15B682" w14:textId="77777777" w:rsidR="00095E5F" w:rsidRPr="00095E5F" w:rsidRDefault="00095E5F" w:rsidP="00D20206">
      <w:pPr>
        <w:rPr>
          <w:b/>
          <w:bCs/>
          <w:sz w:val="24"/>
          <w:szCs w:val="24"/>
        </w:rPr>
      </w:pPr>
      <w:r w:rsidRPr="00095E5F">
        <w:rPr>
          <w:b/>
          <w:bCs/>
          <w:sz w:val="24"/>
          <w:szCs w:val="24"/>
        </w:rPr>
        <w:t>Branch Manager</w:t>
      </w:r>
    </w:p>
    <w:p w14:paraId="050774CB" w14:textId="77777777" w:rsidR="00095E5F" w:rsidRPr="00095E5F" w:rsidRDefault="00095E5F" w:rsidP="00D20206">
      <w:pPr>
        <w:numPr>
          <w:ilvl w:val="0"/>
          <w:numId w:val="212"/>
        </w:numPr>
        <w:rPr>
          <w:sz w:val="24"/>
          <w:szCs w:val="24"/>
        </w:rPr>
      </w:pPr>
      <w:r w:rsidRPr="00095E5F">
        <w:rPr>
          <w:sz w:val="24"/>
          <w:szCs w:val="24"/>
        </w:rPr>
        <w:t>Supervises and verifies applications.</w:t>
      </w:r>
    </w:p>
    <w:p w14:paraId="0A1841E0" w14:textId="77777777" w:rsidR="00095E5F" w:rsidRPr="00095E5F" w:rsidRDefault="00095E5F" w:rsidP="00D20206">
      <w:pPr>
        <w:numPr>
          <w:ilvl w:val="0"/>
          <w:numId w:val="212"/>
        </w:numPr>
        <w:rPr>
          <w:sz w:val="24"/>
          <w:szCs w:val="24"/>
        </w:rPr>
      </w:pPr>
      <w:r w:rsidRPr="00095E5F">
        <w:rPr>
          <w:sz w:val="24"/>
          <w:szCs w:val="24"/>
        </w:rPr>
        <w:t>Reviews forwarded cases and can also track applications.</w:t>
      </w:r>
    </w:p>
    <w:p w14:paraId="5FA3F5B5" w14:textId="77777777" w:rsidR="00095E5F" w:rsidRPr="00D20206" w:rsidRDefault="00095E5F" w:rsidP="00D20206">
      <w:pPr>
        <w:pStyle w:val="ListParagraph"/>
        <w:numPr>
          <w:ilvl w:val="0"/>
          <w:numId w:val="225"/>
        </w:numPr>
        <w:rPr>
          <w:b/>
          <w:bCs/>
          <w:sz w:val="28"/>
          <w:szCs w:val="28"/>
        </w:rPr>
      </w:pPr>
      <w:r w:rsidRPr="00D20206">
        <w:rPr>
          <w:b/>
          <w:bCs/>
          <w:sz w:val="28"/>
          <w:szCs w:val="28"/>
        </w:rPr>
        <w:t>Secondary Actors</w:t>
      </w:r>
    </w:p>
    <w:p w14:paraId="3015F799" w14:textId="77777777" w:rsidR="00095E5F" w:rsidRPr="00095E5F" w:rsidRDefault="00095E5F" w:rsidP="00D20206">
      <w:pPr>
        <w:rPr>
          <w:b/>
          <w:bCs/>
          <w:sz w:val="24"/>
          <w:szCs w:val="24"/>
        </w:rPr>
      </w:pPr>
      <w:r w:rsidRPr="00095E5F">
        <w:rPr>
          <w:b/>
          <w:bCs/>
          <w:sz w:val="24"/>
          <w:szCs w:val="24"/>
        </w:rPr>
        <w:t>Bank System</w:t>
      </w:r>
    </w:p>
    <w:p w14:paraId="55C87010" w14:textId="77777777" w:rsidR="00095E5F" w:rsidRPr="00095E5F" w:rsidRDefault="00095E5F" w:rsidP="00D20206">
      <w:pPr>
        <w:numPr>
          <w:ilvl w:val="0"/>
          <w:numId w:val="213"/>
        </w:numPr>
        <w:rPr>
          <w:sz w:val="24"/>
          <w:szCs w:val="24"/>
        </w:rPr>
      </w:pPr>
      <w:r w:rsidRPr="00095E5F">
        <w:rPr>
          <w:sz w:val="24"/>
          <w:szCs w:val="24"/>
        </w:rPr>
        <w:t>Provides integration for financial/regulatory checks and validation of loan-related information.</w:t>
      </w:r>
    </w:p>
    <w:p w14:paraId="057FFA98" w14:textId="77777777" w:rsidR="00095E5F" w:rsidRPr="00095E5F" w:rsidRDefault="00095E5F" w:rsidP="00D20206">
      <w:pPr>
        <w:rPr>
          <w:b/>
          <w:bCs/>
          <w:sz w:val="24"/>
          <w:szCs w:val="24"/>
        </w:rPr>
      </w:pPr>
      <w:r w:rsidRPr="00095E5F">
        <w:rPr>
          <w:b/>
          <w:bCs/>
          <w:sz w:val="24"/>
          <w:szCs w:val="24"/>
        </w:rPr>
        <w:t>CKYC Registry</w:t>
      </w:r>
    </w:p>
    <w:p w14:paraId="19BD5876" w14:textId="77777777" w:rsidR="00095E5F" w:rsidRPr="00095E5F" w:rsidRDefault="00095E5F" w:rsidP="00D20206">
      <w:pPr>
        <w:numPr>
          <w:ilvl w:val="0"/>
          <w:numId w:val="214"/>
        </w:numPr>
        <w:rPr>
          <w:sz w:val="24"/>
          <w:szCs w:val="24"/>
        </w:rPr>
      </w:pPr>
      <w:r w:rsidRPr="00095E5F">
        <w:rPr>
          <w:sz w:val="24"/>
          <w:szCs w:val="24"/>
        </w:rPr>
        <w:t>Central KYC database used to match and validate customer KYC details.</w:t>
      </w:r>
    </w:p>
    <w:p w14:paraId="0FF76609" w14:textId="77777777" w:rsidR="00095E5F" w:rsidRPr="00095E5F" w:rsidRDefault="00095E5F" w:rsidP="00D20206">
      <w:pPr>
        <w:rPr>
          <w:b/>
          <w:bCs/>
          <w:sz w:val="24"/>
          <w:szCs w:val="24"/>
        </w:rPr>
      </w:pPr>
      <w:r w:rsidRPr="00095E5F">
        <w:rPr>
          <w:b/>
          <w:bCs/>
          <w:sz w:val="24"/>
          <w:szCs w:val="24"/>
        </w:rPr>
        <w:t>NSDL</w:t>
      </w:r>
    </w:p>
    <w:p w14:paraId="21121F78" w14:textId="77777777" w:rsidR="00095E5F" w:rsidRPr="00095E5F" w:rsidRDefault="00095E5F" w:rsidP="00D20206">
      <w:pPr>
        <w:numPr>
          <w:ilvl w:val="0"/>
          <w:numId w:val="215"/>
        </w:numPr>
        <w:rPr>
          <w:sz w:val="24"/>
          <w:szCs w:val="24"/>
        </w:rPr>
      </w:pPr>
      <w:r w:rsidRPr="00095E5F">
        <w:rPr>
          <w:sz w:val="24"/>
          <w:szCs w:val="24"/>
        </w:rPr>
        <w:t>Used for PAN verification.</w:t>
      </w:r>
    </w:p>
    <w:p w14:paraId="4F4DFAE9" w14:textId="77777777" w:rsidR="00095E5F" w:rsidRPr="00095E5F" w:rsidRDefault="00095E5F" w:rsidP="00D20206">
      <w:pPr>
        <w:rPr>
          <w:b/>
          <w:bCs/>
          <w:sz w:val="24"/>
          <w:szCs w:val="24"/>
        </w:rPr>
      </w:pPr>
      <w:r w:rsidRPr="00095E5F">
        <w:rPr>
          <w:b/>
          <w:bCs/>
          <w:sz w:val="24"/>
          <w:szCs w:val="24"/>
        </w:rPr>
        <w:t>UIDAI</w:t>
      </w:r>
    </w:p>
    <w:p w14:paraId="7D9F9EF2" w14:textId="77777777" w:rsidR="00095E5F" w:rsidRPr="00095E5F" w:rsidRDefault="00095E5F" w:rsidP="00D20206">
      <w:pPr>
        <w:numPr>
          <w:ilvl w:val="0"/>
          <w:numId w:val="216"/>
        </w:numPr>
        <w:rPr>
          <w:sz w:val="24"/>
          <w:szCs w:val="24"/>
        </w:rPr>
      </w:pPr>
      <w:r w:rsidRPr="00095E5F">
        <w:rPr>
          <w:sz w:val="24"/>
          <w:szCs w:val="24"/>
        </w:rPr>
        <w:t>Provides Aadhaar verification service.</w:t>
      </w:r>
    </w:p>
    <w:p w14:paraId="6FA1B61A" w14:textId="77777777" w:rsidR="00095E5F" w:rsidRPr="00095E5F" w:rsidRDefault="00095E5F" w:rsidP="00D20206">
      <w:pPr>
        <w:rPr>
          <w:b/>
          <w:bCs/>
          <w:sz w:val="24"/>
          <w:szCs w:val="24"/>
        </w:rPr>
      </w:pPr>
      <w:r w:rsidRPr="00095E5F">
        <w:rPr>
          <w:b/>
          <w:bCs/>
          <w:sz w:val="24"/>
          <w:szCs w:val="24"/>
        </w:rPr>
        <w:t>OVD Verification Agency</w:t>
      </w:r>
    </w:p>
    <w:p w14:paraId="29D3FDF4" w14:textId="77777777" w:rsidR="00095E5F" w:rsidRPr="00095E5F" w:rsidRDefault="00095E5F" w:rsidP="00D20206">
      <w:pPr>
        <w:numPr>
          <w:ilvl w:val="0"/>
          <w:numId w:val="217"/>
        </w:numPr>
        <w:rPr>
          <w:sz w:val="24"/>
          <w:szCs w:val="24"/>
        </w:rPr>
      </w:pPr>
      <w:r w:rsidRPr="00095E5F">
        <w:rPr>
          <w:sz w:val="24"/>
          <w:szCs w:val="24"/>
        </w:rPr>
        <w:t>Handles Officially Valid Document verification as per RBI guidelines.</w:t>
      </w:r>
    </w:p>
    <w:p w14:paraId="44C252E1" w14:textId="5AF7921D" w:rsidR="00095E5F" w:rsidRDefault="00095E5F" w:rsidP="00095E5F">
      <w:pPr>
        <w:rPr>
          <w:sz w:val="24"/>
          <w:szCs w:val="24"/>
        </w:rPr>
      </w:pPr>
    </w:p>
    <w:p w14:paraId="1FE095D1" w14:textId="77777777" w:rsidR="00D20206" w:rsidRDefault="00D20206" w:rsidP="00095E5F">
      <w:pPr>
        <w:rPr>
          <w:sz w:val="24"/>
          <w:szCs w:val="24"/>
        </w:rPr>
      </w:pPr>
    </w:p>
    <w:p w14:paraId="03986A4F" w14:textId="77777777" w:rsidR="00D20206" w:rsidRDefault="00D20206" w:rsidP="00095E5F">
      <w:pPr>
        <w:rPr>
          <w:sz w:val="24"/>
          <w:szCs w:val="24"/>
        </w:rPr>
      </w:pPr>
    </w:p>
    <w:p w14:paraId="067B0B1E" w14:textId="77777777" w:rsidR="00D20206" w:rsidRPr="00095E5F" w:rsidRDefault="00D20206" w:rsidP="00095E5F">
      <w:pPr>
        <w:rPr>
          <w:sz w:val="24"/>
          <w:szCs w:val="24"/>
        </w:rPr>
      </w:pPr>
    </w:p>
    <w:p w14:paraId="6DF26863" w14:textId="77777777" w:rsidR="00095E5F" w:rsidRPr="00095E5F" w:rsidRDefault="00095E5F" w:rsidP="00095E5F">
      <w:pPr>
        <w:rPr>
          <w:b/>
          <w:bCs/>
          <w:sz w:val="28"/>
          <w:szCs w:val="28"/>
        </w:rPr>
      </w:pPr>
      <w:r w:rsidRPr="00095E5F">
        <w:rPr>
          <w:b/>
          <w:bCs/>
          <w:sz w:val="28"/>
          <w:szCs w:val="28"/>
        </w:rPr>
        <w:lastRenderedPageBreak/>
        <w:t>b) Essential Use Cases</w:t>
      </w:r>
    </w:p>
    <w:p w14:paraId="079B9854" w14:textId="77777777" w:rsidR="00095E5F" w:rsidRPr="00D20206" w:rsidRDefault="00095E5F" w:rsidP="00D20206">
      <w:pPr>
        <w:pStyle w:val="ListParagraph"/>
        <w:numPr>
          <w:ilvl w:val="0"/>
          <w:numId w:val="226"/>
        </w:numPr>
        <w:rPr>
          <w:b/>
          <w:bCs/>
          <w:sz w:val="24"/>
          <w:szCs w:val="24"/>
        </w:rPr>
      </w:pPr>
      <w:r w:rsidRPr="00D20206">
        <w:rPr>
          <w:b/>
          <w:bCs/>
          <w:sz w:val="24"/>
          <w:szCs w:val="24"/>
        </w:rPr>
        <w:t>CKYC Registration</w:t>
      </w:r>
    </w:p>
    <w:p w14:paraId="772F7374" w14:textId="77777777" w:rsidR="00095E5F" w:rsidRPr="00095E5F" w:rsidRDefault="00095E5F" w:rsidP="00095E5F">
      <w:pPr>
        <w:numPr>
          <w:ilvl w:val="0"/>
          <w:numId w:val="218"/>
        </w:numPr>
        <w:rPr>
          <w:sz w:val="24"/>
          <w:szCs w:val="24"/>
        </w:rPr>
      </w:pPr>
      <w:r w:rsidRPr="00095E5F">
        <w:rPr>
          <w:sz w:val="24"/>
          <w:szCs w:val="24"/>
        </w:rPr>
        <w:t>Loan Officer initiates CKYC registration by providing personal, identity, address, contact, and financial/regulatory information.</w:t>
      </w:r>
    </w:p>
    <w:p w14:paraId="726D1808" w14:textId="77777777" w:rsidR="00095E5F" w:rsidRPr="00095E5F" w:rsidRDefault="00095E5F" w:rsidP="00095E5F">
      <w:pPr>
        <w:numPr>
          <w:ilvl w:val="0"/>
          <w:numId w:val="218"/>
        </w:numPr>
        <w:rPr>
          <w:sz w:val="24"/>
          <w:szCs w:val="24"/>
        </w:rPr>
      </w:pPr>
      <w:r w:rsidRPr="00095E5F">
        <w:rPr>
          <w:sz w:val="24"/>
          <w:szCs w:val="24"/>
        </w:rPr>
        <w:t>Connected to CKYC Registry for record matching.</w:t>
      </w:r>
    </w:p>
    <w:p w14:paraId="5E3FE483" w14:textId="77777777" w:rsidR="00095E5F" w:rsidRPr="00D20206" w:rsidRDefault="00095E5F" w:rsidP="00D20206">
      <w:pPr>
        <w:pStyle w:val="ListParagraph"/>
        <w:numPr>
          <w:ilvl w:val="0"/>
          <w:numId w:val="226"/>
        </w:numPr>
        <w:rPr>
          <w:b/>
          <w:bCs/>
          <w:sz w:val="24"/>
          <w:szCs w:val="24"/>
        </w:rPr>
      </w:pPr>
      <w:r w:rsidRPr="00D20206">
        <w:rPr>
          <w:b/>
          <w:bCs/>
          <w:sz w:val="24"/>
          <w:szCs w:val="24"/>
        </w:rPr>
        <w:t>Automated KYC</w:t>
      </w:r>
    </w:p>
    <w:p w14:paraId="542E6E4C" w14:textId="77777777" w:rsidR="00095E5F" w:rsidRPr="00095E5F" w:rsidRDefault="00095E5F" w:rsidP="00095E5F">
      <w:pPr>
        <w:numPr>
          <w:ilvl w:val="0"/>
          <w:numId w:val="219"/>
        </w:numPr>
        <w:rPr>
          <w:sz w:val="24"/>
          <w:szCs w:val="24"/>
        </w:rPr>
      </w:pPr>
      <w:r w:rsidRPr="00095E5F">
        <w:rPr>
          <w:sz w:val="24"/>
          <w:szCs w:val="24"/>
        </w:rPr>
        <w:t>Automates the KYC verification process using multiple sources.</w:t>
      </w:r>
    </w:p>
    <w:p w14:paraId="144A4B5A" w14:textId="77777777" w:rsidR="00095E5F" w:rsidRPr="00095E5F" w:rsidRDefault="00095E5F" w:rsidP="00095E5F">
      <w:pPr>
        <w:numPr>
          <w:ilvl w:val="0"/>
          <w:numId w:val="219"/>
        </w:numPr>
        <w:rPr>
          <w:sz w:val="24"/>
          <w:szCs w:val="24"/>
        </w:rPr>
      </w:pPr>
      <w:r w:rsidRPr="00095E5F">
        <w:rPr>
          <w:sz w:val="24"/>
          <w:szCs w:val="24"/>
        </w:rPr>
        <w:t>Includes:</w:t>
      </w:r>
    </w:p>
    <w:p w14:paraId="01398B33" w14:textId="77777777" w:rsidR="00095E5F" w:rsidRPr="00D20206" w:rsidRDefault="00095E5F" w:rsidP="00D20206">
      <w:pPr>
        <w:pStyle w:val="NoSpacing"/>
        <w:ind w:left="720"/>
        <w:rPr>
          <w:rFonts w:ascii="Calibri" w:hAnsi="Calibri" w:cs="Calibri"/>
          <w:sz w:val="24"/>
          <w:szCs w:val="24"/>
        </w:rPr>
      </w:pPr>
      <w:r w:rsidRPr="00D20206">
        <w:rPr>
          <w:rFonts w:ascii="Calibri" w:hAnsi="Calibri" w:cs="Calibri"/>
          <w:sz w:val="24"/>
          <w:szCs w:val="24"/>
        </w:rPr>
        <w:t>PAN Verification (via NSDL)</w:t>
      </w:r>
    </w:p>
    <w:p w14:paraId="179DCC4B" w14:textId="77777777" w:rsidR="00095E5F" w:rsidRPr="00D20206" w:rsidRDefault="00095E5F" w:rsidP="00D20206">
      <w:pPr>
        <w:pStyle w:val="NoSpacing"/>
        <w:ind w:left="720"/>
        <w:rPr>
          <w:rFonts w:ascii="Calibri" w:hAnsi="Calibri" w:cs="Calibri"/>
          <w:sz w:val="24"/>
          <w:szCs w:val="24"/>
        </w:rPr>
      </w:pPr>
      <w:r w:rsidRPr="00D20206">
        <w:rPr>
          <w:rFonts w:ascii="Calibri" w:hAnsi="Calibri" w:cs="Calibri"/>
          <w:sz w:val="24"/>
          <w:szCs w:val="24"/>
        </w:rPr>
        <w:t>Aadhaar Verification (via UIDAI)</w:t>
      </w:r>
    </w:p>
    <w:p w14:paraId="1BB30588" w14:textId="77777777" w:rsidR="00095E5F" w:rsidRPr="00D20206" w:rsidRDefault="00095E5F" w:rsidP="00D20206">
      <w:pPr>
        <w:pStyle w:val="NoSpacing"/>
        <w:ind w:left="720"/>
        <w:rPr>
          <w:rFonts w:ascii="Calibri" w:hAnsi="Calibri" w:cs="Calibri"/>
          <w:sz w:val="24"/>
          <w:szCs w:val="24"/>
        </w:rPr>
      </w:pPr>
      <w:r w:rsidRPr="00D20206">
        <w:rPr>
          <w:rFonts w:ascii="Calibri" w:hAnsi="Calibri" w:cs="Calibri"/>
          <w:sz w:val="24"/>
          <w:szCs w:val="24"/>
        </w:rPr>
        <w:t>CKYC Registry Match (via CKYC Registry)</w:t>
      </w:r>
    </w:p>
    <w:p w14:paraId="3DE7FECC" w14:textId="77777777" w:rsidR="00095E5F" w:rsidRDefault="00095E5F" w:rsidP="00D20206">
      <w:pPr>
        <w:pStyle w:val="NoSpacing"/>
        <w:ind w:left="720"/>
        <w:rPr>
          <w:rFonts w:ascii="Calibri" w:hAnsi="Calibri" w:cs="Calibri"/>
          <w:sz w:val="24"/>
          <w:szCs w:val="24"/>
        </w:rPr>
      </w:pPr>
      <w:r w:rsidRPr="00D20206">
        <w:rPr>
          <w:rFonts w:ascii="Calibri" w:hAnsi="Calibri" w:cs="Calibri"/>
          <w:sz w:val="24"/>
          <w:szCs w:val="24"/>
        </w:rPr>
        <w:t>OVD Verification (via OVD system)</w:t>
      </w:r>
    </w:p>
    <w:p w14:paraId="2C85A333" w14:textId="77777777" w:rsidR="00D20206" w:rsidRPr="00D20206" w:rsidRDefault="00D20206" w:rsidP="00D20206">
      <w:pPr>
        <w:pStyle w:val="NoSpacing"/>
        <w:ind w:left="720"/>
        <w:rPr>
          <w:rFonts w:ascii="Calibri" w:hAnsi="Calibri" w:cs="Calibri"/>
          <w:sz w:val="24"/>
          <w:szCs w:val="24"/>
        </w:rPr>
      </w:pPr>
    </w:p>
    <w:p w14:paraId="0826A5C7" w14:textId="77777777" w:rsidR="00095E5F" w:rsidRPr="00D20206" w:rsidRDefault="00095E5F" w:rsidP="00D20206">
      <w:pPr>
        <w:pStyle w:val="ListParagraph"/>
        <w:numPr>
          <w:ilvl w:val="0"/>
          <w:numId w:val="226"/>
        </w:numPr>
        <w:rPr>
          <w:b/>
          <w:bCs/>
          <w:sz w:val="24"/>
          <w:szCs w:val="24"/>
        </w:rPr>
      </w:pPr>
      <w:r w:rsidRPr="00D20206">
        <w:rPr>
          <w:b/>
          <w:bCs/>
          <w:sz w:val="24"/>
          <w:szCs w:val="24"/>
        </w:rPr>
        <w:t>Document Upload &amp; OCR</w:t>
      </w:r>
    </w:p>
    <w:p w14:paraId="4DB26E00" w14:textId="77777777" w:rsidR="00095E5F" w:rsidRPr="00095E5F" w:rsidRDefault="00095E5F" w:rsidP="00095E5F">
      <w:pPr>
        <w:numPr>
          <w:ilvl w:val="0"/>
          <w:numId w:val="220"/>
        </w:numPr>
        <w:rPr>
          <w:sz w:val="24"/>
          <w:szCs w:val="24"/>
        </w:rPr>
      </w:pPr>
      <w:r w:rsidRPr="00095E5F">
        <w:rPr>
          <w:sz w:val="24"/>
          <w:szCs w:val="24"/>
        </w:rPr>
        <w:t>Loan Officer uploads required documents:</w:t>
      </w:r>
    </w:p>
    <w:p w14:paraId="5132E45E" w14:textId="77777777" w:rsidR="00095E5F" w:rsidRPr="00B751D0" w:rsidRDefault="00095E5F" w:rsidP="00B751D0">
      <w:pPr>
        <w:pStyle w:val="NoSpacing"/>
        <w:ind w:left="720"/>
        <w:rPr>
          <w:rFonts w:ascii="Calibri" w:hAnsi="Calibri" w:cs="Calibri"/>
          <w:sz w:val="24"/>
          <w:szCs w:val="24"/>
        </w:rPr>
      </w:pPr>
      <w:r w:rsidRPr="00B751D0">
        <w:rPr>
          <w:rFonts w:ascii="Calibri" w:hAnsi="Calibri" w:cs="Calibri"/>
          <w:sz w:val="24"/>
          <w:szCs w:val="24"/>
        </w:rPr>
        <w:t>ID Proof</w:t>
      </w:r>
    </w:p>
    <w:p w14:paraId="286FD958" w14:textId="77777777" w:rsidR="00095E5F" w:rsidRPr="00B751D0" w:rsidRDefault="00095E5F" w:rsidP="00B751D0">
      <w:pPr>
        <w:pStyle w:val="NoSpacing"/>
        <w:ind w:left="720"/>
        <w:rPr>
          <w:rFonts w:ascii="Calibri" w:hAnsi="Calibri" w:cs="Calibri"/>
          <w:sz w:val="24"/>
          <w:szCs w:val="24"/>
        </w:rPr>
      </w:pPr>
      <w:r w:rsidRPr="00B751D0">
        <w:rPr>
          <w:rFonts w:ascii="Calibri" w:hAnsi="Calibri" w:cs="Calibri"/>
          <w:sz w:val="24"/>
          <w:szCs w:val="24"/>
        </w:rPr>
        <w:t>Address Proof</w:t>
      </w:r>
    </w:p>
    <w:p w14:paraId="65F1CDB9" w14:textId="77777777" w:rsidR="00095E5F" w:rsidRPr="00B751D0" w:rsidRDefault="00095E5F" w:rsidP="00B751D0">
      <w:pPr>
        <w:pStyle w:val="NoSpacing"/>
        <w:ind w:left="720"/>
        <w:rPr>
          <w:rFonts w:ascii="Calibri" w:hAnsi="Calibri" w:cs="Calibri"/>
          <w:sz w:val="24"/>
          <w:szCs w:val="24"/>
        </w:rPr>
      </w:pPr>
      <w:r w:rsidRPr="00B751D0">
        <w:rPr>
          <w:rFonts w:ascii="Calibri" w:hAnsi="Calibri" w:cs="Calibri"/>
          <w:sz w:val="24"/>
          <w:szCs w:val="24"/>
        </w:rPr>
        <w:t>Income Proof</w:t>
      </w:r>
    </w:p>
    <w:p w14:paraId="086E1A5C" w14:textId="77777777" w:rsidR="00095E5F" w:rsidRPr="00B751D0" w:rsidRDefault="00095E5F" w:rsidP="00B751D0">
      <w:pPr>
        <w:pStyle w:val="NoSpacing"/>
        <w:ind w:left="720"/>
        <w:rPr>
          <w:rFonts w:ascii="Calibri" w:hAnsi="Calibri" w:cs="Calibri"/>
          <w:sz w:val="24"/>
          <w:szCs w:val="24"/>
        </w:rPr>
      </w:pPr>
      <w:r w:rsidRPr="00B751D0">
        <w:rPr>
          <w:rFonts w:ascii="Calibri" w:hAnsi="Calibri" w:cs="Calibri"/>
          <w:sz w:val="24"/>
          <w:szCs w:val="24"/>
        </w:rPr>
        <w:t>Collateral Documents</w:t>
      </w:r>
    </w:p>
    <w:p w14:paraId="02F60156" w14:textId="77777777" w:rsidR="00095E5F" w:rsidRPr="00B751D0" w:rsidRDefault="00095E5F" w:rsidP="00B751D0">
      <w:pPr>
        <w:pStyle w:val="NoSpacing"/>
        <w:ind w:left="720"/>
        <w:rPr>
          <w:rFonts w:ascii="Calibri" w:hAnsi="Calibri" w:cs="Calibri"/>
          <w:sz w:val="24"/>
          <w:szCs w:val="24"/>
        </w:rPr>
      </w:pPr>
      <w:r w:rsidRPr="00B751D0">
        <w:rPr>
          <w:rFonts w:ascii="Calibri" w:hAnsi="Calibri" w:cs="Calibri"/>
          <w:sz w:val="24"/>
          <w:szCs w:val="24"/>
        </w:rPr>
        <w:t>Security Documents</w:t>
      </w:r>
    </w:p>
    <w:p w14:paraId="329DDF6A" w14:textId="77777777" w:rsidR="00095E5F" w:rsidRPr="00095E5F" w:rsidRDefault="00095E5F" w:rsidP="00095E5F">
      <w:pPr>
        <w:numPr>
          <w:ilvl w:val="0"/>
          <w:numId w:val="220"/>
        </w:numPr>
        <w:rPr>
          <w:sz w:val="24"/>
          <w:szCs w:val="24"/>
        </w:rPr>
      </w:pPr>
      <w:r w:rsidRPr="00095E5F">
        <w:rPr>
          <w:sz w:val="24"/>
          <w:szCs w:val="24"/>
        </w:rPr>
        <w:t>OCR extracts and validates data.</w:t>
      </w:r>
    </w:p>
    <w:p w14:paraId="6285BEF9" w14:textId="130E09D2" w:rsidR="00095E5F" w:rsidRDefault="00095E5F" w:rsidP="00B751D0">
      <w:pPr>
        <w:pStyle w:val="ListParagraph"/>
        <w:numPr>
          <w:ilvl w:val="0"/>
          <w:numId w:val="229"/>
        </w:numPr>
        <w:rPr>
          <w:sz w:val="24"/>
          <w:szCs w:val="24"/>
        </w:rPr>
      </w:pPr>
      <w:r w:rsidRPr="00B751D0">
        <w:rPr>
          <w:sz w:val="24"/>
          <w:szCs w:val="24"/>
        </w:rPr>
        <w:t>Loan Application Form</w:t>
      </w:r>
      <w:r w:rsidR="00B751D0" w:rsidRPr="00B751D0">
        <w:rPr>
          <w:sz w:val="24"/>
          <w:szCs w:val="24"/>
        </w:rPr>
        <w:t xml:space="preserve"> c</w:t>
      </w:r>
      <w:r w:rsidRPr="00B751D0">
        <w:rPr>
          <w:sz w:val="24"/>
          <w:szCs w:val="24"/>
        </w:rPr>
        <w:t>aptures customer loan details for further processing.</w:t>
      </w:r>
    </w:p>
    <w:p w14:paraId="1C995957" w14:textId="77777777" w:rsidR="00B751D0" w:rsidRPr="00B751D0" w:rsidRDefault="00B751D0" w:rsidP="00B751D0">
      <w:pPr>
        <w:pStyle w:val="ListParagraph"/>
        <w:rPr>
          <w:sz w:val="24"/>
          <w:szCs w:val="24"/>
        </w:rPr>
      </w:pPr>
    </w:p>
    <w:p w14:paraId="3FFC4F9E" w14:textId="77777777" w:rsidR="00095E5F" w:rsidRPr="00D20206" w:rsidRDefault="00095E5F" w:rsidP="00D20206">
      <w:pPr>
        <w:pStyle w:val="ListParagraph"/>
        <w:numPr>
          <w:ilvl w:val="0"/>
          <w:numId w:val="227"/>
        </w:numPr>
        <w:rPr>
          <w:b/>
          <w:bCs/>
          <w:sz w:val="24"/>
          <w:szCs w:val="24"/>
        </w:rPr>
      </w:pPr>
      <w:r w:rsidRPr="00D20206">
        <w:rPr>
          <w:b/>
          <w:bCs/>
          <w:sz w:val="24"/>
          <w:szCs w:val="24"/>
        </w:rPr>
        <w:t>Forward to Credit Processing Cell</w:t>
      </w:r>
    </w:p>
    <w:p w14:paraId="4D872F39" w14:textId="77777777" w:rsidR="00095E5F" w:rsidRPr="00095E5F" w:rsidRDefault="00095E5F" w:rsidP="00095E5F">
      <w:pPr>
        <w:numPr>
          <w:ilvl w:val="0"/>
          <w:numId w:val="222"/>
        </w:numPr>
        <w:rPr>
          <w:sz w:val="24"/>
          <w:szCs w:val="24"/>
        </w:rPr>
      </w:pPr>
      <w:r w:rsidRPr="00095E5F">
        <w:rPr>
          <w:sz w:val="24"/>
          <w:szCs w:val="24"/>
        </w:rPr>
        <w:t>After KYC and documentation, the application is forwarded to the Credit Processing Cell.</w:t>
      </w:r>
    </w:p>
    <w:p w14:paraId="562B7AD8" w14:textId="77777777" w:rsidR="00095E5F" w:rsidRPr="00095E5F" w:rsidRDefault="00095E5F" w:rsidP="00095E5F">
      <w:pPr>
        <w:numPr>
          <w:ilvl w:val="0"/>
          <w:numId w:val="222"/>
        </w:numPr>
        <w:rPr>
          <w:sz w:val="24"/>
          <w:szCs w:val="24"/>
        </w:rPr>
      </w:pPr>
      <w:r w:rsidRPr="00095E5F">
        <w:rPr>
          <w:sz w:val="24"/>
          <w:szCs w:val="24"/>
        </w:rPr>
        <w:t>Extensions:</w:t>
      </w:r>
    </w:p>
    <w:p w14:paraId="5D1481D7" w14:textId="77777777" w:rsidR="00095E5F" w:rsidRPr="00B6230F" w:rsidRDefault="00095E5F" w:rsidP="00B6230F">
      <w:pPr>
        <w:pStyle w:val="NoSpacing"/>
        <w:ind w:left="720"/>
        <w:rPr>
          <w:rFonts w:ascii="Calibri" w:hAnsi="Calibri" w:cs="Calibri"/>
          <w:sz w:val="24"/>
          <w:szCs w:val="24"/>
        </w:rPr>
      </w:pPr>
      <w:r w:rsidRPr="00B6230F">
        <w:rPr>
          <w:rFonts w:ascii="Calibri" w:hAnsi="Calibri" w:cs="Calibri"/>
          <w:sz w:val="24"/>
          <w:szCs w:val="24"/>
        </w:rPr>
        <w:t>Submit to Application Cell</w:t>
      </w:r>
    </w:p>
    <w:p w14:paraId="76C5F8FB" w14:textId="77777777" w:rsidR="00095E5F" w:rsidRPr="00B6230F" w:rsidRDefault="00095E5F" w:rsidP="00B6230F">
      <w:pPr>
        <w:pStyle w:val="NoSpacing"/>
        <w:ind w:left="720"/>
        <w:rPr>
          <w:rFonts w:ascii="Calibri" w:hAnsi="Calibri" w:cs="Calibri"/>
          <w:sz w:val="24"/>
          <w:szCs w:val="24"/>
        </w:rPr>
      </w:pPr>
      <w:r w:rsidRPr="00B6230F">
        <w:rPr>
          <w:rFonts w:ascii="Calibri" w:hAnsi="Calibri" w:cs="Calibri"/>
          <w:sz w:val="24"/>
          <w:szCs w:val="24"/>
        </w:rPr>
        <w:t>Track Application</w:t>
      </w:r>
    </w:p>
    <w:p w14:paraId="23EDBA42" w14:textId="77777777" w:rsidR="00095E5F" w:rsidRPr="00B6230F" w:rsidRDefault="00095E5F" w:rsidP="00B6230F">
      <w:pPr>
        <w:pStyle w:val="NoSpacing"/>
        <w:ind w:left="720"/>
        <w:rPr>
          <w:rFonts w:ascii="Calibri" w:hAnsi="Calibri" w:cs="Calibri"/>
          <w:sz w:val="24"/>
          <w:szCs w:val="24"/>
        </w:rPr>
      </w:pPr>
      <w:r w:rsidRPr="00B6230F">
        <w:rPr>
          <w:rFonts w:ascii="Calibri" w:hAnsi="Calibri" w:cs="Calibri"/>
          <w:sz w:val="24"/>
          <w:szCs w:val="24"/>
        </w:rPr>
        <w:t>Review Application</w:t>
      </w:r>
    </w:p>
    <w:p w14:paraId="720F403A" w14:textId="1DB11249" w:rsidR="00095E5F" w:rsidRPr="00095E5F" w:rsidRDefault="00095E5F" w:rsidP="00095E5F">
      <w:pPr>
        <w:rPr>
          <w:sz w:val="24"/>
          <w:szCs w:val="24"/>
        </w:rPr>
      </w:pPr>
    </w:p>
    <w:p w14:paraId="4E1FF17F" w14:textId="77777777" w:rsidR="00095E5F" w:rsidRPr="00095E5F" w:rsidRDefault="00095E5F" w:rsidP="00095E5F">
      <w:pPr>
        <w:rPr>
          <w:b/>
          <w:bCs/>
          <w:sz w:val="28"/>
          <w:szCs w:val="28"/>
        </w:rPr>
      </w:pPr>
      <w:r w:rsidRPr="00095E5F">
        <w:rPr>
          <w:b/>
          <w:bCs/>
          <w:sz w:val="28"/>
          <w:szCs w:val="28"/>
        </w:rPr>
        <w:t>c) Relationships</w:t>
      </w:r>
    </w:p>
    <w:p w14:paraId="3A807BDD" w14:textId="77777777" w:rsidR="00095E5F" w:rsidRPr="00095E5F" w:rsidRDefault="00095E5F" w:rsidP="00095E5F">
      <w:pPr>
        <w:numPr>
          <w:ilvl w:val="0"/>
          <w:numId w:val="223"/>
        </w:numPr>
        <w:rPr>
          <w:sz w:val="24"/>
          <w:szCs w:val="24"/>
        </w:rPr>
      </w:pPr>
      <w:r w:rsidRPr="00095E5F">
        <w:rPr>
          <w:sz w:val="24"/>
          <w:szCs w:val="24"/>
        </w:rPr>
        <w:t>«uses» → Shows mandatory inclusion, e.g., Automated KYC uses Aadhaar Verification, PAN Verification, CKYC Match, and OVD Verification.</w:t>
      </w:r>
    </w:p>
    <w:p w14:paraId="6E1CA83F" w14:textId="77777777" w:rsidR="00095E5F" w:rsidRPr="00095E5F" w:rsidRDefault="00095E5F" w:rsidP="00095E5F">
      <w:pPr>
        <w:numPr>
          <w:ilvl w:val="0"/>
          <w:numId w:val="223"/>
        </w:numPr>
        <w:rPr>
          <w:sz w:val="24"/>
          <w:szCs w:val="24"/>
        </w:rPr>
      </w:pPr>
      <w:r w:rsidRPr="00095E5F">
        <w:rPr>
          <w:sz w:val="24"/>
          <w:szCs w:val="24"/>
        </w:rPr>
        <w:t>«extends» → Indicates optional/conditional steps, e.g., Forward to Credit Processing Cell extends Submit/Track/Review Application.</w:t>
      </w:r>
    </w:p>
    <w:p w14:paraId="5C6F665B" w14:textId="26F0D42E" w:rsidR="00095E5F" w:rsidRPr="00095E5F" w:rsidRDefault="00B6230F" w:rsidP="00095E5F">
      <w:pPr>
        <w:numPr>
          <w:ilvl w:val="0"/>
          <w:numId w:val="223"/>
        </w:numPr>
        <w:rPr>
          <w:sz w:val="24"/>
          <w:szCs w:val="24"/>
        </w:rPr>
      </w:pPr>
      <w:r>
        <w:rPr>
          <w:sz w:val="24"/>
          <w:szCs w:val="24"/>
        </w:rPr>
        <w:lastRenderedPageBreak/>
        <w:t>I</w:t>
      </w:r>
      <w:r w:rsidR="00095E5F" w:rsidRPr="00095E5F">
        <w:rPr>
          <w:sz w:val="24"/>
          <w:szCs w:val="24"/>
        </w:rPr>
        <w:t>nheritance) → Branch Manager inherits from Loan Officer, meaning all actions of Loan Officer are available to Branch Manager, with additional supervisory rights.</w:t>
      </w:r>
    </w:p>
    <w:p w14:paraId="40152A0C" w14:textId="77777777" w:rsidR="00095E5F" w:rsidRPr="00C100A2" w:rsidRDefault="00095E5F" w:rsidP="0092435A">
      <w:pPr>
        <w:rPr>
          <w:b/>
          <w:bCs/>
          <w:sz w:val="28"/>
          <w:szCs w:val="28"/>
        </w:rPr>
      </w:pPr>
    </w:p>
    <w:p w14:paraId="1653E253" w14:textId="2D601FA3" w:rsidR="006F4DF4" w:rsidRPr="00F105C2" w:rsidRDefault="006F4DF4" w:rsidP="006F4DF4">
      <w:pPr>
        <w:rPr>
          <w:b/>
          <w:bCs/>
          <w:sz w:val="24"/>
          <w:szCs w:val="24"/>
        </w:rPr>
      </w:pPr>
      <w:r>
        <w:rPr>
          <w:b/>
          <w:bCs/>
          <w:sz w:val="24"/>
          <w:szCs w:val="24"/>
        </w:rPr>
        <w:t xml:space="preserve">  </w:t>
      </w:r>
      <w:r w:rsidRPr="00F105C2">
        <w:rPr>
          <w:b/>
          <w:bCs/>
          <w:sz w:val="24"/>
          <w:szCs w:val="24"/>
        </w:rPr>
        <w:t xml:space="preserve">Use case Diagram for </w:t>
      </w:r>
      <w:r>
        <w:rPr>
          <w:b/>
          <w:bCs/>
          <w:sz w:val="24"/>
          <w:szCs w:val="24"/>
        </w:rPr>
        <w:t>Customer Onboarding and KYC</w:t>
      </w:r>
    </w:p>
    <w:p w14:paraId="5C01A8C3" w14:textId="77777777" w:rsidR="004110C0" w:rsidRDefault="004110C0" w:rsidP="006116BA">
      <w:pPr>
        <w:rPr>
          <w:sz w:val="24"/>
          <w:szCs w:val="24"/>
        </w:rPr>
      </w:pPr>
    </w:p>
    <w:p w14:paraId="26402BC8" w14:textId="0B737295" w:rsidR="00F105C2" w:rsidRDefault="005727CE" w:rsidP="006116BA">
      <w:r>
        <w:object w:dxaOrig="10789" w:dyaOrig="17516" w14:anchorId="7AB7BC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6pt;height:553.8pt" o:ole="">
            <v:imagedata r:id="rId8" o:title=""/>
          </v:shape>
          <o:OLEObject Type="Embed" ProgID="Visio.Drawing.11" ShapeID="_x0000_i1025" DrawAspect="Content" ObjectID="_1820310810" r:id="rId9"/>
        </w:object>
      </w:r>
    </w:p>
    <w:p w14:paraId="78CA82C0" w14:textId="77777777" w:rsidR="004110C0" w:rsidRDefault="004110C0" w:rsidP="006116BA"/>
    <w:p w14:paraId="25FF380B" w14:textId="77777777" w:rsidR="009B3DCA" w:rsidRDefault="009B3DCA" w:rsidP="006116BA"/>
    <w:p w14:paraId="3843215C" w14:textId="2B2603FF" w:rsidR="00724B20" w:rsidRPr="00724B20" w:rsidRDefault="00834A33" w:rsidP="00724B20">
      <w:pPr>
        <w:rPr>
          <w:b/>
          <w:bCs/>
          <w:sz w:val="28"/>
          <w:szCs w:val="28"/>
        </w:rPr>
      </w:pPr>
      <w:r w:rsidRPr="006F4DF4">
        <w:rPr>
          <w:b/>
          <w:bCs/>
          <w:sz w:val="28"/>
          <w:szCs w:val="28"/>
        </w:rPr>
        <w:t>2. Loan Origination &amp; Approval (BR-002)</w:t>
      </w:r>
    </w:p>
    <w:p w14:paraId="0263A8F5" w14:textId="1FEA67AE" w:rsidR="00724B20" w:rsidRDefault="002C2B62" w:rsidP="004D4D91">
      <w:pPr>
        <w:ind w:left="720"/>
        <w:jc w:val="both"/>
        <w:rPr>
          <w:b/>
          <w:bCs/>
          <w:sz w:val="28"/>
          <w:szCs w:val="28"/>
        </w:rPr>
      </w:pPr>
      <w:r>
        <w:rPr>
          <w:b/>
          <w:bCs/>
          <w:sz w:val="28"/>
          <w:szCs w:val="28"/>
        </w:rPr>
        <w:t xml:space="preserve">a) </w:t>
      </w:r>
      <w:r w:rsidR="00724B20" w:rsidRPr="00724B20">
        <w:rPr>
          <w:b/>
          <w:bCs/>
          <w:sz w:val="28"/>
          <w:szCs w:val="28"/>
        </w:rPr>
        <w:t>Actors</w:t>
      </w:r>
    </w:p>
    <w:p w14:paraId="16424B6E" w14:textId="388EDA75" w:rsidR="00FC1E24" w:rsidRPr="00FC1E24" w:rsidRDefault="00FC1E24" w:rsidP="00FC1E24">
      <w:pPr>
        <w:pStyle w:val="ListParagraph"/>
        <w:numPr>
          <w:ilvl w:val="0"/>
          <w:numId w:val="182"/>
        </w:numPr>
        <w:jc w:val="both"/>
        <w:rPr>
          <w:b/>
          <w:bCs/>
          <w:sz w:val="28"/>
          <w:szCs w:val="28"/>
        </w:rPr>
      </w:pPr>
      <w:r w:rsidRPr="00FC1E24">
        <w:rPr>
          <w:b/>
          <w:bCs/>
          <w:sz w:val="28"/>
          <w:szCs w:val="28"/>
        </w:rPr>
        <w:t xml:space="preserve">Primary Actors </w:t>
      </w:r>
    </w:p>
    <w:p w14:paraId="44556D03" w14:textId="51D52F31" w:rsidR="00724B20" w:rsidRPr="00724B20" w:rsidRDefault="00724B20" w:rsidP="004D4D91">
      <w:pPr>
        <w:ind w:left="720"/>
        <w:jc w:val="both"/>
        <w:rPr>
          <w:sz w:val="24"/>
          <w:szCs w:val="24"/>
        </w:rPr>
      </w:pPr>
      <w:r w:rsidRPr="00724B20">
        <w:rPr>
          <w:b/>
          <w:bCs/>
          <w:sz w:val="24"/>
          <w:szCs w:val="24"/>
        </w:rPr>
        <w:t>Credit Officer</w:t>
      </w:r>
      <w:r w:rsidR="00FC1E24">
        <w:rPr>
          <w:b/>
          <w:bCs/>
          <w:sz w:val="24"/>
          <w:szCs w:val="24"/>
        </w:rPr>
        <w:t xml:space="preserve"> </w:t>
      </w:r>
    </w:p>
    <w:p w14:paraId="1C43D3CD" w14:textId="77777777" w:rsidR="00724B20" w:rsidRPr="006C6515" w:rsidRDefault="00724B20" w:rsidP="004D4D91">
      <w:pPr>
        <w:pStyle w:val="ListParagraph"/>
        <w:numPr>
          <w:ilvl w:val="0"/>
          <w:numId w:val="149"/>
        </w:numPr>
        <w:jc w:val="both"/>
        <w:rPr>
          <w:sz w:val="24"/>
          <w:szCs w:val="24"/>
        </w:rPr>
      </w:pPr>
      <w:r w:rsidRPr="006C6515">
        <w:rPr>
          <w:sz w:val="24"/>
          <w:szCs w:val="24"/>
        </w:rPr>
        <w:t>Initiates the loan application process.</w:t>
      </w:r>
    </w:p>
    <w:p w14:paraId="7121236E" w14:textId="77777777" w:rsidR="00724B20" w:rsidRPr="006C6515" w:rsidRDefault="00724B20" w:rsidP="004D4D91">
      <w:pPr>
        <w:pStyle w:val="ListParagraph"/>
        <w:numPr>
          <w:ilvl w:val="0"/>
          <w:numId w:val="149"/>
        </w:numPr>
        <w:jc w:val="both"/>
        <w:rPr>
          <w:sz w:val="24"/>
          <w:szCs w:val="24"/>
        </w:rPr>
      </w:pPr>
      <w:r w:rsidRPr="006C6515">
        <w:rPr>
          <w:sz w:val="24"/>
          <w:szCs w:val="24"/>
        </w:rPr>
        <w:t>Interacts with the system for loan origination and document verification.</w:t>
      </w:r>
    </w:p>
    <w:p w14:paraId="1F592980" w14:textId="4B65B604" w:rsidR="00724B20" w:rsidRPr="00724B20" w:rsidRDefault="00724B20" w:rsidP="004D4D91">
      <w:pPr>
        <w:ind w:left="720"/>
        <w:jc w:val="both"/>
        <w:rPr>
          <w:sz w:val="24"/>
          <w:szCs w:val="24"/>
        </w:rPr>
      </w:pPr>
      <w:r w:rsidRPr="00724B20">
        <w:rPr>
          <w:b/>
          <w:bCs/>
          <w:sz w:val="24"/>
          <w:szCs w:val="24"/>
        </w:rPr>
        <w:t>Approving Authority</w:t>
      </w:r>
      <w:r w:rsidR="00FC1E24">
        <w:rPr>
          <w:b/>
          <w:bCs/>
          <w:sz w:val="24"/>
          <w:szCs w:val="24"/>
        </w:rPr>
        <w:t xml:space="preserve"> (Primary) </w:t>
      </w:r>
    </w:p>
    <w:p w14:paraId="3A99D4C3" w14:textId="77777777" w:rsidR="00724B20" w:rsidRPr="006C6515" w:rsidRDefault="00724B20" w:rsidP="004D4D91">
      <w:pPr>
        <w:pStyle w:val="ListParagraph"/>
        <w:numPr>
          <w:ilvl w:val="0"/>
          <w:numId w:val="150"/>
        </w:numPr>
        <w:jc w:val="both"/>
        <w:rPr>
          <w:sz w:val="24"/>
          <w:szCs w:val="24"/>
        </w:rPr>
      </w:pPr>
      <w:r w:rsidRPr="006C6515">
        <w:rPr>
          <w:sz w:val="24"/>
          <w:szCs w:val="24"/>
        </w:rPr>
        <w:t>Reviews the loan application after checks are done.</w:t>
      </w:r>
    </w:p>
    <w:p w14:paraId="3A841EB2" w14:textId="77777777" w:rsidR="00724B20" w:rsidRDefault="00724B20" w:rsidP="004D4D91">
      <w:pPr>
        <w:pStyle w:val="ListParagraph"/>
        <w:numPr>
          <w:ilvl w:val="0"/>
          <w:numId w:val="150"/>
        </w:numPr>
        <w:jc w:val="both"/>
        <w:rPr>
          <w:sz w:val="24"/>
          <w:szCs w:val="24"/>
        </w:rPr>
      </w:pPr>
      <w:r w:rsidRPr="006C6515">
        <w:rPr>
          <w:sz w:val="24"/>
          <w:szCs w:val="24"/>
        </w:rPr>
        <w:t>Makes the final sanctioning decision (Approve/Reject/Return).</w:t>
      </w:r>
    </w:p>
    <w:p w14:paraId="036D94F7" w14:textId="77777777" w:rsidR="00FC1E24" w:rsidRPr="006C6515" w:rsidRDefault="00FC1E24" w:rsidP="00FC1E24">
      <w:pPr>
        <w:pStyle w:val="ListParagraph"/>
        <w:ind w:left="1080"/>
        <w:jc w:val="both"/>
        <w:rPr>
          <w:sz w:val="24"/>
          <w:szCs w:val="24"/>
        </w:rPr>
      </w:pPr>
    </w:p>
    <w:p w14:paraId="2BC15FD4" w14:textId="77777777" w:rsidR="00FC1E24" w:rsidRPr="00FC1E24" w:rsidRDefault="00FC1E24" w:rsidP="00FC1E24">
      <w:pPr>
        <w:pStyle w:val="ListParagraph"/>
        <w:numPr>
          <w:ilvl w:val="0"/>
          <w:numId w:val="183"/>
        </w:numPr>
        <w:jc w:val="both"/>
        <w:rPr>
          <w:b/>
          <w:bCs/>
          <w:sz w:val="28"/>
          <w:szCs w:val="28"/>
        </w:rPr>
      </w:pPr>
      <w:r w:rsidRPr="00FC1E24">
        <w:rPr>
          <w:b/>
          <w:bCs/>
          <w:sz w:val="28"/>
          <w:szCs w:val="28"/>
        </w:rPr>
        <w:t xml:space="preserve">Secondary Actors </w:t>
      </w:r>
    </w:p>
    <w:p w14:paraId="799A750B" w14:textId="50280E82" w:rsidR="00724B20" w:rsidRPr="00724B20" w:rsidRDefault="00724B20" w:rsidP="004D4D91">
      <w:pPr>
        <w:ind w:left="720"/>
        <w:jc w:val="both"/>
        <w:rPr>
          <w:sz w:val="24"/>
          <w:szCs w:val="24"/>
        </w:rPr>
      </w:pPr>
      <w:r w:rsidRPr="00724B20">
        <w:rPr>
          <w:b/>
          <w:bCs/>
          <w:sz w:val="24"/>
          <w:szCs w:val="24"/>
        </w:rPr>
        <w:t>Bank Server</w:t>
      </w:r>
      <w:r w:rsidR="00FC1E24">
        <w:rPr>
          <w:b/>
          <w:bCs/>
          <w:sz w:val="24"/>
          <w:szCs w:val="24"/>
        </w:rPr>
        <w:t xml:space="preserve"> </w:t>
      </w:r>
    </w:p>
    <w:p w14:paraId="358913CB" w14:textId="77777777" w:rsidR="00724B20" w:rsidRPr="006C6515" w:rsidRDefault="00724B20" w:rsidP="004D4D91">
      <w:pPr>
        <w:pStyle w:val="ListParagraph"/>
        <w:numPr>
          <w:ilvl w:val="0"/>
          <w:numId w:val="151"/>
        </w:numPr>
        <w:jc w:val="both"/>
        <w:rPr>
          <w:sz w:val="24"/>
          <w:szCs w:val="24"/>
        </w:rPr>
      </w:pPr>
      <w:r w:rsidRPr="006C6515">
        <w:rPr>
          <w:sz w:val="24"/>
          <w:szCs w:val="24"/>
        </w:rPr>
        <w:t>Provides backend support and integrations.</w:t>
      </w:r>
    </w:p>
    <w:p w14:paraId="66C922B1" w14:textId="77777777" w:rsidR="00724B20" w:rsidRPr="00724B20" w:rsidRDefault="00724B20" w:rsidP="004D4D91">
      <w:pPr>
        <w:ind w:left="720"/>
        <w:jc w:val="both"/>
        <w:rPr>
          <w:sz w:val="24"/>
          <w:szCs w:val="24"/>
        </w:rPr>
      </w:pPr>
      <w:r w:rsidRPr="00724B20">
        <w:rPr>
          <w:b/>
          <w:bCs/>
          <w:sz w:val="24"/>
          <w:szCs w:val="24"/>
        </w:rPr>
        <w:t>Credit Bureau (CIBIL, Equifax, Experian)</w:t>
      </w:r>
    </w:p>
    <w:p w14:paraId="4D44D93C" w14:textId="77777777" w:rsidR="00724B20" w:rsidRPr="006C6515" w:rsidRDefault="00724B20" w:rsidP="004D4D91">
      <w:pPr>
        <w:pStyle w:val="ListParagraph"/>
        <w:numPr>
          <w:ilvl w:val="0"/>
          <w:numId w:val="152"/>
        </w:numPr>
        <w:jc w:val="both"/>
        <w:rPr>
          <w:sz w:val="24"/>
          <w:szCs w:val="24"/>
        </w:rPr>
      </w:pPr>
      <w:r w:rsidRPr="006C6515">
        <w:rPr>
          <w:sz w:val="24"/>
          <w:szCs w:val="24"/>
        </w:rPr>
        <w:t>External systems to provide credit history and credit scores.</w:t>
      </w:r>
    </w:p>
    <w:p w14:paraId="654EB314" w14:textId="5DB04B8C" w:rsidR="00724B20" w:rsidRPr="00724B20" w:rsidRDefault="00724B20" w:rsidP="004D4D91">
      <w:pPr>
        <w:ind w:left="720"/>
        <w:jc w:val="both"/>
        <w:rPr>
          <w:sz w:val="24"/>
          <w:szCs w:val="24"/>
        </w:rPr>
      </w:pPr>
    </w:p>
    <w:p w14:paraId="1738EFC4" w14:textId="47736902" w:rsidR="00724B20" w:rsidRPr="00724B20" w:rsidRDefault="002C2B62" w:rsidP="004D4D91">
      <w:pPr>
        <w:ind w:left="720"/>
        <w:jc w:val="both"/>
        <w:rPr>
          <w:b/>
          <w:bCs/>
          <w:sz w:val="28"/>
          <w:szCs w:val="28"/>
        </w:rPr>
      </w:pPr>
      <w:r>
        <w:rPr>
          <w:b/>
          <w:bCs/>
          <w:sz w:val="28"/>
          <w:szCs w:val="28"/>
        </w:rPr>
        <w:t xml:space="preserve">b) </w:t>
      </w:r>
      <w:r w:rsidR="007A0DB0">
        <w:rPr>
          <w:b/>
          <w:bCs/>
          <w:sz w:val="28"/>
          <w:szCs w:val="28"/>
        </w:rPr>
        <w:t>Essential</w:t>
      </w:r>
      <w:r w:rsidR="00724B20" w:rsidRPr="00724B20">
        <w:rPr>
          <w:b/>
          <w:bCs/>
          <w:sz w:val="28"/>
          <w:szCs w:val="28"/>
        </w:rPr>
        <w:t xml:space="preserve"> Use Cases</w:t>
      </w:r>
    </w:p>
    <w:p w14:paraId="7E530273" w14:textId="629AEB3B" w:rsidR="00724B20" w:rsidRPr="00FC1E24" w:rsidRDefault="00724B20" w:rsidP="00FC1E24">
      <w:pPr>
        <w:pStyle w:val="ListParagraph"/>
        <w:numPr>
          <w:ilvl w:val="0"/>
          <w:numId w:val="185"/>
        </w:numPr>
        <w:jc w:val="both"/>
        <w:rPr>
          <w:sz w:val="24"/>
          <w:szCs w:val="24"/>
        </w:rPr>
      </w:pPr>
      <w:r w:rsidRPr="00FC1E24">
        <w:rPr>
          <w:b/>
          <w:bCs/>
          <w:sz w:val="24"/>
          <w:szCs w:val="24"/>
        </w:rPr>
        <w:t>Loan Origination</w:t>
      </w:r>
      <w:r w:rsidRPr="00FC1E24">
        <w:rPr>
          <w:sz w:val="24"/>
          <w:szCs w:val="24"/>
        </w:rPr>
        <w:t xml:space="preserve"> (Main Process)</w:t>
      </w:r>
    </w:p>
    <w:p w14:paraId="5191E439" w14:textId="77777777" w:rsidR="00724B20" w:rsidRPr="006C6515" w:rsidRDefault="00724B20" w:rsidP="004D4D91">
      <w:pPr>
        <w:pStyle w:val="ListParagraph"/>
        <w:numPr>
          <w:ilvl w:val="0"/>
          <w:numId w:val="147"/>
        </w:numPr>
        <w:jc w:val="both"/>
        <w:rPr>
          <w:sz w:val="24"/>
          <w:szCs w:val="24"/>
        </w:rPr>
      </w:pPr>
      <w:r w:rsidRPr="006C6515">
        <w:rPr>
          <w:sz w:val="24"/>
          <w:szCs w:val="24"/>
        </w:rPr>
        <w:t>Core process that starts once the application is initiated by the credit officer.</w:t>
      </w:r>
    </w:p>
    <w:p w14:paraId="64ED2EA7" w14:textId="77777777" w:rsidR="00724B20" w:rsidRPr="006C6515" w:rsidRDefault="00724B20" w:rsidP="004D4D91">
      <w:pPr>
        <w:pStyle w:val="ListParagraph"/>
        <w:numPr>
          <w:ilvl w:val="0"/>
          <w:numId w:val="147"/>
        </w:numPr>
        <w:jc w:val="both"/>
        <w:rPr>
          <w:sz w:val="24"/>
          <w:szCs w:val="24"/>
        </w:rPr>
      </w:pPr>
      <w:r w:rsidRPr="006C6515">
        <w:rPr>
          <w:sz w:val="24"/>
          <w:szCs w:val="24"/>
        </w:rPr>
        <w:t>Includes several checks and validations before moving to sanctioning.</w:t>
      </w:r>
    </w:p>
    <w:p w14:paraId="7A23B599" w14:textId="618B00B5" w:rsidR="00724B20" w:rsidRPr="00724B20" w:rsidRDefault="00284DBF" w:rsidP="004D4D91">
      <w:pPr>
        <w:ind w:left="720"/>
        <w:jc w:val="both"/>
        <w:rPr>
          <w:sz w:val="24"/>
          <w:szCs w:val="24"/>
        </w:rPr>
      </w:pPr>
      <w:r>
        <w:rPr>
          <w:b/>
          <w:bCs/>
          <w:sz w:val="24"/>
          <w:szCs w:val="24"/>
        </w:rPr>
        <w:t>Supporting</w:t>
      </w:r>
      <w:r w:rsidR="007A0DB0">
        <w:rPr>
          <w:b/>
          <w:bCs/>
          <w:sz w:val="24"/>
          <w:szCs w:val="24"/>
        </w:rPr>
        <w:t xml:space="preserve"> use </w:t>
      </w:r>
      <w:r>
        <w:rPr>
          <w:b/>
          <w:bCs/>
          <w:sz w:val="24"/>
          <w:szCs w:val="24"/>
        </w:rPr>
        <w:t xml:space="preserve">cases </w:t>
      </w:r>
      <w:r w:rsidRPr="00724B20">
        <w:rPr>
          <w:b/>
          <w:bCs/>
          <w:sz w:val="24"/>
          <w:szCs w:val="24"/>
        </w:rPr>
        <w:t>included</w:t>
      </w:r>
      <w:r w:rsidR="00724B20" w:rsidRPr="00724B20">
        <w:rPr>
          <w:b/>
          <w:bCs/>
          <w:sz w:val="24"/>
          <w:szCs w:val="24"/>
        </w:rPr>
        <w:t xml:space="preserve"> inside Loan Origination:</w:t>
      </w:r>
    </w:p>
    <w:p w14:paraId="46FAB53A" w14:textId="77777777" w:rsidR="00724B20" w:rsidRPr="00FC1E24" w:rsidRDefault="00724B20" w:rsidP="004D4D91">
      <w:pPr>
        <w:pStyle w:val="ListParagraph"/>
        <w:numPr>
          <w:ilvl w:val="0"/>
          <w:numId w:val="148"/>
        </w:numPr>
        <w:jc w:val="both"/>
        <w:rPr>
          <w:sz w:val="24"/>
          <w:szCs w:val="24"/>
        </w:rPr>
      </w:pPr>
      <w:r w:rsidRPr="00FC1E24">
        <w:rPr>
          <w:sz w:val="24"/>
          <w:szCs w:val="24"/>
        </w:rPr>
        <w:t>Digitally capture application no → Assigns a unique application number.</w:t>
      </w:r>
    </w:p>
    <w:p w14:paraId="1B075BA6" w14:textId="77777777" w:rsidR="00724B20" w:rsidRPr="00FC1E24" w:rsidRDefault="00724B20" w:rsidP="004D4D91">
      <w:pPr>
        <w:pStyle w:val="ListParagraph"/>
        <w:numPr>
          <w:ilvl w:val="0"/>
          <w:numId w:val="148"/>
        </w:numPr>
        <w:jc w:val="both"/>
        <w:rPr>
          <w:sz w:val="24"/>
          <w:szCs w:val="24"/>
        </w:rPr>
      </w:pPr>
      <w:r w:rsidRPr="00FC1E24">
        <w:rPr>
          <w:sz w:val="24"/>
          <w:szCs w:val="24"/>
        </w:rPr>
        <w:t>Credit Bureau Checks → Integrates with CIBIL, Equifax, Experian for credit history.</w:t>
      </w:r>
    </w:p>
    <w:p w14:paraId="0453A029" w14:textId="77777777" w:rsidR="00724B20" w:rsidRPr="00FC1E24" w:rsidRDefault="00724B20" w:rsidP="004D4D91">
      <w:pPr>
        <w:pStyle w:val="ListParagraph"/>
        <w:numPr>
          <w:ilvl w:val="0"/>
          <w:numId w:val="148"/>
        </w:numPr>
        <w:jc w:val="both"/>
        <w:rPr>
          <w:sz w:val="24"/>
          <w:szCs w:val="24"/>
        </w:rPr>
      </w:pPr>
      <w:r w:rsidRPr="00FC1E24">
        <w:rPr>
          <w:sz w:val="24"/>
          <w:szCs w:val="24"/>
        </w:rPr>
        <w:t>Eligibility checks → Validates Age, Income, and Security (collateral).</w:t>
      </w:r>
    </w:p>
    <w:p w14:paraId="173408DB" w14:textId="77777777" w:rsidR="00724B20" w:rsidRPr="00FC1E24" w:rsidRDefault="00724B20" w:rsidP="004D4D91">
      <w:pPr>
        <w:pStyle w:val="ListParagraph"/>
        <w:numPr>
          <w:ilvl w:val="0"/>
          <w:numId w:val="148"/>
        </w:numPr>
        <w:jc w:val="both"/>
        <w:rPr>
          <w:sz w:val="24"/>
          <w:szCs w:val="24"/>
        </w:rPr>
      </w:pPr>
      <w:r w:rsidRPr="00FC1E24">
        <w:rPr>
          <w:sz w:val="24"/>
          <w:szCs w:val="24"/>
        </w:rPr>
        <w:t>Risk Assessment → Uses Debt-to-Income (DTI) ratio and other financial factors.</w:t>
      </w:r>
    </w:p>
    <w:p w14:paraId="424489BB" w14:textId="77777777" w:rsidR="00724B20" w:rsidRPr="00FC1E24" w:rsidRDefault="00724B20" w:rsidP="004D4D91">
      <w:pPr>
        <w:pStyle w:val="ListParagraph"/>
        <w:numPr>
          <w:ilvl w:val="0"/>
          <w:numId w:val="148"/>
        </w:numPr>
        <w:jc w:val="both"/>
        <w:rPr>
          <w:sz w:val="24"/>
          <w:szCs w:val="24"/>
        </w:rPr>
      </w:pPr>
      <w:r w:rsidRPr="00FC1E24">
        <w:rPr>
          <w:sz w:val="24"/>
          <w:szCs w:val="24"/>
        </w:rPr>
        <w:t>Policy validation check → Confirms that the application complies with bank’s internal policies.</w:t>
      </w:r>
    </w:p>
    <w:p w14:paraId="5CF77E8E" w14:textId="1D82787B" w:rsidR="00AA4F08" w:rsidRDefault="00724B20" w:rsidP="004D4D91">
      <w:pPr>
        <w:pStyle w:val="ListParagraph"/>
        <w:numPr>
          <w:ilvl w:val="0"/>
          <w:numId w:val="148"/>
        </w:numPr>
        <w:jc w:val="both"/>
        <w:rPr>
          <w:sz w:val="24"/>
          <w:szCs w:val="24"/>
        </w:rPr>
      </w:pPr>
      <w:r w:rsidRPr="00FC1E24">
        <w:rPr>
          <w:sz w:val="24"/>
          <w:szCs w:val="24"/>
        </w:rPr>
        <w:t>Compliance check → Ensures regulatory compliance</w:t>
      </w:r>
      <w:r w:rsidRPr="006C6515">
        <w:rPr>
          <w:sz w:val="24"/>
          <w:szCs w:val="24"/>
        </w:rPr>
        <w:t>.</w:t>
      </w:r>
    </w:p>
    <w:p w14:paraId="61D3918C" w14:textId="77777777" w:rsidR="00FC1E24" w:rsidRDefault="00FC1E24" w:rsidP="00FC1E24">
      <w:pPr>
        <w:jc w:val="both"/>
        <w:rPr>
          <w:sz w:val="24"/>
          <w:szCs w:val="24"/>
        </w:rPr>
      </w:pPr>
    </w:p>
    <w:p w14:paraId="6D4A2BC8" w14:textId="77777777" w:rsidR="00FC1E24" w:rsidRDefault="00FC1E24" w:rsidP="00FC1E24">
      <w:pPr>
        <w:jc w:val="both"/>
        <w:rPr>
          <w:sz w:val="24"/>
          <w:szCs w:val="24"/>
        </w:rPr>
      </w:pPr>
    </w:p>
    <w:p w14:paraId="7F7AF157" w14:textId="77777777" w:rsidR="00FC1E24" w:rsidRPr="00FC1E24" w:rsidRDefault="00FC1E24" w:rsidP="00FC1E24">
      <w:pPr>
        <w:jc w:val="both"/>
        <w:rPr>
          <w:sz w:val="24"/>
          <w:szCs w:val="24"/>
        </w:rPr>
      </w:pPr>
    </w:p>
    <w:p w14:paraId="641D3A10" w14:textId="77777777" w:rsidR="00724B20" w:rsidRPr="00724B20" w:rsidRDefault="00724B20" w:rsidP="00FC1E24">
      <w:pPr>
        <w:numPr>
          <w:ilvl w:val="0"/>
          <w:numId w:val="184"/>
        </w:numPr>
        <w:jc w:val="both"/>
        <w:rPr>
          <w:sz w:val="24"/>
          <w:szCs w:val="24"/>
        </w:rPr>
      </w:pPr>
      <w:r w:rsidRPr="00724B20">
        <w:rPr>
          <w:b/>
          <w:bCs/>
          <w:sz w:val="24"/>
          <w:szCs w:val="24"/>
        </w:rPr>
        <w:lastRenderedPageBreak/>
        <w:t>Loan Sanctioning Decision</w:t>
      </w:r>
    </w:p>
    <w:p w14:paraId="5049626F" w14:textId="77777777" w:rsidR="00724B20" w:rsidRPr="00AA4F08" w:rsidRDefault="00724B20" w:rsidP="004D4D91">
      <w:pPr>
        <w:pStyle w:val="ListParagraph"/>
        <w:numPr>
          <w:ilvl w:val="0"/>
          <w:numId w:val="153"/>
        </w:numPr>
        <w:jc w:val="both"/>
        <w:rPr>
          <w:sz w:val="24"/>
          <w:szCs w:val="24"/>
        </w:rPr>
      </w:pPr>
      <w:r w:rsidRPr="00AA4F08">
        <w:rPr>
          <w:sz w:val="24"/>
          <w:szCs w:val="24"/>
        </w:rPr>
        <w:t>Performed by the Approving Authority after origination checks are complete.</w:t>
      </w:r>
    </w:p>
    <w:p w14:paraId="2A52285F" w14:textId="77777777" w:rsidR="00724B20" w:rsidRPr="00AA4F08" w:rsidRDefault="00724B20" w:rsidP="004D4D91">
      <w:pPr>
        <w:pStyle w:val="ListParagraph"/>
        <w:numPr>
          <w:ilvl w:val="0"/>
          <w:numId w:val="153"/>
        </w:numPr>
        <w:jc w:val="both"/>
        <w:rPr>
          <w:sz w:val="24"/>
          <w:szCs w:val="24"/>
        </w:rPr>
      </w:pPr>
      <w:r w:rsidRPr="00AA4F08">
        <w:rPr>
          <w:sz w:val="24"/>
          <w:szCs w:val="24"/>
        </w:rPr>
        <w:t>Possible outcomes:</w:t>
      </w:r>
    </w:p>
    <w:p w14:paraId="2CE39B81" w14:textId="77777777" w:rsidR="00724B20" w:rsidRPr="00724B20" w:rsidRDefault="00724B20" w:rsidP="004D4D91">
      <w:pPr>
        <w:pStyle w:val="ListParagraph"/>
        <w:jc w:val="both"/>
      </w:pPr>
      <w:r w:rsidRPr="00AA4F08">
        <w:rPr>
          <w:b/>
          <w:bCs/>
        </w:rPr>
        <w:t>Approve</w:t>
      </w:r>
      <w:r w:rsidRPr="00724B20">
        <w:t xml:space="preserve"> → Loan sanctioned.</w:t>
      </w:r>
    </w:p>
    <w:p w14:paraId="32D17948" w14:textId="77777777" w:rsidR="00724B20" w:rsidRPr="00724B20" w:rsidRDefault="00724B20" w:rsidP="004D4D91">
      <w:pPr>
        <w:pStyle w:val="ListParagraph"/>
        <w:jc w:val="both"/>
      </w:pPr>
      <w:r w:rsidRPr="00AA4F08">
        <w:rPr>
          <w:b/>
          <w:bCs/>
        </w:rPr>
        <w:t>Reject</w:t>
      </w:r>
      <w:r w:rsidRPr="00724B20">
        <w:t xml:space="preserve"> → Loan not approved.</w:t>
      </w:r>
    </w:p>
    <w:p w14:paraId="29269BB2" w14:textId="77777777" w:rsidR="00724B20" w:rsidRPr="00724B20" w:rsidRDefault="00724B20" w:rsidP="004D4D91">
      <w:pPr>
        <w:pStyle w:val="ListParagraph"/>
        <w:jc w:val="both"/>
      </w:pPr>
      <w:r w:rsidRPr="00AA4F08">
        <w:rPr>
          <w:b/>
          <w:bCs/>
        </w:rPr>
        <w:t>Return</w:t>
      </w:r>
      <w:r w:rsidRPr="00724B20">
        <w:t xml:space="preserve"> → Sent back for additional information or correction.</w:t>
      </w:r>
    </w:p>
    <w:p w14:paraId="492FBBA7" w14:textId="22D19791" w:rsidR="00724B20" w:rsidRPr="00724B20" w:rsidRDefault="00724B20" w:rsidP="004D4D91">
      <w:pPr>
        <w:ind w:left="720"/>
        <w:jc w:val="both"/>
        <w:rPr>
          <w:sz w:val="24"/>
          <w:szCs w:val="24"/>
        </w:rPr>
      </w:pPr>
    </w:p>
    <w:p w14:paraId="473ED427" w14:textId="4AAB013F" w:rsidR="00724B20" w:rsidRDefault="002C2B62" w:rsidP="004D4D91">
      <w:pPr>
        <w:ind w:left="720"/>
        <w:jc w:val="both"/>
        <w:rPr>
          <w:b/>
          <w:bCs/>
          <w:sz w:val="28"/>
          <w:szCs w:val="28"/>
        </w:rPr>
      </w:pPr>
      <w:r w:rsidRPr="002C2B62">
        <w:rPr>
          <w:b/>
          <w:bCs/>
          <w:sz w:val="28"/>
          <w:szCs w:val="28"/>
        </w:rPr>
        <w:t xml:space="preserve">c) </w:t>
      </w:r>
      <w:r w:rsidR="00724B20" w:rsidRPr="00724B20">
        <w:rPr>
          <w:b/>
          <w:bCs/>
          <w:sz w:val="28"/>
          <w:szCs w:val="28"/>
        </w:rPr>
        <w:t>Relationships</w:t>
      </w:r>
    </w:p>
    <w:p w14:paraId="00A7D8E7" w14:textId="5762CFF0" w:rsidR="002C2B62" w:rsidRPr="007F108D" w:rsidRDefault="007F108D" w:rsidP="004D4D91">
      <w:pPr>
        <w:jc w:val="both"/>
        <w:rPr>
          <w:b/>
          <w:bCs/>
          <w:sz w:val="28"/>
          <w:szCs w:val="28"/>
        </w:rPr>
      </w:pPr>
      <w:r>
        <w:rPr>
          <w:b/>
          <w:bCs/>
          <w:sz w:val="24"/>
          <w:szCs w:val="24"/>
        </w:rPr>
        <w:t xml:space="preserve">     1. </w:t>
      </w:r>
      <w:r w:rsidR="002C2B62" w:rsidRPr="007F108D">
        <w:rPr>
          <w:b/>
          <w:bCs/>
          <w:sz w:val="24"/>
          <w:szCs w:val="24"/>
        </w:rPr>
        <w:t>&lt;includes&gt;</w:t>
      </w:r>
      <w:r w:rsidR="00284DBF">
        <w:rPr>
          <w:b/>
          <w:bCs/>
          <w:sz w:val="24"/>
          <w:szCs w:val="24"/>
        </w:rPr>
        <w:t xml:space="preserve"> or &lt;uses</w:t>
      </w:r>
      <w:proofErr w:type="gramStart"/>
      <w:r w:rsidR="00284DBF">
        <w:rPr>
          <w:b/>
          <w:bCs/>
          <w:sz w:val="24"/>
          <w:szCs w:val="24"/>
        </w:rPr>
        <w:t xml:space="preserve">&gt; </w:t>
      </w:r>
      <w:r w:rsidR="002C2B62" w:rsidRPr="007F108D">
        <w:rPr>
          <w:sz w:val="24"/>
          <w:szCs w:val="24"/>
        </w:rPr>
        <w:t>:</w:t>
      </w:r>
      <w:proofErr w:type="gramEnd"/>
      <w:r w:rsidR="002C2B62" w:rsidRPr="007F108D">
        <w:rPr>
          <w:sz w:val="24"/>
          <w:szCs w:val="24"/>
        </w:rPr>
        <w:t xml:space="preserve"> </w:t>
      </w:r>
      <w:r w:rsidR="002C2B62" w:rsidRPr="007F108D">
        <w:rPr>
          <w:sz w:val="24"/>
          <w:szCs w:val="24"/>
        </w:rPr>
        <w:t>Indicates that a process depends on another sub-process.</w:t>
      </w:r>
    </w:p>
    <w:p w14:paraId="4238CD5D" w14:textId="77777777" w:rsidR="002C2B62" w:rsidRPr="002C2B62" w:rsidRDefault="002C2B62" w:rsidP="004D4D91">
      <w:pPr>
        <w:pStyle w:val="ListParagraph"/>
        <w:jc w:val="both"/>
        <w:rPr>
          <w:sz w:val="24"/>
          <w:szCs w:val="24"/>
        </w:rPr>
      </w:pPr>
      <w:r w:rsidRPr="002C2B62">
        <w:rPr>
          <w:sz w:val="24"/>
          <w:szCs w:val="24"/>
        </w:rPr>
        <w:t>Loan Origination «uses» Credit Bureau Checks (CIBIL, Equifax, Experian)</w:t>
      </w:r>
    </w:p>
    <w:p w14:paraId="182B5283" w14:textId="0F8FF46E" w:rsidR="002C2B62" w:rsidRPr="002C2B62" w:rsidRDefault="002C2B62" w:rsidP="004D4D91">
      <w:pPr>
        <w:pStyle w:val="ListParagraph"/>
        <w:jc w:val="both"/>
        <w:rPr>
          <w:sz w:val="24"/>
          <w:szCs w:val="24"/>
        </w:rPr>
      </w:pPr>
      <w:r w:rsidRPr="002C2B62">
        <w:rPr>
          <w:sz w:val="24"/>
          <w:szCs w:val="24"/>
        </w:rPr>
        <w:t xml:space="preserve">Loan Origination «uses» Eligibility Check (Age, Income, </w:t>
      </w:r>
      <w:r w:rsidR="007F108D">
        <w:rPr>
          <w:sz w:val="24"/>
          <w:szCs w:val="24"/>
        </w:rPr>
        <w:t>DTI)</w:t>
      </w:r>
    </w:p>
    <w:p w14:paraId="510935D8" w14:textId="4B0CBECB" w:rsidR="002C2B62" w:rsidRPr="002C2B62" w:rsidRDefault="002C2B62" w:rsidP="004D4D91">
      <w:pPr>
        <w:pStyle w:val="ListParagraph"/>
        <w:jc w:val="both"/>
        <w:rPr>
          <w:sz w:val="24"/>
          <w:szCs w:val="24"/>
        </w:rPr>
      </w:pPr>
      <w:r w:rsidRPr="002C2B62">
        <w:rPr>
          <w:sz w:val="24"/>
          <w:szCs w:val="24"/>
        </w:rPr>
        <w:t xml:space="preserve">Loan Origination «uses» Risk Assessment </w:t>
      </w:r>
    </w:p>
    <w:p w14:paraId="69637988" w14:textId="77777777" w:rsidR="002C2B62" w:rsidRPr="002C2B62" w:rsidRDefault="002C2B62" w:rsidP="004D4D91">
      <w:pPr>
        <w:pStyle w:val="ListParagraph"/>
        <w:jc w:val="both"/>
        <w:rPr>
          <w:sz w:val="24"/>
          <w:szCs w:val="24"/>
        </w:rPr>
      </w:pPr>
      <w:r w:rsidRPr="002C2B62">
        <w:rPr>
          <w:sz w:val="24"/>
          <w:szCs w:val="24"/>
        </w:rPr>
        <w:t>Loan Origination «uses» Compliance Check</w:t>
      </w:r>
    </w:p>
    <w:p w14:paraId="283A3CFC" w14:textId="77777777" w:rsidR="002C2B62" w:rsidRPr="002C2B62" w:rsidRDefault="002C2B62" w:rsidP="004D4D91">
      <w:pPr>
        <w:pStyle w:val="ListParagraph"/>
        <w:jc w:val="both"/>
        <w:rPr>
          <w:sz w:val="24"/>
          <w:szCs w:val="24"/>
        </w:rPr>
      </w:pPr>
      <w:r w:rsidRPr="002C2B62">
        <w:rPr>
          <w:sz w:val="24"/>
          <w:szCs w:val="24"/>
        </w:rPr>
        <w:t>Loan Origination «uses» Policy Validation Check</w:t>
      </w:r>
    </w:p>
    <w:p w14:paraId="6C66B92E" w14:textId="77777777" w:rsidR="007F108D" w:rsidRDefault="007F108D" w:rsidP="004D4D91">
      <w:pPr>
        <w:pStyle w:val="ListParagraph"/>
        <w:ind w:left="780"/>
        <w:jc w:val="both"/>
        <w:rPr>
          <w:sz w:val="24"/>
          <w:szCs w:val="24"/>
        </w:rPr>
      </w:pPr>
    </w:p>
    <w:p w14:paraId="5D425C92" w14:textId="7923C5C3" w:rsidR="002C2B62" w:rsidRPr="007F108D" w:rsidRDefault="002C2B62" w:rsidP="004D4D91">
      <w:pPr>
        <w:pStyle w:val="ListParagraph"/>
        <w:ind w:left="780"/>
        <w:jc w:val="both"/>
        <w:rPr>
          <w:sz w:val="24"/>
          <w:szCs w:val="24"/>
        </w:rPr>
      </w:pPr>
      <w:r w:rsidRPr="007F108D">
        <w:rPr>
          <w:sz w:val="24"/>
          <w:szCs w:val="24"/>
        </w:rPr>
        <w:t xml:space="preserve">These are compulsory </w:t>
      </w:r>
      <w:r w:rsidR="007F108D" w:rsidRPr="007F108D">
        <w:rPr>
          <w:sz w:val="24"/>
          <w:szCs w:val="24"/>
        </w:rPr>
        <w:t>steps whenever</w:t>
      </w:r>
      <w:r w:rsidRPr="007F108D">
        <w:rPr>
          <w:sz w:val="24"/>
          <w:szCs w:val="24"/>
        </w:rPr>
        <w:t xml:space="preserve"> Loan Origination runs, these checks are always executed.</w:t>
      </w:r>
    </w:p>
    <w:p w14:paraId="1D9A5825" w14:textId="77777777" w:rsidR="007F108D" w:rsidRDefault="007F108D" w:rsidP="004D4D91">
      <w:pPr>
        <w:jc w:val="both"/>
        <w:rPr>
          <w:sz w:val="24"/>
          <w:szCs w:val="24"/>
        </w:rPr>
      </w:pPr>
      <w:r>
        <w:rPr>
          <w:b/>
          <w:bCs/>
          <w:sz w:val="24"/>
          <w:szCs w:val="24"/>
        </w:rPr>
        <w:t xml:space="preserve">   </w:t>
      </w:r>
      <w:r w:rsidRPr="007F108D">
        <w:rPr>
          <w:b/>
          <w:bCs/>
          <w:sz w:val="24"/>
          <w:szCs w:val="24"/>
        </w:rPr>
        <w:t>2.</w:t>
      </w:r>
      <w:r>
        <w:rPr>
          <w:b/>
          <w:bCs/>
          <w:sz w:val="28"/>
          <w:szCs w:val="28"/>
        </w:rPr>
        <w:t xml:space="preserve"> </w:t>
      </w:r>
      <w:r w:rsidR="002C2B62" w:rsidRPr="002C2B62">
        <w:rPr>
          <w:b/>
          <w:bCs/>
          <w:sz w:val="24"/>
          <w:szCs w:val="24"/>
        </w:rPr>
        <w:t xml:space="preserve">Extend («extends») </w:t>
      </w:r>
      <w:r>
        <w:rPr>
          <w:b/>
          <w:bCs/>
          <w:sz w:val="24"/>
          <w:szCs w:val="24"/>
        </w:rPr>
        <w:t xml:space="preserve">indicates </w:t>
      </w:r>
      <w:r w:rsidRPr="002C2B62">
        <w:rPr>
          <w:sz w:val="24"/>
          <w:szCs w:val="24"/>
        </w:rPr>
        <w:t xml:space="preserve">These are conditional/optional outcomes of the </w:t>
      </w:r>
    </w:p>
    <w:p w14:paraId="7D9BA74C" w14:textId="02C1B420" w:rsidR="002C2B62" w:rsidRPr="002C2B62" w:rsidRDefault="007F108D" w:rsidP="004D4D91">
      <w:pPr>
        <w:jc w:val="both"/>
        <w:rPr>
          <w:sz w:val="24"/>
          <w:szCs w:val="24"/>
        </w:rPr>
      </w:pPr>
      <w:r>
        <w:rPr>
          <w:b/>
          <w:bCs/>
          <w:sz w:val="24"/>
          <w:szCs w:val="24"/>
        </w:rPr>
        <w:t xml:space="preserve">        </w:t>
      </w:r>
      <w:r w:rsidRPr="002C2B62">
        <w:rPr>
          <w:sz w:val="24"/>
          <w:szCs w:val="24"/>
        </w:rPr>
        <w:t>sanctioning proce</w:t>
      </w:r>
      <w:r w:rsidR="00CD43FC">
        <w:rPr>
          <w:sz w:val="24"/>
          <w:szCs w:val="24"/>
        </w:rPr>
        <w:t>ss</w:t>
      </w:r>
    </w:p>
    <w:p w14:paraId="63ABB881" w14:textId="11BEC65F" w:rsidR="00CD43FC" w:rsidRDefault="002C2B62" w:rsidP="004D4D91">
      <w:pPr>
        <w:ind w:left="720"/>
        <w:jc w:val="both"/>
        <w:rPr>
          <w:sz w:val="24"/>
          <w:szCs w:val="24"/>
        </w:rPr>
      </w:pPr>
      <w:r w:rsidRPr="002C2B62">
        <w:rPr>
          <w:sz w:val="24"/>
          <w:szCs w:val="24"/>
        </w:rPr>
        <w:t xml:space="preserve">Loan Sanctioning Decision «extends» Approve / Reject / </w:t>
      </w:r>
      <w:r w:rsidR="00CD43FC" w:rsidRPr="002C2B62">
        <w:rPr>
          <w:sz w:val="24"/>
          <w:szCs w:val="24"/>
        </w:rPr>
        <w:t>Return.</w:t>
      </w:r>
    </w:p>
    <w:p w14:paraId="3E877659" w14:textId="674F78CC" w:rsidR="002C2B62" w:rsidRDefault="00CD43FC" w:rsidP="004D4D91">
      <w:pPr>
        <w:ind w:left="720"/>
        <w:jc w:val="both"/>
        <w:rPr>
          <w:sz w:val="24"/>
          <w:szCs w:val="24"/>
        </w:rPr>
      </w:pPr>
      <w:r w:rsidRPr="002C2B62">
        <w:rPr>
          <w:sz w:val="24"/>
          <w:szCs w:val="24"/>
        </w:rPr>
        <w:t>The</w:t>
      </w:r>
      <w:r w:rsidR="002C2B62" w:rsidRPr="002C2B62">
        <w:rPr>
          <w:sz w:val="24"/>
          <w:szCs w:val="24"/>
        </w:rPr>
        <w:t xml:space="preserve"> sanctioning decision may extend into one of these outcomes depending on conditions.</w:t>
      </w:r>
    </w:p>
    <w:p w14:paraId="40880867" w14:textId="77777777" w:rsidR="004D4D91" w:rsidRPr="00724B20" w:rsidRDefault="004D4D91" w:rsidP="004D4D91">
      <w:pPr>
        <w:ind w:left="720"/>
        <w:jc w:val="both"/>
        <w:rPr>
          <w:sz w:val="24"/>
          <w:szCs w:val="24"/>
        </w:rPr>
      </w:pPr>
    </w:p>
    <w:p w14:paraId="0C4D2EB6" w14:textId="5E5A855C" w:rsidR="00724B20" w:rsidRPr="00724B20" w:rsidRDefault="002C2B62" w:rsidP="004D4D91">
      <w:pPr>
        <w:ind w:left="720"/>
        <w:jc w:val="both"/>
        <w:rPr>
          <w:sz w:val="28"/>
          <w:szCs w:val="28"/>
        </w:rPr>
      </w:pPr>
      <w:r w:rsidRPr="002C2B62">
        <w:rPr>
          <w:b/>
          <w:bCs/>
          <w:sz w:val="28"/>
          <w:szCs w:val="28"/>
        </w:rPr>
        <w:t xml:space="preserve">d) </w:t>
      </w:r>
      <w:r w:rsidR="00724B20" w:rsidRPr="00724B20">
        <w:rPr>
          <w:b/>
          <w:bCs/>
          <w:sz w:val="28"/>
          <w:szCs w:val="28"/>
        </w:rPr>
        <w:t xml:space="preserve">Actors connected via </w:t>
      </w:r>
      <w:r w:rsidR="00E57945">
        <w:rPr>
          <w:b/>
          <w:bCs/>
          <w:sz w:val="28"/>
          <w:szCs w:val="28"/>
        </w:rPr>
        <w:t>Communication Line</w:t>
      </w:r>
      <w:r w:rsidR="00724B20" w:rsidRPr="00724B20">
        <w:rPr>
          <w:sz w:val="28"/>
          <w:szCs w:val="28"/>
        </w:rPr>
        <w:t>:</w:t>
      </w:r>
    </w:p>
    <w:p w14:paraId="0805BC8F" w14:textId="77777777" w:rsidR="00724B20" w:rsidRPr="002C2B62" w:rsidRDefault="00724B20" w:rsidP="004D4D91">
      <w:pPr>
        <w:pStyle w:val="ListParagraph"/>
        <w:numPr>
          <w:ilvl w:val="0"/>
          <w:numId w:val="156"/>
        </w:numPr>
        <w:jc w:val="both"/>
        <w:rPr>
          <w:sz w:val="24"/>
          <w:szCs w:val="24"/>
        </w:rPr>
      </w:pPr>
      <w:r w:rsidRPr="002C2B62">
        <w:rPr>
          <w:sz w:val="24"/>
          <w:szCs w:val="24"/>
        </w:rPr>
        <w:t>Credit Officer interacts with Loan Origination.</w:t>
      </w:r>
    </w:p>
    <w:p w14:paraId="5F1F7584" w14:textId="77777777" w:rsidR="00724B20" w:rsidRPr="002C2B62" w:rsidRDefault="00724B20" w:rsidP="004D4D91">
      <w:pPr>
        <w:pStyle w:val="ListParagraph"/>
        <w:numPr>
          <w:ilvl w:val="0"/>
          <w:numId w:val="156"/>
        </w:numPr>
        <w:jc w:val="both"/>
        <w:rPr>
          <w:sz w:val="24"/>
          <w:szCs w:val="24"/>
        </w:rPr>
      </w:pPr>
      <w:r w:rsidRPr="002C2B62">
        <w:rPr>
          <w:sz w:val="24"/>
          <w:szCs w:val="24"/>
        </w:rPr>
        <w:t>Approving Authority interacts with Loan Sanctioning Decision.</w:t>
      </w:r>
    </w:p>
    <w:p w14:paraId="54EC324D" w14:textId="77777777" w:rsidR="00724B20" w:rsidRPr="002C2B62" w:rsidRDefault="00724B20" w:rsidP="004D4D91">
      <w:pPr>
        <w:pStyle w:val="ListParagraph"/>
        <w:numPr>
          <w:ilvl w:val="0"/>
          <w:numId w:val="156"/>
        </w:numPr>
        <w:jc w:val="both"/>
        <w:rPr>
          <w:sz w:val="24"/>
          <w:szCs w:val="24"/>
        </w:rPr>
      </w:pPr>
      <w:r w:rsidRPr="002C2B62">
        <w:rPr>
          <w:sz w:val="24"/>
          <w:szCs w:val="24"/>
        </w:rPr>
        <w:t>Credit Bureau and Bank Server are external systems that provide data.</w:t>
      </w:r>
    </w:p>
    <w:p w14:paraId="6FC585B7" w14:textId="77777777" w:rsidR="00834A33" w:rsidRDefault="00834A33" w:rsidP="00834A33">
      <w:pPr>
        <w:ind w:left="720"/>
        <w:rPr>
          <w:sz w:val="24"/>
          <w:szCs w:val="24"/>
        </w:rPr>
      </w:pPr>
    </w:p>
    <w:p w14:paraId="4C3CC585" w14:textId="4D3BCBC0" w:rsidR="00834A33" w:rsidRDefault="00834A33" w:rsidP="002B6C83">
      <w:pPr>
        <w:rPr>
          <w:sz w:val="24"/>
          <w:szCs w:val="24"/>
        </w:rPr>
      </w:pPr>
    </w:p>
    <w:p w14:paraId="63014BCC" w14:textId="77777777" w:rsidR="002B6C83" w:rsidRDefault="002B6C83" w:rsidP="002B6C83">
      <w:pPr>
        <w:rPr>
          <w:sz w:val="24"/>
          <w:szCs w:val="24"/>
        </w:rPr>
      </w:pPr>
    </w:p>
    <w:p w14:paraId="11335E57" w14:textId="77777777" w:rsidR="002B6C83" w:rsidRDefault="002B6C83" w:rsidP="002B6C83">
      <w:pPr>
        <w:rPr>
          <w:sz w:val="24"/>
          <w:szCs w:val="24"/>
        </w:rPr>
      </w:pPr>
    </w:p>
    <w:p w14:paraId="56FB79BD" w14:textId="77777777" w:rsidR="002B6C83" w:rsidRDefault="002B6C83" w:rsidP="002B6C83">
      <w:pPr>
        <w:rPr>
          <w:sz w:val="24"/>
          <w:szCs w:val="24"/>
        </w:rPr>
      </w:pPr>
    </w:p>
    <w:p w14:paraId="4FDFC31F" w14:textId="77777777" w:rsidR="002B6C83" w:rsidRDefault="002B6C83" w:rsidP="002B6C83">
      <w:pPr>
        <w:rPr>
          <w:sz w:val="24"/>
          <w:szCs w:val="24"/>
        </w:rPr>
      </w:pPr>
    </w:p>
    <w:p w14:paraId="6C00C03C" w14:textId="77777777" w:rsidR="002B6C83" w:rsidRDefault="002B6C83" w:rsidP="002B6C83">
      <w:pPr>
        <w:rPr>
          <w:sz w:val="24"/>
          <w:szCs w:val="24"/>
        </w:rPr>
      </w:pPr>
    </w:p>
    <w:p w14:paraId="527256D5" w14:textId="77777777" w:rsidR="00834A33" w:rsidRDefault="00834A33" w:rsidP="00834A33">
      <w:pPr>
        <w:rPr>
          <w:b/>
          <w:bCs/>
          <w:sz w:val="24"/>
          <w:szCs w:val="24"/>
        </w:rPr>
      </w:pPr>
      <w:r>
        <w:rPr>
          <w:b/>
          <w:bCs/>
          <w:sz w:val="24"/>
          <w:szCs w:val="24"/>
        </w:rPr>
        <w:lastRenderedPageBreak/>
        <w:t xml:space="preserve"> </w:t>
      </w:r>
    </w:p>
    <w:p w14:paraId="077A0937" w14:textId="77777777" w:rsidR="00834A33" w:rsidRPr="00F105C2" w:rsidRDefault="00834A33" w:rsidP="00834A33">
      <w:pPr>
        <w:rPr>
          <w:b/>
          <w:bCs/>
          <w:sz w:val="24"/>
          <w:szCs w:val="24"/>
        </w:rPr>
      </w:pPr>
      <w:r>
        <w:rPr>
          <w:b/>
          <w:bCs/>
          <w:sz w:val="24"/>
          <w:szCs w:val="24"/>
        </w:rPr>
        <w:t xml:space="preserve">                             </w:t>
      </w:r>
      <w:r w:rsidRPr="00F105C2">
        <w:rPr>
          <w:b/>
          <w:bCs/>
          <w:sz w:val="24"/>
          <w:szCs w:val="24"/>
        </w:rPr>
        <w:t>Use case Diagram for Loan Origination and Approval</w:t>
      </w:r>
    </w:p>
    <w:p w14:paraId="6FC042AB" w14:textId="77777777" w:rsidR="00834A33" w:rsidRDefault="00834A33" w:rsidP="00834A33">
      <w:pPr>
        <w:rPr>
          <w:b/>
          <w:bCs/>
          <w:sz w:val="24"/>
          <w:szCs w:val="24"/>
        </w:rPr>
      </w:pPr>
    </w:p>
    <w:p w14:paraId="3DCA8319" w14:textId="77777777" w:rsidR="00834A33" w:rsidRDefault="00834A33" w:rsidP="00834A33">
      <w:r>
        <w:object w:dxaOrig="10860" w:dyaOrig="16580" w14:anchorId="63E061DE">
          <v:shape id="_x0000_i1099" type="#_x0000_t75" style="width:450pt;height:546.6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Visio.Drawing.11" ShapeID="_x0000_i1099" DrawAspect="Content" ObjectID="_1820310811" r:id="rId11"/>
        </w:object>
      </w:r>
    </w:p>
    <w:p w14:paraId="4F3B3546" w14:textId="77777777" w:rsidR="00834A33" w:rsidRDefault="00834A33" w:rsidP="00834A33">
      <w:pPr>
        <w:rPr>
          <w:sz w:val="24"/>
          <w:szCs w:val="24"/>
        </w:rPr>
      </w:pPr>
    </w:p>
    <w:p w14:paraId="1233AF7F" w14:textId="77777777" w:rsidR="00834A33" w:rsidRDefault="00834A33" w:rsidP="006116BA"/>
    <w:p w14:paraId="6C5E3AEC" w14:textId="77777777" w:rsidR="00FC1E24" w:rsidRDefault="00FC1E24" w:rsidP="006116BA"/>
    <w:p w14:paraId="1555A7D6" w14:textId="77777777" w:rsidR="00FC1E24" w:rsidRDefault="00FC1E24" w:rsidP="006116BA"/>
    <w:p w14:paraId="35726265" w14:textId="77777777" w:rsidR="00FC1E24" w:rsidRDefault="00FC1E24" w:rsidP="006116BA"/>
    <w:p w14:paraId="22BFF260" w14:textId="77777777" w:rsidR="00FC1E24" w:rsidRDefault="00FC1E24" w:rsidP="006116BA"/>
    <w:p w14:paraId="0B951516" w14:textId="77777777" w:rsidR="00DE602C" w:rsidRPr="00940612" w:rsidRDefault="00DE602C" w:rsidP="00DE602C">
      <w:pPr>
        <w:rPr>
          <w:b/>
          <w:bCs/>
          <w:sz w:val="28"/>
          <w:szCs w:val="28"/>
        </w:rPr>
      </w:pPr>
      <w:r w:rsidRPr="00940612">
        <w:rPr>
          <w:b/>
          <w:bCs/>
          <w:sz w:val="28"/>
          <w:szCs w:val="28"/>
        </w:rPr>
        <w:t>3. Customer Services Access</w:t>
      </w:r>
    </w:p>
    <w:p w14:paraId="3CDD7056" w14:textId="13F1697E" w:rsidR="00E57945" w:rsidRDefault="007A0DB0" w:rsidP="00890F9A">
      <w:pPr>
        <w:jc w:val="both"/>
        <w:rPr>
          <w:b/>
          <w:bCs/>
          <w:sz w:val="28"/>
          <w:szCs w:val="28"/>
        </w:rPr>
      </w:pPr>
      <w:r w:rsidRPr="007A0DB0">
        <w:rPr>
          <w:b/>
          <w:bCs/>
          <w:sz w:val="28"/>
          <w:szCs w:val="28"/>
        </w:rPr>
        <w:t xml:space="preserve">a) </w:t>
      </w:r>
      <w:r w:rsidR="00E57945" w:rsidRPr="00E57945">
        <w:rPr>
          <w:b/>
          <w:bCs/>
          <w:sz w:val="28"/>
          <w:szCs w:val="28"/>
        </w:rPr>
        <w:t>Actors</w:t>
      </w:r>
    </w:p>
    <w:p w14:paraId="5C59103D" w14:textId="2013C20F" w:rsidR="00FC1E24" w:rsidRPr="00FC1E24" w:rsidRDefault="00FC1E24" w:rsidP="00FC1E24">
      <w:pPr>
        <w:pStyle w:val="ListParagraph"/>
        <w:numPr>
          <w:ilvl w:val="0"/>
          <w:numId w:val="186"/>
        </w:numPr>
        <w:jc w:val="both"/>
        <w:rPr>
          <w:b/>
          <w:bCs/>
          <w:sz w:val="28"/>
          <w:szCs w:val="28"/>
        </w:rPr>
      </w:pPr>
      <w:r w:rsidRPr="00FC1E24">
        <w:rPr>
          <w:b/>
          <w:bCs/>
          <w:sz w:val="28"/>
          <w:szCs w:val="28"/>
        </w:rPr>
        <w:t>Primary Actor</w:t>
      </w:r>
    </w:p>
    <w:p w14:paraId="162B5628" w14:textId="77777777" w:rsidR="00E57945" w:rsidRPr="00890F9A" w:rsidRDefault="00E57945" w:rsidP="00890F9A">
      <w:pPr>
        <w:pStyle w:val="NoSpacing"/>
        <w:rPr>
          <w:rFonts w:ascii="Calibri" w:hAnsi="Calibri" w:cs="Calibri"/>
          <w:b/>
          <w:bCs/>
          <w:sz w:val="24"/>
          <w:szCs w:val="24"/>
        </w:rPr>
      </w:pPr>
      <w:r w:rsidRPr="00890F9A">
        <w:rPr>
          <w:rFonts w:ascii="Calibri" w:hAnsi="Calibri" w:cs="Calibri"/>
          <w:b/>
          <w:bCs/>
          <w:sz w:val="24"/>
          <w:szCs w:val="24"/>
        </w:rPr>
        <w:t>Customer</w:t>
      </w:r>
    </w:p>
    <w:p w14:paraId="1794F7E1" w14:textId="77777777" w:rsidR="00E57945" w:rsidRPr="00890F9A" w:rsidRDefault="00E57945" w:rsidP="00890F9A">
      <w:pPr>
        <w:pStyle w:val="NoSpacing"/>
        <w:numPr>
          <w:ilvl w:val="0"/>
          <w:numId w:val="178"/>
        </w:numPr>
        <w:rPr>
          <w:rFonts w:ascii="Calibri" w:hAnsi="Calibri" w:cs="Calibri"/>
          <w:sz w:val="24"/>
          <w:szCs w:val="24"/>
        </w:rPr>
      </w:pPr>
      <w:r w:rsidRPr="00890F9A">
        <w:rPr>
          <w:rFonts w:ascii="Calibri" w:hAnsi="Calibri" w:cs="Calibri"/>
          <w:sz w:val="24"/>
          <w:szCs w:val="24"/>
        </w:rPr>
        <w:t>Main user of the portal.</w:t>
      </w:r>
    </w:p>
    <w:p w14:paraId="48F620D2" w14:textId="77777777" w:rsidR="00E57945" w:rsidRDefault="00E57945" w:rsidP="00890F9A">
      <w:pPr>
        <w:pStyle w:val="NoSpacing"/>
        <w:numPr>
          <w:ilvl w:val="0"/>
          <w:numId w:val="178"/>
        </w:numPr>
        <w:rPr>
          <w:rFonts w:ascii="Calibri" w:hAnsi="Calibri" w:cs="Calibri"/>
          <w:sz w:val="24"/>
          <w:szCs w:val="24"/>
        </w:rPr>
      </w:pPr>
      <w:r w:rsidRPr="00890F9A">
        <w:rPr>
          <w:rFonts w:ascii="Calibri" w:hAnsi="Calibri" w:cs="Calibri"/>
          <w:sz w:val="24"/>
          <w:szCs w:val="24"/>
        </w:rPr>
        <w:t>Initiates disbursement, repayment, and service requests.</w:t>
      </w:r>
    </w:p>
    <w:p w14:paraId="538CE297" w14:textId="77777777" w:rsidR="00FC1E24" w:rsidRDefault="00FC1E24" w:rsidP="00FC1E24">
      <w:pPr>
        <w:jc w:val="both"/>
        <w:rPr>
          <w:b/>
          <w:bCs/>
          <w:sz w:val="28"/>
          <w:szCs w:val="28"/>
        </w:rPr>
      </w:pPr>
    </w:p>
    <w:p w14:paraId="616E32F7" w14:textId="48933CB6" w:rsidR="00FC1E24" w:rsidRPr="00FC1E24" w:rsidRDefault="00FC1E24" w:rsidP="00FC1E24">
      <w:pPr>
        <w:pStyle w:val="ListParagraph"/>
        <w:numPr>
          <w:ilvl w:val="0"/>
          <w:numId w:val="186"/>
        </w:numPr>
        <w:jc w:val="both"/>
        <w:rPr>
          <w:b/>
          <w:bCs/>
          <w:sz w:val="28"/>
          <w:szCs w:val="28"/>
        </w:rPr>
      </w:pPr>
      <w:r w:rsidRPr="00FC1E24">
        <w:rPr>
          <w:b/>
          <w:bCs/>
          <w:sz w:val="28"/>
          <w:szCs w:val="28"/>
        </w:rPr>
        <w:t xml:space="preserve">Secondary Actors </w:t>
      </w:r>
    </w:p>
    <w:p w14:paraId="52E8B3ED" w14:textId="77777777" w:rsidR="00890F9A" w:rsidRPr="00890F9A" w:rsidRDefault="00890F9A" w:rsidP="00890F9A">
      <w:pPr>
        <w:pStyle w:val="NoSpacing"/>
        <w:ind w:left="360"/>
        <w:rPr>
          <w:rFonts w:ascii="Calibri" w:hAnsi="Calibri" w:cs="Calibri"/>
          <w:sz w:val="24"/>
          <w:szCs w:val="24"/>
        </w:rPr>
      </w:pPr>
    </w:p>
    <w:p w14:paraId="2555E6F7" w14:textId="77777777" w:rsidR="00E57945" w:rsidRPr="00890F9A" w:rsidRDefault="00E57945" w:rsidP="00890F9A">
      <w:pPr>
        <w:pStyle w:val="NoSpacing"/>
        <w:rPr>
          <w:rFonts w:ascii="Calibri" w:hAnsi="Calibri" w:cs="Calibri"/>
          <w:b/>
          <w:bCs/>
          <w:sz w:val="24"/>
          <w:szCs w:val="24"/>
        </w:rPr>
      </w:pPr>
      <w:r w:rsidRPr="00890F9A">
        <w:rPr>
          <w:rFonts w:ascii="Calibri" w:hAnsi="Calibri" w:cs="Calibri"/>
          <w:b/>
          <w:bCs/>
          <w:sz w:val="24"/>
          <w:szCs w:val="24"/>
        </w:rPr>
        <w:t>Banking System</w:t>
      </w:r>
    </w:p>
    <w:p w14:paraId="6B8A60ED" w14:textId="77777777" w:rsidR="00E57945" w:rsidRDefault="00E57945" w:rsidP="00890F9A">
      <w:pPr>
        <w:pStyle w:val="NoSpacing"/>
        <w:numPr>
          <w:ilvl w:val="0"/>
          <w:numId w:val="179"/>
        </w:numPr>
        <w:rPr>
          <w:rFonts w:ascii="Calibri" w:hAnsi="Calibri" w:cs="Calibri"/>
          <w:sz w:val="24"/>
          <w:szCs w:val="24"/>
        </w:rPr>
      </w:pPr>
      <w:r w:rsidRPr="00890F9A">
        <w:rPr>
          <w:rFonts w:ascii="Calibri" w:hAnsi="Calibri" w:cs="Calibri"/>
          <w:sz w:val="24"/>
          <w:szCs w:val="24"/>
        </w:rPr>
        <w:t>Backend system for loan disbursement and repayment processing.</w:t>
      </w:r>
    </w:p>
    <w:p w14:paraId="2F3AC442" w14:textId="77777777" w:rsidR="00890F9A" w:rsidRPr="00890F9A" w:rsidRDefault="00890F9A" w:rsidP="00890F9A">
      <w:pPr>
        <w:pStyle w:val="NoSpacing"/>
        <w:ind w:left="360"/>
        <w:rPr>
          <w:rFonts w:ascii="Calibri" w:hAnsi="Calibri" w:cs="Calibri"/>
          <w:sz w:val="24"/>
          <w:szCs w:val="24"/>
        </w:rPr>
      </w:pPr>
    </w:p>
    <w:p w14:paraId="36B56413" w14:textId="77777777" w:rsidR="00E57945" w:rsidRPr="00890F9A" w:rsidRDefault="00E57945" w:rsidP="00890F9A">
      <w:pPr>
        <w:pStyle w:val="NoSpacing"/>
        <w:rPr>
          <w:rFonts w:ascii="Calibri" w:hAnsi="Calibri" w:cs="Calibri"/>
          <w:b/>
          <w:bCs/>
          <w:sz w:val="24"/>
          <w:szCs w:val="24"/>
        </w:rPr>
      </w:pPr>
      <w:r w:rsidRPr="00890F9A">
        <w:rPr>
          <w:rFonts w:ascii="Calibri" w:hAnsi="Calibri" w:cs="Calibri"/>
          <w:b/>
          <w:bCs/>
          <w:sz w:val="24"/>
          <w:szCs w:val="24"/>
        </w:rPr>
        <w:t>Internet Banking System</w:t>
      </w:r>
    </w:p>
    <w:p w14:paraId="67CD1008" w14:textId="77777777" w:rsidR="00E57945" w:rsidRDefault="00E57945" w:rsidP="00890F9A">
      <w:pPr>
        <w:pStyle w:val="NoSpacing"/>
        <w:numPr>
          <w:ilvl w:val="0"/>
          <w:numId w:val="179"/>
        </w:numPr>
        <w:rPr>
          <w:rFonts w:ascii="Calibri" w:hAnsi="Calibri" w:cs="Calibri"/>
          <w:sz w:val="24"/>
          <w:szCs w:val="24"/>
        </w:rPr>
      </w:pPr>
      <w:r w:rsidRPr="00890F9A">
        <w:rPr>
          <w:rFonts w:ascii="Calibri" w:hAnsi="Calibri" w:cs="Calibri"/>
          <w:sz w:val="24"/>
          <w:szCs w:val="24"/>
        </w:rPr>
        <w:t>Provides online banking integration for repayment/disbursement.</w:t>
      </w:r>
    </w:p>
    <w:p w14:paraId="7EE5E104" w14:textId="77777777" w:rsidR="00890F9A" w:rsidRPr="00890F9A" w:rsidRDefault="00890F9A" w:rsidP="00887402">
      <w:pPr>
        <w:pStyle w:val="NoSpacing"/>
        <w:ind w:left="360"/>
        <w:rPr>
          <w:rFonts w:ascii="Calibri" w:hAnsi="Calibri" w:cs="Calibri"/>
          <w:sz w:val="24"/>
          <w:szCs w:val="24"/>
        </w:rPr>
      </w:pPr>
    </w:p>
    <w:p w14:paraId="40ECE8A9" w14:textId="77777777" w:rsidR="00E57945" w:rsidRPr="003B4917" w:rsidRDefault="00E57945" w:rsidP="00890F9A">
      <w:pPr>
        <w:pStyle w:val="NoSpacing"/>
        <w:rPr>
          <w:rFonts w:ascii="Calibri" w:hAnsi="Calibri" w:cs="Calibri"/>
          <w:b/>
          <w:bCs/>
          <w:sz w:val="24"/>
          <w:szCs w:val="24"/>
        </w:rPr>
      </w:pPr>
      <w:r w:rsidRPr="003B4917">
        <w:rPr>
          <w:rFonts w:ascii="Calibri" w:hAnsi="Calibri" w:cs="Calibri"/>
          <w:b/>
          <w:bCs/>
          <w:sz w:val="24"/>
          <w:szCs w:val="24"/>
        </w:rPr>
        <w:t>NPCI (UPI/NACH)</w:t>
      </w:r>
    </w:p>
    <w:p w14:paraId="5BA6687F" w14:textId="77777777" w:rsidR="00E57945" w:rsidRPr="00890F9A" w:rsidRDefault="00E57945" w:rsidP="003B4917">
      <w:pPr>
        <w:pStyle w:val="NoSpacing"/>
        <w:numPr>
          <w:ilvl w:val="0"/>
          <w:numId w:val="179"/>
        </w:numPr>
        <w:rPr>
          <w:rFonts w:ascii="Calibri" w:hAnsi="Calibri" w:cs="Calibri"/>
          <w:sz w:val="24"/>
          <w:szCs w:val="24"/>
        </w:rPr>
      </w:pPr>
      <w:r w:rsidRPr="00890F9A">
        <w:rPr>
          <w:rFonts w:ascii="Calibri" w:hAnsi="Calibri" w:cs="Calibri"/>
          <w:sz w:val="24"/>
          <w:szCs w:val="24"/>
        </w:rPr>
        <w:t>External system for handling payments through UPI and NACH mandates.</w:t>
      </w:r>
    </w:p>
    <w:p w14:paraId="1A03A675" w14:textId="6FEC0009" w:rsidR="00E57945" w:rsidRPr="00E57945" w:rsidRDefault="00E57945" w:rsidP="00890F9A">
      <w:pPr>
        <w:jc w:val="both"/>
        <w:rPr>
          <w:sz w:val="24"/>
          <w:szCs w:val="24"/>
        </w:rPr>
      </w:pPr>
    </w:p>
    <w:p w14:paraId="19159393" w14:textId="09B39EAA" w:rsidR="00E57945" w:rsidRPr="00E57945" w:rsidRDefault="007A0DB0" w:rsidP="00890F9A">
      <w:pPr>
        <w:jc w:val="both"/>
        <w:rPr>
          <w:b/>
          <w:bCs/>
          <w:sz w:val="28"/>
          <w:szCs w:val="28"/>
        </w:rPr>
      </w:pPr>
      <w:r w:rsidRPr="007A0DB0">
        <w:rPr>
          <w:b/>
          <w:bCs/>
          <w:sz w:val="28"/>
          <w:szCs w:val="28"/>
        </w:rPr>
        <w:t xml:space="preserve">b) </w:t>
      </w:r>
      <w:r w:rsidR="00B61F0F">
        <w:rPr>
          <w:b/>
          <w:bCs/>
          <w:sz w:val="28"/>
          <w:szCs w:val="28"/>
        </w:rPr>
        <w:t xml:space="preserve">Essential </w:t>
      </w:r>
      <w:r w:rsidR="00E57945" w:rsidRPr="00E57945">
        <w:rPr>
          <w:b/>
          <w:bCs/>
          <w:sz w:val="28"/>
          <w:szCs w:val="28"/>
        </w:rPr>
        <w:t>Use Cases</w:t>
      </w:r>
    </w:p>
    <w:p w14:paraId="6BCB234D" w14:textId="77777777" w:rsidR="00E57945" w:rsidRPr="00E57945" w:rsidRDefault="00E57945" w:rsidP="00FC1E24">
      <w:pPr>
        <w:numPr>
          <w:ilvl w:val="0"/>
          <w:numId w:val="187"/>
        </w:numPr>
        <w:jc w:val="both"/>
        <w:rPr>
          <w:sz w:val="24"/>
          <w:szCs w:val="24"/>
        </w:rPr>
      </w:pPr>
      <w:r w:rsidRPr="00E57945">
        <w:rPr>
          <w:b/>
          <w:bCs/>
          <w:sz w:val="24"/>
          <w:szCs w:val="24"/>
        </w:rPr>
        <w:t>Online Disbursement</w:t>
      </w:r>
    </w:p>
    <w:p w14:paraId="6B1623F3" w14:textId="77777777" w:rsidR="00E57945" w:rsidRPr="00B61F0F" w:rsidRDefault="00E57945" w:rsidP="00490A51">
      <w:pPr>
        <w:pStyle w:val="ListParagraph"/>
        <w:ind w:left="360"/>
        <w:jc w:val="both"/>
        <w:rPr>
          <w:sz w:val="24"/>
          <w:szCs w:val="24"/>
        </w:rPr>
      </w:pPr>
      <w:r w:rsidRPr="00B61F0F">
        <w:rPr>
          <w:sz w:val="24"/>
          <w:szCs w:val="24"/>
        </w:rPr>
        <w:t>Customer requests loan disbursement through the portal.</w:t>
      </w:r>
    </w:p>
    <w:p w14:paraId="4B6E1F88" w14:textId="77777777" w:rsidR="00E57945" w:rsidRPr="0061782C" w:rsidRDefault="00E57945" w:rsidP="00490A51">
      <w:pPr>
        <w:pStyle w:val="ListParagraph"/>
        <w:ind w:left="360"/>
        <w:jc w:val="both"/>
        <w:rPr>
          <w:b/>
          <w:bCs/>
          <w:sz w:val="24"/>
          <w:szCs w:val="24"/>
        </w:rPr>
      </w:pPr>
      <w:r w:rsidRPr="0061782C">
        <w:rPr>
          <w:b/>
          <w:bCs/>
          <w:sz w:val="24"/>
          <w:szCs w:val="24"/>
        </w:rPr>
        <w:t>Extensions (conditional options):</w:t>
      </w:r>
    </w:p>
    <w:p w14:paraId="5ABC80CB" w14:textId="77777777" w:rsidR="00E57945" w:rsidRPr="003801B4" w:rsidRDefault="00E57945" w:rsidP="00490A51">
      <w:pPr>
        <w:pStyle w:val="ListParagraph"/>
        <w:numPr>
          <w:ilvl w:val="0"/>
          <w:numId w:val="170"/>
        </w:numPr>
        <w:ind w:left="720"/>
        <w:jc w:val="both"/>
        <w:rPr>
          <w:sz w:val="24"/>
          <w:szCs w:val="24"/>
        </w:rPr>
      </w:pPr>
      <w:r w:rsidRPr="003801B4">
        <w:rPr>
          <w:sz w:val="24"/>
          <w:szCs w:val="24"/>
        </w:rPr>
        <w:t>Part Disbursement (extends Online Disbursement) → Customer may request only partial funds.</w:t>
      </w:r>
    </w:p>
    <w:p w14:paraId="0CA5C42A" w14:textId="77777777" w:rsidR="00E57945" w:rsidRPr="003801B4" w:rsidRDefault="00E57945" w:rsidP="00490A51">
      <w:pPr>
        <w:pStyle w:val="ListParagraph"/>
        <w:numPr>
          <w:ilvl w:val="0"/>
          <w:numId w:val="170"/>
        </w:numPr>
        <w:ind w:left="720"/>
        <w:jc w:val="both"/>
        <w:rPr>
          <w:sz w:val="24"/>
          <w:szCs w:val="24"/>
        </w:rPr>
      </w:pPr>
      <w:r w:rsidRPr="003801B4">
        <w:rPr>
          <w:sz w:val="24"/>
          <w:szCs w:val="24"/>
        </w:rPr>
        <w:t>Full Disbursement (extends Online Disbursement) → Customer may request entire loan amount.</w:t>
      </w:r>
    </w:p>
    <w:p w14:paraId="508C91B9" w14:textId="6DE8635A" w:rsidR="00E57945" w:rsidRDefault="00E57945" w:rsidP="00490A51">
      <w:pPr>
        <w:pStyle w:val="ListParagraph"/>
        <w:numPr>
          <w:ilvl w:val="0"/>
          <w:numId w:val="170"/>
        </w:numPr>
        <w:ind w:left="720"/>
        <w:jc w:val="both"/>
        <w:rPr>
          <w:sz w:val="24"/>
          <w:szCs w:val="24"/>
        </w:rPr>
      </w:pPr>
      <w:r w:rsidRPr="003801B4">
        <w:rPr>
          <w:sz w:val="24"/>
          <w:szCs w:val="24"/>
        </w:rPr>
        <w:t>Cancel Disbursement Request (extends Online Disbursement) → Customer may cancel request before release.</w:t>
      </w:r>
    </w:p>
    <w:p w14:paraId="5E468720" w14:textId="77777777" w:rsidR="003801B4" w:rsidRPr="003801B4" w:rsidRDefault="003801B4" w:rsidP="00890F9A">
      <w:pPr>
        <w:pStyle w:val="ListParagraph"/>
        <w:ind w:left="1080"/>
        <w:jc w:val="both"/>
        <w:rPr>
          <w:sz w:val="24"/>
          <w:szCs w:val="24"/>
        </w:rPr>
      </w:pPr>
    </w:p>
    <w:p w14:paraId="3BBF53AE" w14:textId="77777777" w:rsidR="00E57945" w:rsidRPr="00E57945" w:rsidRDefault="00E57945" w:rsidP="00FC1E24">
      <w:pPr>
        <w:numPr>
          <w:ilvl w:val="0"/>
          <w:numId w:val="187"/>
        </w:numPr>
        <w:jc w:val="both"/>
        <w:rPr>
          <w:sz w:val="24"/>
          <w:szCs w:val="24"/>
        </w:rPr>
      </w:pPr>
      <w:r w:rsidRPr="00E57945">
        <w:rPr>
          <w:b/>
          <w:bCs/>
          <w:sz w:val="24"/>
          <w:szCs w:val="24"/>
        </w:rPr>
        <w:t>Loan Repayment Integration</w:t>
      </w:r>
    </w:p>
    <w:p w14:paraId="35F9FC26" w14:textId="77777777" w:rsidR="00E57945" w:rsidRPr="00E57945" w:rsidRDefault="00E57945" w:rsidP="00890F9A">
      <w:pPr>
        <w:numPr>
          <w:ilvl w:val="0"/>
          <w:numId w:val="174"/>
        </w:numPr>
        <w:jc w:val="both"/>
        <w:rPr>
          <w:sz w:val="24"/>
          <w:szCs w:val="24"/>
        </w:rPr>
      </w:pPr>
      <w:r w:rsidRPr="00E57945">
        <w:rPr>
          <w:sz w:val="24"/>
          <w:szCs w:val="24"/>
        </w:rPr>
        <w:t>System integrates repayment with different channels.</w:t>
      </w:r>
    </w:p>
    <w:p w14:paraId="524B11A6" w14:textId="77777777" w:rsidR="00E57945" w:rsidRPr="00E57945" w:rsidRDefault="00E57945" w:rsidP="00890F9A">
      <w:pPr>
        <w:numPr>
          <w:ilvl w:val="0"/>
          <w:numId w:val="174"/>
        </w:numPr>
        <w:jc w:val="both"/>
        <w:rPr>
          <w:sz w:val="24"/>
          <w:szCs w:val="24"/>
        </w:rPr>
      </w:pPr>
      <w:r w:rsidRPr="00E57945">
        <w:rPr>
          <w:sz w:val="24"/>
          <w:szCs w:val="24"/>
        </w:rPr>
        <w:t xml:space="preserve">Connected to </w:t>
      </w:r>
      <w:r w:rsidRPr="00E57945">
        <w:rPr>
          <w:b/>
          <w:bCs/>
          <w:sz w:val="24"/>
          <w:szCs w:val="24"/>
        </w:rPr>
        <w:t>Banking System, Internet Banking, NPCI (UPI/NACH)</w:t>
      </w:r>
      <w:r w:rsidRPr="00E57945">
        <w:rPr>
          <w:sz w:val="24"/>
          <w:szCs w:val="24"/>
        </w:rPr>
        <w:t>.</w:t>
      </w:r>
    </w:p>
    <w:p w14:paraId="24F0F0F6" w14:textId="523C0B48" w:rsidR="00E57945" w:rsidRPr="00F46AE0" w:rsidRDefault="00C8529C" w:rsidP="00E57945">
      <w:pPr>
        <w:pStyle w:val="ListParagraph"/>
        <w:numPr>
          <w:ilvl w:val="0"/>
          <w:numId w:val="174"/>
        </w:numPr>
        <w:rPr>
          <w:b/>
          <w:bCs/>
          <w:sz w:val="24"/>
          <w:szCs w:val="24"/>
        </w:rPr>
      </w:pPr>
      <w:r w:rsidRPr="00F46AE0">
        <w:rPr>
          <w:b/>
          <w:bCs/>
          <w:sz w:val="24"/>
          <w:szCs w:val="24"/>
        </w:rPr>
        <w:lastRenderedPageBreak/>
        <w:t>These are different repayment channels integrated into the system.</w:t>
      </w:r>
      <w:r w:rsidR="00350488">
        <w:rPr>
          <w:b/>
          <w:bCs/>
          <w:sz w:val="24"/>
          <w:szCs w:val="24"/>
        </w:rPr>
        <w:t xml:space="preserve"> These are generalized under payment type.</w:t>
      </w:r>
    </w:p>
    <w:p w14:paraId="4A58D72C" w14:textId="77777777" w:rsidR="00E57945" w:rsidRPr="00C8529C" w:rsidRDefault="00E57945" w:rsidP="00C8529C">
      <w:pPr>
        <w:pStyle w:val="NoSpacing"/>
        <w:ind w:left="720"/>
        <w:rPr>
          <w:rFonts w:ascii="Calibri" w:hAnsi="Calibri" w:cs="Calibri"/>
          <w:sz w:val="24"/>
          <w:szCs w:val="24"/>
        </w:rPr>
      </w:pPr>
      <w:r w:rsidRPr="00C8529C">
        <w:rPr>
          <w:rFonts w:ascii="Calibri" w:hAnsi="Calibri" w:cs="Calibri"/>
          <w:sz w:val="24"/>
          <w:szCs w:val="24"/>
        </w:rPr>
        <w:t>UPI</w:t>
      </w:r>
    </w:p>
    <w:p w14:paraId="4D43899A" w14:textId="77777777" w:rsidR="00E57945" w:rsidRPr="00C8529C" w:rsidRDefault="00E57945" w:rsidP="00C8529C">
      <w:pPr>
        <w:pStyle w:val="NoSpacing"/>
        <w:ind w:left="720"/>
        <w:rPr>
          <w:rFonts w:ascii="Calibri" w:hAnsi="Calibri" w:cs="Calibri"/>
          <w:sz w:val="24"/>
          <w:szCs w:val="24"/>
        </w:rPr>
      </w:pPr>
      <w:r w:rsidRPr="00C8529C">
        <w:rPr>
          <w:rFonts w:ascii="Calibri" w:hAnsi="Calibri" w:cs="Calibri"/>
          <w:sz w:val="24"/>
          <w:szCs w:val="24"/>
        </w:rPr>
        <w:t>NACH (National Automated Clearing House)</w:t>
      </w:r>
    </w:p>
    <w:p w14:paraId="4B9DD1F6" w14:textId="468A8CC4" w:rsidR="00C24ACC" w:rsidRDefault="00E57945" w:rsidP="00FC1E24">
      <w:pPr>
        <w:pStyle w:val="NoSpacing"/>
        <w:ind w:left="720"/>
        <w:rPr>
          <w:rFonts w:ascii="Calibri" w:hAnsi="Calibri" w:cs="Calibri"/>
          <w:sz w:val="24"/>
          <w:szCs w:val="24"/>
        </w:rPr>
      </w:pPr>
      <w:r w:rsidRPr="00C8529C">
        <w:rPr>
          <w:rFonts w:ascii="Calibri" w:hAnsi="Calibri" w:cs="Calibri"/>
          <w:sz w:val="24"/>
          <w:szCs w:val="24"/>
        </w:rPr>
        <w:t>Standing Instructions from SB (Savings Bank account)</w:t>
      </w:r>
      <w:r w:rsidR="00C24ACC">
        <w:rPr>
          <w:rFonts w:ascii="Calibri" w:hAnsi="Calibri" w:cs="Calibri"/>
          <w:sz w:val="24"/>
          <w:szCs w:val="24"/>
        </w:rPr>
        <w:t>.</w:t>
      </w:r>
    </w:p>
    <w:p w14:paraId="31AC1296" w14:textId="77777777" w:rsidR="00C24ACC" w:rsidRPr="00C8529C" w:rsidRDefault="00C24ACC" w:rsidP="00C8529C">
      <w:pPr>
        <w:pStyle w:val="NoSpacing"/>
        <w:ind w:left="720"/>
        <w:rPr>
          <w:rFonts w:ascii="Calibri" w:hAnsi="Calibri" w:cs="Calibri"/>
          <w:sz w:val="24"/>
          <w:szCs w:val="24"/>
        </w:rPr>
      </w:pPr>
    </w:p>
    <w:p w14:paraId="10FEFF19" w14:textId="77777777" w:rsidR="00E57945" w:rsidRPr="00E57945" w:rsidRDefault="00E57945" w:rsidP="00FC1E24">
      <w:pPr>
        <w:numPr>
          <w:ilvl w:val="0"/>
          <w:numId w:val="188"/>
        </w:numPr>
        <w:rPr>
          <w:sz w:val="24"/>
          <w:szCs w:val="24"/>
        </w:rPr>
      </w:pPr>
      <w:r w:rsidRPr="00E57945">
        <w:rPr>
          <w:b/>
          <w:bCs/>
          <w:sz w:val="24"/>
          <w:szCs w:val="24"/>
        </w:rPr>
        <w:t>Manage Repayment</w:t>
      </w:r>
    </w:p>
    <w:p w14:paraId="218D0B5F" w14:textId="77777777" w:rsidR="00E57945" w:rsidRPr="00E57945" w:rsidRDefault="00E57945" w:rsidP="0061782C">
      <w:pPr>
        <w:ind w:left="720"/>
        <w:rPr>
          <w:sz w:val="24"/>
          <w:szCs w:val="24"/>
        </w:rPr>
      </w:pPr>
      <w:r w:rsidRPr="00E57945">
        <w:rPr>
          <w:sz w:val="24"/>
          <w:szCs w:val="24"/>
        </w:rPr>
        <w:t>Customer can manage repayment schedules and requests.</w:t>
      </w:r>
    </w:p>
    <w:p w14:paraId="3AF9F236" w14:textId="27292BDD" w:rsidR="00E57945" w:rsidRPr="00E57945" w:rsidRDefault="0061782C" w:rsidP="00E57945">
      <w:pPr>
        <w:rPr>
          <w:sz w:val="24"/>
          <w:szCs w:val="24"/>
        </w:rPr>
      </w:pPr>
      <w:r>
        <w:rPr>
          <w:b/>
          <w:bCs/>
          <w:sz w:val="24"/>
          <w:szCs w:val="24"/>
        </w:rPr>
        <w:t xml:space="preserve">           </w:t>
      </w:r>
      <w:r w:rsidR="00E57945" w:rsidRPr="00E57945">
        <w:rPr>
          <w:b/>
          <w:bCs/>
          <w:sz w:val="24"/>
          <w:szCs w:val="24"/>
        </w:rPr>
        <w:t>Extensions (optional actions):</w:t>
      </w:r>
    </w:p>
    <w:p w14:paraId="21CDCC06" w14:textId="77777777" w:rsidR="00E57945" w:rsidRPr="00E57945" w:rsidRDefault="00E57945" w:rsidP="0061782C">
      <w:pPr>
        <w:numPr>
          <w:ilvl w:val="0"/>
          <w:numId w:val="181"/>
        </w:numPr>
        <w:rPr>
          <w:sz w:val="24"/>
          <w:szCs w:val="24"/>
        </w:rPr>
      </w:pPr>
      <w:r w:rsidRPr="00E57945">
        <w:rPr>
          <w:sz w:val="24"/>
          <w:szCs w:val="24"/>
        </w:rPr>
        <w:t>Part Repayment (extends Manage Repayment) → Pay a portion of outstanding loan.</w:t>
      </w:r>
    </w:p>
    <w:p w14:paraId="6F18C3D0" w14:textId="77777777" w:rsidR="00E57945" w:rsidRPr="00E57945" w:rsidRDefault="00E57945" w:rsidP="0061782C">
      <w:pPr>
        <w:numPr>
          <w:ilvl w:val="0"/>
          <w:numId w:val="181"/>
        </w:numPr>
        <w:rPr>
          <w:sz w:val="24"/>
          <w:szCs w:val="24"/>
        </w:rPr>
      </w:pPr>
      <w:r w:rsidRPr="00E57945">
        <w:rPr>
          <w:sz w:val="24"/>
          <w:szCs w:val="24"/>
        </w:rPr>
        <w:t>Request Foreclosure (extends Manage Repayment) → Close the loan early.</w:t>
      </w:r>
    </w:p>
    <w:p w14:paraId="241D0743" w14:textId="77777777" w:rsidR="00E57945" w:rsidRPr="00E57945" w:rsidRDefault="00E57945" w:rsidP="0061782C">
      <w:pPr>
        <w:numPr>
          <w:ilvl w:val="0"/>
          <w:numId w:val="181"/>
        </w:numPr>
        <w:rPr>
          <w:sz w:val="24"/>
          <w:szCs w:val="24"/>
        </w:rPr>
      </w:pPr>
      <w:r w:rsidRPr="00E57945">
        <w:rPr>
          <w:sz w:val="24"/>
          <w:szCs w:val="24"/>
        </w:rPr>
        <w:t>Request Rescheduling (extends Manage Repayment) → Modify repayment schedule/EMIs.</w:t>
      </w:r>
    </w:p>
    <w:p w14:paraId="08AC6332" w14:textId="5F4E8972" w:rsidR="00E57945" w:rsidRPr="00E57945" w:rsidRDefault="00E57945" w:rsidP="00E57945">
      <w:pPr>
        <w:rPr>
          <w:sz w:val="24"/>
          <w:szCs w:val="24"/>
        </w:rPr>
      </w:pPr>
    </w:p>
    <w:p w14:paraId="58661E13" w14:textId="35061257" w:rsidR="00E57945" w:rsidRPr="00FC1E24" w:rsidRDefault="0061782C" w:rsidP="00FC1E24">
      <w:pPr>
        <w:pStyle w:val="ListParagraph"/>
        <w:numPr>
          <w:ilvl w:val="0"/>
          <w:numId w:val="189"/>
        </w:numPr>
        <w:rPr>
          <w:b/>
          <w:bCs/>
          <w:sz w:val="24"/>
          <w:szCs w:val="24"/>
        </w:rPr>
      </w:pPr>
      <w:r w:rsidRPr="00FC1E24">
        <w:rPr>
          <w:b/>
          <w:bCs/>
          <w:sz w:val="24"/>
          <w:szCs w:val="24"/>
        </w:rPr>
        <w:t xml:space="preserve"> </w:t>
      </w:r>
      <w:r w:rsidR="00E57945" w:rsidRPr="00FC1E24">
        <w:rPr>
          <w:b/>
          <w:bCs/>
          <w:sz w:val="24"/>
          <w:szCs w:val="24"/>
        </w:rPr>
        <w:t>Relationships</w:t>
      </w:r>
    </w:p>
    <w:p w14:paraId="609C9F7C" w14:textId="0AAD0D79" w:rsidR="00E57945" w:rsidRPr="00E57945" w:rsidRDefault="00043303" w:rsidP="00043303">
      <w:pPr>
        <w:numPr>
          <w:ilvl w:val="0"/>
          <w:numId w:val="166"/>
        </w:numPr>
        <w:rPr>
          <w:sz w:val="24"/>
          <w:szCs w:val="24"/>
        </w:rPr>
      </w:pPr>
      <w:r>
        <w:rPr>
          <w:b/>
          <w:bCs/>
          <w:sz w:val="24"/>
          <w:szCs w:val="24"/>
        </w:rPr>
        <w:t xml:space="preserve"> generalization</w:t>
      </w:r>
      <w:r w:rsidR="00E57945" w:rsidRPr="00E57945">
        <w:rPr>
          <w:sz w:val="24"/>
          <w:szCs w:val="24"/>
        </w:rPr>
        <w:t xml:space="preserve"> →</w:t>
      </w:r>
      <w:r w:rsidRPr="00043303">
        <w:rPr>
          <w:sz w:val="24"/>
          <w:szCs w:val="24"/>
        </w:rPr>
        <w:t xml:space="preserve"> </w:t>
      </w:r>
      <w:r w:rsidRPr="00E57945">
        <w:rPr>
          <w:sz w:val="24"/>
          <w:szCs w:val="24"/>
        </w:rPr>
        <w:t>UPI, NACH, Standing Instructions</w:t>
      </w:r>
      <w:r>
        <w:rPr>
          <w:sz w:val="24"/>
          <w:szCs w:val="24"/>
        </w:rPr>
        <w:t xml:space="preserve"> all are types of payment options.</w:t>
      </w:r>
      <w:r w:rsidR="00F46AE0">
        <w:rPr>
          <w:sz w:val="24"/>
          <w:szCs w:val="24"/>
        </w:rPr>
        <w:t xml:space="preserve"> At least one should be executed at the time amongst them to complete the transaction.</w:t>
      </w:r>
      <w:r>
        <w:rPr>
          <w:sz w:val="24"/>
          <w:szCs w:val="24"/>
        </w:rPr>
        <w:t xml:space="preserve"> </w:t>
      </w:r>
      <w:r w:rsidR="00E57945" w:rsidRPr="00E57945">
        <w:rPr>
          <w:sz w:val="24"/>
          <w:szCs w:val="24"/>
        </w:rPr>
        <w:t xml:space="preserve"> </w:t>
      </w:r>
    </w:p>
    <w:p w14:paraId="739F370E" w14:textId="77777777" w:rsidR="00E57945" w:rsidRPr="00E57945" w:rsidRDefault="00E57945" w:rsidP="00E57945">
      <w:pPr>
        <w:numPr>
          <w:ilvl w:val="0"/>
          <w:numId w:val="166"/>
        </w:numPr>
        <w:rPr>
          <w:sz w:val="24"/>
          <w:szCs w:val="24"/>
        </w:rPr>
      </w:pPr>
      <w:r w:rsidRPr="00E57945">
        <w:rPr>
          <w:b/>
          <w:bCs/>
          <w:sz w:val="24"/>
          <w:szCs w:val="24"/>
        </w:rPr>
        <w:t>Extend («extends»)</w:t>
      </w:r>
      <w:r w:rsidRPr="00E57945">
        <w:rPr>
          <w:sz w:val="24"/>
          <w:szCs w:val="24"/>
        </w:rPr>
        <w:t xml:space="preserve"> → Optional or conditional steps. Example: Part Disbursement, Cancel Request, Part Repayment.</w:t>
      </w:r>
    </w:p>
    <w:p w14:paraId="4F35924A" w14:textId="77777777" w:rsidR="00DE602C" w:rsidRDefault="00DE602C" w:rsidP="00DE602C">
      <w:pPr>
        <w:rPr>
          <w:sz w:val="24"/>
          <w:szCs w:val="24"/>
        </w:rPr>
      </w:pPr>
    </w:p>
    <w:p w14:paraId="553A07E9" w14:textId="77777777" w:rsidR="00DE602C" w:rsidRDefault="00DE602C" w:rsidP="00DE602C">
      <w:pPr>
        <w:rPr>
          <w:sz w:val="24"/>
          <w:szCs w:val="24"/>
        </w:rPr>
      </w:pPr>
    </w:p>
    <w:p w14:paraId="2E4E461E" w14:textId="77777777" w:rsidR="00DE602C" w:rsidRDefault="00DE602C" w:rsidP="00DE602C">
      <w:pPr>
        <w:rPr>
          <w:sz w:val="24"/>
          <w:szCs w:val="24"/>
        </w:rPr>
      </w:pPr>
    </w:p>
    <w:p w14:paraId="0BE4C9E3" w14:textId="77777777" w:rsidR="00DE602C" w:rsidRDefault="00DE602C" w:rsidP="00DE602C">
      <w:pPr>
        <w:rPr>
          <w:sz w:val="24"/>
          <w:szCs w:val="24"/>
        </w:rPr>
      </w:pPr>
    </w:p>
    <w:p w14:paraId="6321CCE6" w14:textId="77777777" w:rsidR="00DE602C" w:rsidRDefault="00DE602C" w:rsidP="00DE602C">
      <w:pPr>
        <w:rPr>
          <w:sz w:val="24"/>
          <w:szCs w:val="24"/>
        </w:rPr>
      </w:pPr>
    </w:p>
    <w:p w14:paraId="22BE7FAE" w14:textId="77777777" w:rsidR="00DE602C" w:rsidRDefault="00DE602C" w:rsidP="00DE602C">
      <w:pPr>
        <w:rPr>
          <w:sz w:val="24"/>
          <w:szCs w:val="24"/>
        </w:rPr>
      </w:pPr>
    </w:p>
    <w:p w14:paraId="0134EDD0" w14:textId="77777777" w:rsidR="00DE602C" w:rsidRDefault="00DE602C" w:rsidP="00DE602C">
      <w:pPr>
        <w:rPr>
          <w:sz w:val="24"/>
          <w:szCs w:val="24"/>
        </w:rPr>
      </w:pPr>
    </w:p>
    <w:p w14:paraId="6693EF7F" w14:textId="77777777" w:rsidR="00DE602C" w:rsidRDefault="00DE602C" w:rsidP="00DE602C">
      <w:pPr>
        <w:rPr>
          <w:sz w:val="24"/>
          <w:szCs w:val="24"/>
        </w:rPr>
      </w:pPr>
    </w:p>
    <w:p w14:paraId="5457B80C" w14:textId="77777777" w:rsidR="00DE602C" w:rsidRDefault="00DE602C" w:rsidP="00DE602C">
      <w:pPr>
        <w:rPr>
          <w:sz w:val="24"/>
          <w:szCs w:val="24"/>
        </w:rPr>
      </w:pPr>
    </w:p>
    <w:p w14:paraId="443C92A7" w14:textId="77777777" w:rsidR="00DE602C" w:rsidRDefault="00DE602C" w:rsidP="00DE602C">
      <w:pPr>
        <w:rPr>
          <w:sz w:val="24"/>
          <w:szCs w:val="24"/>
        </w:rPr>
      </w:pPr>
    </w:p>
    <w:p w14:paraId="62D2F8E4" w14:textId="77777777" w:rsidR="00DE602C" w:rsidRDefault="00DE602C" w:rsidP="00DE602C">
      <w:pPr>
        <w:rPr>
          <w:sz w:val="24"/>
          <w:szCs w:val="24"/>
        </w:rPr>
      </w:pPr>
    </w:p>
    <w:p w14:paraId="6490AB31" w14:textId="77777777" w:rsidR="00DE602C" w:rsidRDefault="00DE602C" w:rsidP="00DE602C">
      <w:pPr>
        <w:rPr>
          <w:sz w:val="24"/>
          <w:szCs w:val="24"/>
        </w:rPr>
      </w:pPr>
    </w:p>
    <w:p w14:paraId="33B881E5" w14:textId="77777777" w:rsidR="00DE602C" w:rsidRDefault="00DE602C" w:rsidP="00DE602C">
      <w:pPr>
        <w:ind w:left="720"/>
        <w:rPr>
          <w:b/>
          <w:bCs/>
          <w:sz w:val="24"/>
          <w:szCs w:val="24"/>
        </w:rPr>
      </w:pPr>
      <w:r w:rsidRPr="00F105C2">
        <w:rPr>
          <w:b/>
          <w:bCs/>
          <w:sz w:val="24"/>
          <w:szCs w:val="24"/>
        </w:rPr>
        <w:lastRenderedPageBreak/>
        <w:t xml:space="preserve">Use case Diagram for </w:t>
      </w:r>
      <w:r>
        <w:rPr>
          <w:b/>
          <w:bCs/>
          <w:sz w:val="24"/>
          <w:szCs w:val="24"/>
        </w:rPr>
        <w:t>Customer Service access</w:t>
      </w:r>
    </w:p>
    <w:p w14:paraId="485C0C00" w14:textId="77777777" w:rsidR="00DE602C" w:rsidRDefault="00DE602C" w:rsidP="00DE602C">
      <w:pPr>
        <w:rPr>
          <w:sz w:val="24"/>
          <w:szCs w:val="24"/>
        </w:rPr>
      </w:pPr>
    </w:p>
    <w:p w14:paraId="0E4545BA" w14:textId="5EFEABC9" w:rsidR="00DE602C" w:rsidRDefault="00DE602C" w:rsidP="00DE602C">
      <w:pPr>
        <w:ind w:left="720"/>
      </w:pPr>
      <w:r>
        <w:object w:dxaOrig="10585" w:dyaOrig="17118" w14:anchorId="123B64C2">
          <v:shape id="_x0000_i1027" type="#_x0000_t75" style="width:431.4pt;height:612.6pt" o:ole="">
            <v:imagedata r:id="rId12" o:title=""/>
          </v:shape>
          <o:OLEObject Type="Embed" ProgID="Visio.Drawing.11" ShapeID="_x0000_i1027" DrawAspect="Content" ObjectID="_1820310812" r:id="rId13"/>
        </w:object>
      </w:r>
    </w:p>
    <w:p w14:paraId="1290AF5D" w14:textId="77777777" w:rsidR="00DE602C" w:rsidRDefault="00DE602C" w:rsidP="00DE602C">
      <w:pPr>
        <w:ind w:left="720"/>
      </w:pPr>
    </w:p>
    <w:p w14:paraId="6B5E5DC5" w14:textId="6BEE96A0" w:rsidR="0027502F" w:rsidRPr="0027502F" w:rsidRDefault="00DE602C" w:rsidP="0027502F">
      <w:pPr>
        <w:rPr>
          <w:b/>
          <w:bCs/>
          <w:sz w:val="28"/>
          <w:szCs w:val="28"/>
        </w:rPr>
      </w:pPr>
      <w:r w:rsidRPr="00DF43E6">
        <w:rPr>
          <w:b/>
          <w:bCs/>
          <w:sz w:val="28"/>
          <w:szCs w:val="28"/>
        </w:rPr>
        <w:lastRenderedPageBreak/>
        <w:t>4. Compliance, Reporting and Post go-live implementation</w:t>
      </w:r>
    </w:p>
    <w:p w14:paraId="1E403EA9" w14:textId="62F60065" w:rsidR="0027502F" w:rsidRDefault="00197022" w:rsidP="0027502F">
      <w:pPr>
        <w:rPr>
          <w:b/>
          <w:bCs/>
          <w:sz w:val="28"/>
          <w:szCs w:val="28"/>
        </w:rPr>
      </w:pPr>
      <w:r w:rsidRPr="00197022">
        <w:rPr>
          <w:b/>
          <w:bCs/>
          <w:sz w:val="28"/>
          <w:szCs w:val="28"/>
        </w:rPr>
        <w:t xml:space="preserve">a) </w:t>
      </w:r>
      <w:r w:rsidR="0027502F" w:rsidRPr="0027502F">
        <w:rPr>
          <w:b/>
          <w:bCs/>
          <w:sz w:val="28"/>
          <w:szCs w:val="28"/>
        </w:rPr>
        <w:t>Actors</w:t>
      </w:r>
    </w:p>
    <w:p w14:paraId="4192AFC6" w14:textId="5C23D43F" w:rsidR="00197022" w:rsidRPr="00197022" w:rsidRDefault="00957300" w:rsidP="00197022">
      <w:pPr>
        <w:pStyle w:val="ListParagraph"/>
        <w:numPr>
          <w:ilvl w:val="0"/>
          <w:numId w:val="189"/>
        </w:numPr>
        <w:rPr>
          <w:b/>
          <w:bCs/>
          <w:sz w:val="28"/>
          <w:szCs w:val="28"/>
        </w:rPr>
      </w:pPr>
      <w:r>
        <w:rPr>
          <w:b/>
          <w:bCs/>
          <w:sz w:val="28"/>
          <w:szCs w:val="28"/>
        </w:rPr>
        <w:t>Primary Actors</w:t>
      </w:r>
    </w:p>
    <w:p w14:paraId="21B0A90C" w14:textId="77777777" w:rsidR="0027502F" w:rsidRPr="0027502F" w:rsidRDefault="0027502F" w:rsidP="00182228">
      <w:pPr>
        <w:ind w:left="360"/>
        <w:rPr>
          <w:b/>
          <w:bCs/>
          <w:sz w:val="24"/>
          <w:szCs w:val="24"/>
        </w:rPr>
      </w:pPr>
      <w:r w:rsidRPr="0027502F">
        <w:rPr>
          <w:b/>
          <w:bCs/>
          <w:sz w:val="24"/>
          <w:szCs w:val="24"/>
        </w:rPr>
        <w:t>Compliance Officer</w:t>
      </w:r>
    </w:p>
    <w:p w14:paraId="1151E80F" w14:textId="77777777" w:rsidR="0027502F" w:rsidRPr="0027502F" w:rsidRDefault="0027502F" w:rsidP="00957300">
      <w:pPr>
        <w:numPr>
          <w:ilvl w:val="0"/>
          <w:numId w:val="198"/>
        </w:numPr>
        <w:rPr>
          <w:sz w:val="24"/>
          <w:szCs w:val="24"/>
        </w:rPr>
      </w:pPr>
      <w:r w:rsidRPr="0027502F">
        <w:rPr>
          <w:sz w:val="24"/>
          <w:szCs w:val="24"/>
        </w:rPr>
        <w:t>Generates reports (XBRL, CRILC, RBI submissions).</w:t>
      </w:r>
    </w:p>
    <w:p w14:paraId="0E4051DB" w14:textId="77777777" w:rsidR="0027502F" w:rsidRPr="0027502F" w:rsidRDefault="0027502F" w:rsidP="00957300">
      <w:pPr>
        <w:numPr>
          <w:ilvl w:val="0"/>
          <w:numId w:val="198"/>
        </w:numPr>
        <w:rPr>
          <w:sz w:val="24"/>
          <w:szCs w:val="24"/>
        </w:rPr>
      </w:pPr>
      <w:r w:rsidRPr="0027502F">
        <w:rPr>
          <w:sz w:val="24"/>
          <w:szCs w:val="24"/>
        </w:rPr>
        <w:t>Handles regulatory queries.</w:t>
      </w:r>
    </w:p>
    <w:p w14:paraId="54910032" w14:textId="77777777" w:rsidR="0027502F" w:rsidRPr="0027502F" w:rsidRDefault="0027502F" w:rsidP="00182228">
      <w:pPr>
        <w:ind w:left="360"/>
        <w:rPr>
          <w:b/>
          <w:bCs/>
          <w:sz w:val="24"/>
          <w:szCs w:val="24"/>
        </w:rPr>
      </w:pPr>
      <w:r w:rsidRPr="0027502F">
        <w:rPr>
          <w:b/>
          <w:bCs/>
          <w:sz w:val="24"/>
          <w:szCs w:val="24"/>
        </w:rPr>
        <w:t>Credit Officer / Loan Officer / Approving Authority</w:t>
      </w:r>
    </w:p>
    <w:p w14:paraId="59C15C7F" w14:textId="77777777" w:rsidR="0027502F" w:rsidRPr="0027502F" w:rsidRDefault="0027502F" w:rsidP="00182228">
      <w:pPr>
        <w:numPr>
          <w:ilvl w:val="0"/>
          <w:numId w:val="202"/>
        </w:numPr>
        <w:rPr>
          <w:sz w:val="24"/>
          <w:szCs w:val="24"/>
        </w:rPr>
      </w:pPr>
      <w:r w:rsidRPr="0027502F">
        <w:rPr>
          <w:sz w:val="24"/>
          <w:szCs w:val="24"/>
        </w:rPr>
        <w:t>Access and review the loan portfolio dashboard.</w:t>
      </w:r>
    </w:p>
    <w:p w14:paraId="6CE579CC" w14:textId="34C0B242" w:rsidR="00182228" w:rsidRPr="00182228" w:rsidRDefault="0027502F" w:rsidP="00182228">
      <w:pPr>
        <w:numPr>
          <w:ilvl w:val="0"/>
          <w:numId w:val="202"/>
        </w:numPr>
        <w:rPr>
          <w:sz w:val="24"/>
          <w:szCs w:val="24"/>
        </w:rPr>
      </w:pPr>
      <w:r w:rsidRPr="0027502F">
        <w:rPr>
          <w:sz w:val="24"/>
          <w:szCs w:val="24"/>
        </w:rPr>
        <w:t>May interact with helpdesk functions.</w:t>
      </w:r>
    </w:p>
    <w:p w14:paraId="56F22046" w14:textId="77777777" w:rsidR="00182228" w:rsidRDefault="00182228" w:rsidP="00182228">
      <w:pPr>
        <w:rPr>
          <w:sz w:val="24"/>
          <w:szCs w:val="24"/>
        </w:rPr>
      </w:pPr>
      <w:r>
        <w:rPr>
          <w:sz w:val="24"/>
          <w:szCs w:val="24"/>
        </w:rPr>
        <w:t xml:space="preserve">      </w:t>
      </w:r>
      <w:r w:rsidR="0027502F" w:rsidRPr="0027502F">
        <w:rPr>
          <w:b/>
          <w:bCs/>
          <w:sz w:val="24"/>
          <w:szCs w:val="24"/>
        </w:rPr>
        <w:t>Auditor</w:t>
      </w:r>
    </w:p>
    <w:p w14:paraId="7E6A87C8" w14:textId="5691CD69" w:rsidR="0027502F" w:rsidRDefault="0027502F" w:rsidP="00182228">
      <w:pPr>
        <w:pStyle w:val="ListParagraph"/>
        <w:numPr>
          <w:ilvl w:val="0"/>
          <w:numId w:val="201"/>
        </w:numPr>
        <w:rPr>
          <w:sz w:val="24"/>
          <w:szCs w:val="24"/>
        </w:rPr>
      </w:pPr>
      <w:r w:rsidRPr="00182228">
        <w:rPr>
          <w:sz w:val="24"/>
          <w:szCs w:val="24"/>
        </w:rPr>
        <w:t>Monitors audit &amp; trail logs, checks compliance.</w:t>
      </w:r>
    </w:p>
    <w:p w14:paraId="653880BB" w14:textId="77777777" w:rsidR="00182228" w:rsidRPr="00182228" w:rsidRDefault="00182228" w:rsidP="00182228">
      <w:pPr>
        <w:pStyle w:val="ListParagraph"/>
        <w:rPr>
          <w:sz w:val="24"/>
          <w:szCs w:val="24"/>
        </w:rPr>
      </w:pPr>
    </w:p>
    <w:p w14:paraId="3F0957F4" w14:textId="7174227F" w:rsidR="00182228" w:rsidRPr="00182228" w:rsidRDefault="00182228" w:rsidP="00182228">
      <w:pPr>
        <w:pStyle w:val="ListParagraph"/>
        <w:numPr>
          <w:ilvl w:val="0"/>
          <w:numId w:val="189"/>
        </w:numPr>
        <w:rPr>
          <w:b/>
          <w:bCs/>
          <w:sz w:val="28"/>
          <w:szCs w:val="28"/>
        </w:rPr>
      </w:pPr>
      <w:r>
        <w:rPr>
          <w:b/>
          <w:bCs/>
          <w:sz w:val="28"/>
          <w:szCs w:val="28"/>
        </w:rPr>
        <w:t xml:space="preserve">Secondary </w:t>
      </w:r>
      <w:r>
        <w:rPr>
          <w:b/>
          <w:bCs/>
          <w:sz w:val="28"/>
          <w:szCs w:val="28"/>
        </w:rPr>
        <w:t>Actors</w:t>
      </w:r>
    </w:p>
    <w:p w14:paraId="139C3712" w14:textId="30B3E075" w:rsidR="00182228" w:rsidRDefault="00182228" w:rsidP="00182228">
      <w:pPr>
        <w:jc w:val="both"/>
        <w:rPr>
          <w:b/>
          <w:bCs/>
          <w:sz w:val="24"/>
          <w:szCs w:val="24"/>
        </w:rPr>
      </w:pPr>
      <w:r w:rsidRPr="00182228">
        <w:rPr>
          <w:b/>
          <w:bCs/>
          <w:sz w:val="24"/>
          <w:szCs w:val="24"/>
        </w:rPr>
        <w:t xml:space="preserve">  </w:t>
      </w:r>
      <w:r>
        <w:rPr>
          <w:b/>
          <w:bCs/>
          <w:sz w:val="24"/>
          <w:szCs w:val="24"/>
        </w:rPr>
        <w:t xml:space="preserve">   </w:t>
      </w:r>
      <w:r w:rsidRPr="00182228">
        <w:rPr>
          <w:b/>
          <w:bCs/>
          <w:sz w:val="24"/>
          <w:szCs w:val="24"/>
        </w:rPr>
        <w:t xml:space="preserve"> </w:t>
      </w:r>
      <w:r w:rsidR="0027502F" w:rsidRPr="0027502F">
        <w:rPr>
          <w:b/>
          <w:bCs/>
          <w:sz w:val="24"/>
          <w:szCs w:val="24"/>
        </w:rPr>
        <w:t>RBI Regulator</w:t>
      </w:r>
    </w:p>
    <w:p w14:paraId="7BA0D863" w14:textId="4F16E9A4" w:rsidR="0027502F" w:rsidRPr="00182228" w:rsidRDefault="0027502F" w:rsidP="00182228">
      <w:pPr>
        <w:pStyle w:val="ListParagraph"/>
        <w:numPr>
          <w:ilvl w:val="0"/>
          <w:numId w:val="200"/>
        </w:numPr>
        <w:jc w:val="both"/>
        <w:rPr>
          <w:b/>
          <w:bCs/>
          <w:sz w:val="24"/>
          <w:szCs w:val="24"/>
        </w:rPr>
      </w:pPr>
      <w:r w:rsidRPr="00182228">
        <w:rPr>
          <w:sz w:val="24"/>
          <w:szCs w:val="24"/>
        </w:rPr>
        <w:t>Receives regulatory reports.</w:t>
      </w:r>
    </w:p>
    <w:p w14:paraId="07F4223F" w14:textId="2036880F" w:rsidR="00182228" w:rsidRDefault="00182228" w:rsidP="00182228">
      <w:pPr>
        <w:jc w:val="both"/>
        <w:rPr>
          <w:b/>
          <w:bCs/>
          <w:sz w:val="24"/>
          <w:szCs w:val="24"/>
        </w:rPr>
      </w:pPr>
      <w:r>
        <w:rPr>
          <w:b/>
          <w:bCs/>
          <w:sz w:val="24"/>
          <w:szCs w:val="24"/>
        </w:rPr>
        <w:t xml:space="preserve">      </w:t>
      </w:r>
      <w:r w:rsidR="0027502F" w:rsidRPr="0027502F">
        <w:rPr>
          <w:b/>
          <w:bCs/>
          <w:sz w:val="24"/>
          <w:szCs w:val="24"/>
        </w:rPr>
        <w:t>Bank Syste</w:t>
      </w:r>
      <w:r>
        <w:rPr>
          <w:b/>
          <w:bCs/>
          <w:sz w:val="24"/>
          <w:szCs w:val="24"/>
        </w:rPr>
        <w:t>m</w:t>
      </w:r>
    </w:p>
    <w:p w14:paraId="5A48E5F5" w14:textId="6A399DD8" w:rsidR="00182228" w:rsidRPr="00182228" w:rsidRDefault="0027502F" w:rsidP="00182228">
      <w:pPr>
        <w:pStyle w:val="ListParagraph"/>
        <w:numPr>
          <w:ilvl w:val="0"/>
          <w:numId w:val="200"/>
        </w:numPr>
        <w:jc w:val="both"/>
        <w:rPr>
          <w:b/>
          <w:bCs/>
          <w:sz w:val="24"/>
          <w:szCs w:val="24"/>
        </w:rPr>
      </w:pPr>
      <w:r w:rsidRPr="00182228">
        <w:rPr>
          <w:sz w:val="24"/>
          <w:szCs w:val="24"/>
        </w:rPr>
        <w:t>Provides loan data (active, closed, overdue, backlog).</w:t>
      </w:r>
    </w:p>
    <w:p w14:paraId="08553080" w14:textId="653A25D9" w:rsidR="00182228" w:rsidRDefault="00182228" w:rsidP="00182228">
      <w:pPr>
        <w:jc w:val="both"/>
        <w:rPr>
          <w:b/>
          <w:bCs/>
          <w:sz w:val="24"/>
          <w:szCs w:val="24"/>
        </w:rPr>
      </w:pPr>
      <w:r>
        <w:rPr>
          <w:b/>
          <w:bCs/>
          <w:sz w:val="24"/>
          <w:szCs w:val="24"/>
        </w:rPr>
        <w:t xml:space="preserve">      </w:t>
      </w:r>
      <w:r w:rsidR="0027502F" w:rsidRPr="0027502F">
        <w:rPr>
          <w:b/>
          <w:bCs/>
          <w:sz w:val="24"/>
          <w:szCs w:val="24"/>
        </w:rPr>
        <w:t>System Vendo</w:t>
      </w:r>
      <w:r>
        <w:rPr>
          <w:b/>
          <w:bCs/>
          <w:sz w:val="24"/>
          <w:szCs w:val="24"/>
        </w:rPr>
        <w:t>r</w:t>
      </w:r>
    </w:p>
    <w:p w14:paraId="1A437CD7" w14:textId="007EDF87" w:rsidR="0027502F" w:rsidRPr="00182228" w:rsidRDefault="0027502F" w:rsidP="00182228">
      <w:pPr>
        <w:pStyle w:val="ListParagraph"/>
        <w:numPr>
          <w:ilvl w:val="0"/>
          <w:numId w:val="200"/>
        </w:numPr>
        <w:jc w:val="both"/>
        <w:rPr>
          <w:sz w:val="24"/>
          <w:szCs w:val="24"/>
        </w:rPr>
      </w:pPr>
      <w:r w:rsidRPr="00182228">
        <w:rPr>
          <w:sz w:val="24"/>
          <w:szCs w:val="24"/>
        </w:rPr>
        <w:t>Provides technical support, helpdesk integration, system logs.</w:t>
      </w:r>
    </w:p>
    <w:p w14:paraId="1F6DEC4C" w14:textId="01C5C038" w:rsidR="0027502F" w:rsidRPr="0027502F" w:rsidRDefault="00AF6FA8" w:rsidP="0027502F">
      <w:pPr>
        <w:rPr>
          <w:b/>
          <w:bCs/>
          <w:sz w:val="28"/>
          <w:szCs w:val="28"/>
        </w:rPr>
      </w:pPr>
      <w:r>
        <w:rPr>
          <w:sz w:val="24"/>
          <w:szCs w:val="24"/>
        </w:rPr>
        <w:t xml:space="preserve"> </w:t>
      </w:r>
      <w:r w:rsidRPr="00AF6FA8">
        <w:rPr>
          <w:b/>
          <w:bCs/>
          <w:sz w:val="28"/>
          <w:szCs w:val="28"/>
        </w:rPr>
        <w:t xml:space="preserve">b) Essential </w:t>
      </w:r>
      <w:r w:rsidRPr="0027502F">
        <w:rPr>
          <w:b/>
          <w:bCs/>
          <w:sz w:val="28"/>
          <w:szCs w:val="28"/>
        </w:rPr>
        <w:t>Use</w:t>
      </w:r>
      <w:r w:rsidR="0027502F" w:rsidRPr="0027502F">
        <w:rPr>
          <w:b/>
          <w:bCs/>
          <w:sz w:val="28"/>
          <w:szCs w:val="28"/>
        </w:rPr>
        <w:t xml:space="preserve"> Cases</w:t>
      </w:r>
    </w:p>
    <w:p w14:paraId="570EE178" w14:textId="77777777" w:rsidR="0027502F" w:rsidRPr="00AF6FA8" w:rsidRDefault="0027502F" w:rsidP="00AF6FA8">
      <w:pPr>
        <w:pStyle w:val="ListParagraph"/>
        <w:numPr>
          <w:ilvl w:val="0"/>
          <w:numId w:val="203"/>
        </w:numPr>
        <w:rPr>
          <w:b/>
          <w:bCs/>
          <w:sz w:val="24"/>
          <w:szCs w:val="24"/>
        </w:rPr>
      </w:pPr>
      <w:r w:rsidRPr="00AF6FA8">
        <w:rPr>
          <w:b/>
          <w:bCs/>
          <w:sz w:val="24"/>
          <w:szCs w:val="24"/>
        </w:rPr>
        <w:t>Regulatory Reports</w:t>
      </w:r>
    </w:p>
    <w:p w14:paraId="70ECABD5" w14:textId="77777777" w:rsidR="0027502F" w:rsidRPr="0027502F" w:rsidRDefault="0027502F" w:rsidP="00AF6FA8">
      <w:pPr>
        <w:ind w:left="360"/>
        <w:rPr>
          <w:sz w:val="24"/>
          <w:szCs w:val="24"/>
        </w:rPr>
      </w:pPr>
      <w:r w:rsidRPr="0027502F">
        <w:rPr>
          <w:sz w:val="24"/>
          <w:szCs w:val="24"/>
        </w:rPr>
        <w:t>Core compliance reporting function.</w:t>
      </w:r>
    </w:p>
    <w:p w14:paraId="4288F228" w14:textId="77777777" w:rsidR="0027502F" w:rsidRPr="0027502F" w:rsidRDefault="0027502F" w:rsidP="00AF6FA8">
      <w:pPr>
        <w:ind w:left="360"/>
        <w:rPr>
          <w:b/>
          <w:bCs/>
          <w:sz w:val="24"/>
          <w:szCs w:val="24"/>
        </w:rPr>
      </w:pPr>
      <w:r w:rsidRPr="0027502F">
        <w:rPr>
          <w:b/>
          <w:bCs/>
          <w:sz w:val="24"/>
          <w:szCs w:val="24"/>
        </w:rPr>
        <w:t>Extensions (conditional options):</w:t>
      </w:r>
    </w:p>
    <w:p w14:paraId="1ABEB20A" w14:textId="77777777" w:rsidR="0027502F" w:rsidRPr="0027502F" w:rsidRDefault="0027502F" w:rsidP="00AF6FA8">
      <w:pPr>
        <w:numPr>
          <w:ilvl w:val="2"/>
          <w:numId w:val="204"/>
        </w:numPr>
        <w:rPr>
          <w:sz w:val="24"/>
          <w:szCs w:val="24"/>
        </w:rPr>
      </w:pPr>
      <w:r w:rsidRPr="0027502F">
        <w:rPr>
          <w:sz w:val="24"/>
          <w:szCs w:val="24"/>
        </w:rPr>
        <w:t>XBRL Report → Structured reports in RBI’s XML format.</w:t>
      </w:r>
    </w:p>
    <w:p w14:paraId="20C0E461" w14:textId="77777777" w:rsidR="0027502F" w:rsidRPr="0027502F" w:rsidRDefault="0027502F" w:rsidP="00AF6FA8">
      <w:pPr>
        <w:numPr>
          <w:ilvl w:val="2"/>
          <w:numId w:val="204"/>
        </w:numPr>
        <w:rPr>
          <w:sz w:val="24"/>
          <w:szCs w:val="24"/>
        </w:rPr>
      </w:pPr>
      <w:r w:rsidRPr="0027502F">
        <w:rPr>
          <w:sz w:val="24"/>
          <w:szCs w:val="24"/>
        </w:rPr>
        <w:t>CRILC Reports → Central Repository of Information on Large Credits.</w:t>
      </w:r>
    </w:p>
    <w:p w14:paraId="2306204D" w14:textId="77777777" w:rsidR="0027502F" w:rsidRPr="0027502F" w:rsidRDefault="0027502F" w:rsidP="00AF6FA8">
      <w:pPr>
        <w:numPr>
          <w:ilvl w:val="2"/>
          <w:numId w:val="204"/>
        </w:numPr>
        <w:rPr>
          <w:sz w:val="24"/>
          <w:szCs w:val="24"/>
        </w:rPr>
      </w:pPr>
      <w:r w:rsidRPr="0027502F">
        <w:rPr>
          <w:sz w:val="24"/>
          <w:szCs w:val="24"/>
        </w:rPr>
        <w:t>Submit to RBI → Sending required reports to RBI.</w:t>
      </w:r>
    </w:p>
    <w:p w14:paraId="3D11F341" w14:textId="77777777" w:rsidR="0027502F" w:rsidRDefault="0027502F" w:rsidP="00AF6FA8">
      <w:pPr>
        <w:numPr>
          <w:ilvl w:val="2"/>
          <w:numId w:val="204"/>
        </w:numPr>
        <w:rPr>
          <w:sz w:val="24"/>
          <w:szCs w:val="24"/>
        </w:rPr>
      </w:pPr>
      <w:r w:rsidRPr="0027502F">
        <w:rPr>
          <w:sz w:val="24"/>
          <w:szCs w:val="24"/>
        </w:rPr>
        <w:t>RBI Queries → Responding to regulator’s queries.</w:t>
      </w:r>
    </w:p>
    <w:p w14:paraId="45942EE8" w14:textId="77777777" w:rsidR="00AF6FA8" w:rsidRDefault="00AF6FA8" w:rsidP="00AF6FA8">
      <w:pPr>
        <w:rPr>
          <w:sz w:val="24"/>
          <w:szCs w:val="24"/>
        </w:rPr>
      </w:pPr>
    </w:p>
    <w:p w14:paraId="63A1D7A4" w14:textId="77777777" w:rsidR="00AF6FA8" w:rsidRPr="0027502F" w:rsidRDefault="00AF6FA8" w:rsidP="00AF6FA8">
      <w:pPr>
        <w:rPr>
          <w:sz w:val="24"/>
          <w:szCs w:val="24"/>
        </w:rPr>
      </w:pPr>
    </w:p>
    <w:p w14:paraId="261091DA" w14:textId="45F50E3B" w:rsidR="0027502F" w:rsidRPr="00AF6FA8" w:rsidRDefault="0027502F" w:rsidP="00AF6FA8">
      <w:pPr>
        <w:pStyle w:val="ListParagraph"/>
        <w:numPr>
          <w:ilvl w:val="0"/>
          <w:numId w:val="205"/>
        </w:numPr>
        <w:rPr>
          <w:b/>
          <w:bCs/>
          <w:sz w:val="24"/>
          <w:szCs w:val="24"/>
        </w:rPr>
      </w:pPr>
      <w:r w:rsidRPr="00AF6FA8">
        <w:rPr>
          <w:b/>
          <w:bCs/>
          <w:sz w:val="24"/>
          <w:szCs w:val="24"/>
        </w:rPr>
        <w:lastRenderedPageBreak/>
        <w:t>Loan Portfolio Dashboard</w:t>
      </w:r>
    </w:p>
    <w:p w14:paraId="64B82EF6" w14:textId="3A37D8A9" w:rsidR="0027502F" w:rsidRPr="0027502F" w:rsidRDefault="008E6708" w:rsidP="008E6708">
      <w:pPr>
        <w:rPr>
          <w:sz w:val="24"/>
          <w:szCs w:val="24"/>
        </w:rPr>
      </w:pPr>
      <w:r>
        <w:rPr>
          <w:sz w:val="24"/>
          <w:szCs w:val="24"/>
        </w:rPr>
        <w:t xml:space="preserve">      </w:t>
      </w:r>
      <w:r w:rsidR="0027502F" w:rsidRPr="0027502F">
        <w:rPr>
          <w:sz w:val="24"/>
          <w:szCs w:val="24"/>
        </w:rPr>
        <w:t>Provides overview of loan lifecycle.</w:t>
      </w:r>
    </w:p>
    <w:p w14:paraId="08EE7A3F" w14:textId="3FE8AA0A" w:rsidR="0027502F" w:rsidRPr="0027502F" w:rsidRDefault="00FE6B43" w:rsidP="00FE6B43">
      <w:pPr>
        <w:rPr>
          <w:b/>
          <w:bCs/>
          <w:sz w:val="24"/>
          <w:szCs w:val="24"/>
        </w:rPr>
      </w:pPr>
      <w:r>
        <w:rPr>
          <w:sz w:val="24"/>
          <w:szCs w:val="24"/>
        </w:rPr>
        <w:t xml:space="preserve">      </w:t>
      </w:r>
      <w:r w:rsidR="0027502F" w:rsidRPr="0027502F">
        <w:rPr>
          <w:b/>
          <w:bCs/>
          <w:sz w:val="24"/>
          <w:szCs w:val="24"/>
        </w:rPr>
        <w:t>Extensions:</w:t>
      </w:r>
    </w:p>
    <w:p w14:paraId="3FD4856C" w14:textId="77777777" w:rsidR="0027502F" w:rsidRPr="0027502F" w:rsidRDefault="0027502F" w:rsidP="00845405">
      <w:pPr>
        <w:numPr>
          <w:ilvl w:val="0"/>
          <w:numId w:val="206"/>
        </w:numPr>
        <w:rPr>
          <w:sz w:val="24"/>
          <w:szCs w:val="24"/>
        </w:rPr>
      </w:pPr>
      <w:r w:rsidRPr="0027502F">
        <w:rPr>
          <w:sz w:val="24"/>
          <w:szCs w:val="24"/>
        </w:rPr>
        <w:t>Active Loans → Currently running loans.</w:t>
      </w:r>
    </w:p>
    <w:p w14:paraId="570F6576" w14:textId="77777777" w:rsidR="0027502F" w:rsidRPr="0027502F" w:rsidRDefault="0027502F" w:rsidP="00845405">
      <w:pPr>
        <w:numPr>
          <w:ilvl w:val="0"/>
          <w:numId w:val="206"/>
        </w:numPr>
        <w:rPr>
          <w:sz w:val="24"/>
          <w:szCs w:val="24"/>
        </w:rPr>
      </w:pPr>
      <w:r w:rsidRPr="0027502F">
        <w:rPr>
          <w:sz w:val="24"/>
          <w:szCs w:val="24"/>
        </w:rPr>
        <w:t>Closed Loans → Loans already repaid.</w:t>
      </w:r>
    </w:p>
    <w:p w14:paraId="04B448EC" w14:textId="77777777" w:rsidR="0027502F" w:rsidRPr="0027502F" w:rsidRDefault="0027502F" w:rsidP="00845405">
      <w:pPr>
        <w:numPr>
          <w:ilvl w:val="0"/>
          <w:numId w:val="206"/>
        </w:numPr>
        <w:rPr>
          <w:sz w:val="24"/>
          <w:szCs w:val="24"/>
        </w:rPr>
      </w:pPr>
      <w:r w:rsidRPr="0027502F">
        <w:rPr>
          <w:sz w:val="24"/>
          <w:szCs w:val="24"/>
        </w:rPr>
        <w:t>Overdue Loans → Loans with missed payments.</w:t>
      </w:r>
    </w:p>
    <w:p w14:paraId="135E2C2D" w14:textId="77777777" w:rsidR="0027502F" w:rsidRPr="0027502F" w:rsidRDefault="0027502F" w:rsidP="00845405">
      <w:pPr>
        <w:numPr>
          <w:ilvl w:val="0"/>
          <w:numId w:val="206"/>
        </w:numPr>
        <w:rPr>
          <w:sz w:val="24"/>
          <w:szCs w:val="24"/>
        </w:rPr>
      </w:pPr>
      <w:r w:rsidRPr="0027502F">
        <w:rPr>
          <w:sz w:val="24"/>
          <w:szCs w:val="24"/>
        </w:rPr>
        <w:t>Backlog → Pending or stuck loan applications.</w:t>
      </w:r>
    </w:p>
    <w:p w14:paraId="647A5D4C" w14:textId="383A83C2" w:rsidR="0027502F" w:rsidRPr="0027502F" w:rsidRDefault="0027502F" w:rsidP="0027502F">
      <w:pPr>
        <w:rPr>
          <w:sz w:val="24"/>
          <w:szCs w:val="24"/>
        </w:rPr>
      </w:pPr>
    </w:p>
    <w:p w14:paraId="455A0660" w14:textId="77777777" w:rsidR="0027502F" w:rsidRPr="0027502F" w:rsidRDefault="0027502F" w:rsidP="009159D7">
      <w:pPr>
        <w:numPr>
          <w:ilvl w:val="0"/>
          <w:numId w:val="207"/>
        </w:numPr>
        <w:rPr>
          <w:b/>
          <w:bCs/>
          <w:sz w:val="24"/>
          <w:szCs w:val="24"/>
        </w:rPr>
      </w:pPr>
      <w:r w:rsidRPr="0027502F">
        <w:rPr>
          <w:b/>
          <w:bCs/>
          <w:sz w:val="24"/>
          <w:szCs w:val="24"/>
        </w:rPr>
        <w:t>Helpdesk</w:t>
      </w:r>
    </w:p>
    <w:p w14:paraId="29B35B95" w14:textId="63951584" w:rsidR="0027502F" w:rsidRPr="0027502F" w:rsidRDefault="009159D7" w:rsidP="009159D7">
      <w:pPr>
        <w:rPr>
          <w:sz w:val="24"/>
          <w:szCs w:val="24"/>
        </w:rPr>
      </w:pPr>
      <w:r>
        <w:rPr>
          <w:sz w:val="24"/>
          <w:szCs w:val="24"/>
        </w:rPr>
        <w:t xml:space="preserve">            </w:t>
      </w:r>
      <w:r w:rsidR="0027502F" w:rsidRPr="0027502F">
        <w:rPr>
          <w:sz w:val="24"/>
          <w:szCs w:val="24"/>
        </w:rPr>
        <w:t>Support and issue-tracking system for users.</w:t>
      </w:r>
    </w:p>
    <w:p w14:paraId="60CD1A46" w14:textId="411F4570" w:rsidR="0027502F" w:rsidRPr="0027502F" w:rsidRDefault="009159D7" w:rsidP="009159D7">
      <w:pPr>
        <w:rPr>
          <w:b/>
          <w:bCs/>
          <w:sz w:val="24"/>
          <w:szCs w:val="24"/>
        </w:rPr>
      </w:pPr>
      <w:r>
        <w:rPr>
          <w:sz w:val="24"/>
          <w:szCs w:val="24"/>
        </w:rPr>
        <w:t xml:space="preserve">            </w:t>
      </w:r>
      <w:r w:rsidR="0027502F" w:rsidRPr="0027502F">
        <w:rPr>
          <w:b/>
          <w:bCs/>
          <w:sz w:val="24"/>
          <w:szCs w:val="24"/>
        </w:rPr>
        <w:t>Extensions:</w:t>
      </w:r>
    </w:p>
    <w:p w14:paraId="3775E3A5" w14:textId="77777777" w:rsidR="0027502F" w:rsidRPr="0027502F" w:rsidRDefault="0027502F" w:rsidP="00DB5033">
      <w:pPr>
        <w:numPr>
          <w:ilvl w:val="0"/>
          <w:numId w:val="208"/>
        </w:numPr>
        <w:rPr>
          <w:sz w:val="24"/>
          <w:szCs w:val="24"/>
        </w:rPr>
      </w:pPr>
      <w:r w:rsidRPr="0027502F">
        <w:rPr>
          <w:sz w:val="24"/>
          <w:szCs w:val="24"/>
        </w:rPr>
        <w:t>Raise Ticket → Report an issue.</w:t>
      </w:r>
    </w:p>
    <w:p w14:paraId="40AB0037" w14:textId="77777777" w:rsidR="0027502F" w:rsidRPr="0027502F" w:rsidRDefault="0027502F" w:rsidP="00DB5033">
      <w:pPr>
        <w:numPr>
          <w:ilvl w:val="0"/>
          <w:numId w:val="208"/>
        </w:numPr>
        <w:rPr>
          <w:sz w:val="24"/>
          <w:szCs w:val="24"/>
        </w:rPr>
      </w:pPr>
      <w:r w:rsidRPr="0027502F">
        <w:rPr>
          <w:sz w:val="24"/>
          <w:szCs w:val="24"/>
        </w:rPr>
        <w:t>Track Ticket → Monitor status of issue.</w:t>
      </w:r>
    </w:p>
    <w:p w14:paraId="7B341E8F" w14:textId="77777777" w:rsidR="0027502F" w:rsidRPr="0027502F" w:rsidRDefault="0027502F" w:rsidP="00DB5033">
      <w:pPr>
        <w:numPr>
          <w:ilvl w:val="0"/>
          <w:numId w:val="208"/>
        </w:numPr>
        <w:rPr>
          <w:sz w:val="24"/>
          <w:szCs w:val="24"/>
        </w:rPr>
      </w:pPr>
      <w:r w:rsidRPr="0027502F">
        <w:rPr>
          <w:sz w:val="24"/>
          <w:szCs w:val="24"/>
        </w:rPr>
        <w:t>Close Ticket → Resolve and close issue.</w:t>
      </w:r>
    </w:p>
    <w:p w14:paraId="13B7F4F4" w14:textId="77777777" w:rsidR="0027502F" w:rsidRPr="0027502F" w:rsidRDefault="0027502F" w:rsidP="00DB5033">
      <w:pPr>
        <w:numPr>
          <w:ilvl w:val="0"/>
          <w:numId w:val="209"/>
        </w:numPr>
        <w:rPr>
          <w:b/>
          <w:bCs/>
          <w:sz w:val="24"/>
          <w:szCs w:val="24"/>
        </w:rPr>
      </w:pPr>
      <w:r w:rsidRPr="0027502F">
        <w:rPr>
          <w:b/>
          <w:bCs/>
          <w:sz w:val="24"/>
          <w:szCs w:val="24"/>
        </w:rPr>
        <w:t>Audit &amp; Trail Monitoring</w:t>
      </w:r>
    </w:p>
    <w:p w14:paraId="133CF65B" w14:textId="77777777" w:rsidR="0027502F" w:rsidRPr="0027502F" w:rsidRDefault="0027502F" w:rsidP="00DB5033">
      <w:pPr>
        <w:ind w:left="720"/>
        <w:rPr>
          <w:sz w:val="24"/>
          <w:szCs w:val="24"/>
        </w:rPr>
      </w:pPr>
      <w:r w:rsidRPr="0027502F">
        <w:rPr>
          <w:sz w:val="24"/>
          <w:szCs w:val="24"/>
        </w:rPr>
        <w:t>Ensures transparency and accountability.</w:t>
      </w:r>
    </w:p>
    <w:p w14:paraId="24C3C000" w14:textId="77777777" w:rsidR="0027502F" w:rsidRPr="0027502F" w:rsidRDefault="0027502F" w:rsidP="00DB5033">
      <w:pPr>
        <w:ind w:left="720"/>
        <w:rPr>
          <w:b/>
          <w:bCs/>
          <w:sz w:val="24"/>
          <w:szCs w:val="24"/>
        </w:rPr>
      </w:pPr>
      <w:r w:rsidRPr="0027502F">
        <w:rPr>
          <w:b/>
          <w:bCs/>
          <w:sz w:val="24"/>
          <w:szCs w:val="24"/>
        </w:rPr>
        <w:t>Extensions:</w:t>
      </w:r>
    </w:p>
    <w:p w14:paraId="04A989A9" w14:textId="77777777" w:rsidR="0027502F" w:rsidRPr="0027502F" w:rsidRDefault="0027502F" w:rsidP="00DB5033">
      <w:pPr>
        <w:numPr>
          <w:ilvl w:val="2"/>
          <w:numId w:val="210"/>
        </w:numPr>
        <w:rPr>
          <w:sz w:val="24"/>
          <w:szCs w:val="24"/>
        </w:rPr>
      </w:pPr>
      <w:r w:rsidRPr="0027502F">
        <w:rPr>
          <w:sz w:val="24"/>
          <w:szCs w:val="24"/>
        </w:rPr>
        <w:t>Search &amp; Filter Logs → For compliance investigations.</w:t>
      </w:r>
    </w:p>
    <w:p w14:paraId="7712BAB5" w14:textId="77777777" w:rsidR="0027502F" w:rsidRPr="0027502F" w:rsidRDefault="0027502F" w:rsidP="00DB5033">
      <w:pPr>
        <w:numPr>
          <w:ilvl w:val="2"/>
          <w:numId w:val="210"/>
        </w:numPr>
        <w:rPr>
          <w:sz w:val="24"/>
          <w:szCs w:val="24"/>
        </w:rPr>
      </w:pPr>
      <w:r w:rsidRPr="0027502F">
        <w:rPr>
          <w:sz w:val="24"/>
          <w:szCs w:val="24"/>
        </w:rPr>
        <w:t>Loan Activity Logs → Monitor customer loan-related actions.</w:t>
      </w:r>
    </w:p>
    <w:p w14:paraId="2491B94D" w14:textId="77777777" w:rsidR="0027502F" w:rsidRPr="0027502F" w:rsidRDefault="0027502F" w:rsidP="00DB5033">
      <w:pPr>
        <w:numPr>
          <w:ilvl w:val="2"/>
          <w:numId w:val="210"/>
        </w:numPr>
        <w:rPr>
          <w:sz w:val="24"/>
          <w:szCs w:val="24"/>
        </w:rPr>
      </w:pPr>
      <w:r w:rsidRPr="0027502F">
        <w:rPr>
          <w:sz w:val="24"/>
          <w:szCs w:val="24"/>
        </w:rPr>
        <w:t>System Access Logs → Track user/system access.</w:t>
      </w:r>
    </w:p>
    <w:p w14:paraId="625D9064" w14:textId="229BDEEB" w:rsidR="0027502F" w:rsidRPr="0027502F" w:rsidRDefault="0027502F" w:rsidP="0027502F">
      <w:pPr>
        <w:rPr>
          <w:sz w:val="24"/>
          <w:szCs w:val="24"/>
        </w:rPr>
      </w:pPr>
    </w:p>
    <w:p w14:paraId="3A793B26" w14:textId="41F301E1" w:rsidR="0027502F" w:rsidRPr="0027502F" w:rsidRDefault="002D1560" w:rsidP="0027502F">
      <w:pPr>
        <w:rPr>
          <w:b/>
          <w:bCs/>
          <w:sz w:val="24"/>
          <w:szCs w:val="24"/>
        </w:rPr>
      </w:pPr>
      <w:r w:rsidRPr="002D1560">
        <w:rPr>
          <w:b/>
          <w:bCs/>
          <w:sz w:val="24"/>
          <w:szCs w:val="24"/>
        </w:rPr>
        <w:t xml:space="preserve">c) </w:t>
      </w:r>
      <w:r w:rsidR="0027502F" w:rsidRPr="0027502F">
        <w:rPr>
          <w:b/>
          <w:bCs/>
          <w:sz w:val="24"/>
          <w:szCs w:val="24"/>
        </w:rPr>
        <w:t>Relationships</w:t>
      </w:r>
    </w:p>
    <w:p w14:paraId="57DEED15" w14:textId="77777777" w:rsidR="0027502F" w:rsidRPr="0027502F" w:rsidRDefault="0027502F" w:rsidP="0027502F">
      <w:pPr>
        <w:numPr>
          <w:ilvl w:val="0"/>
          <w:numId w:val="195"/>
        </w:numPr>
        <w:rPr>
          <w:sz w:val="24"/>
          <w:szCs w:val="24"/>
        </w:rPr>
      </w:pPr>
      <w:r w:rsidRPr="0027502F">
        <w:rPr>
          <w:sz w:val="24"/>
          <w:szCs w:val="24"/>
        </w:rPr>
        <w:t>Include («uses»): Indicates that a report/dashboard always pulls mandatory data (e.g., Loan Portfolio Dashboard always shows Active/Closed/Overdue loans).</w:t>
      </w:r>
    </w:p>
    <w:p w14:paraId="1E3A1506" w14:textId="77777777" w:rsidR="0027502F" w:rsidRPr="0027502F" w:rsidRDefault="0027502F" w:rsidP="0027502F">
      <w:pPr>
        <w:numPr>
          <w:ilvl w:val="0"/>
          <w:numId w:val="195"/>
        </w:numPr>
        <w:rPr>
          <w:sz w:val="24"/>
          <w:szCs w:val="24"/>
        </w:rPr>
      </w:pPr>
      <w:r w:rsidRPr="0027502F">
        <w:rPr>
          <w:sz w:val="24"/>
          <w:szCs w:val="24"/>
        </w:rPr>
        <w:t>Extend («extends»): Represents optional or detailed actions (e.g., Raise/Track/Close Ticket extend Helpdesk).</w:t>
      </w:r>
    </w:p>
    <w:p w14:paraId="35454B37" w14:textId="277114DF" w:rsidR="0027502F" w:rsidRPr="0027502F" w:rsidRDefault="0027502F" w:rsidP="0027502F">
      <w:pPr>
        <w:rPr>
          <w:b/>
          <w:bCs/>
          <w:sz w:val="28"/>
          <w:szCs w:val="28"/>
        </w:rPr>
      </w:pPr>
    </w:p>
    <w:p w14:paraId="60550C19" w14:textId="77777777" w:rsidR="00DE602C" w:rsidRDefault="00DE602C" w:rsidP="00DE602C">
      <w:pPr>
        <w:rPr>
          <w:b/>
          <w:bCs/>
          <w:sz w:val="28"/>
          <w:szCs w:val="28"/>
        </w:rPr>
      </w:pPr>
    </w:p>
    <w:p w14:paraId="7E55AFED" w14:textId="77777777" w:rsidR="002D1560" w:rsidRDefault="002D1560" w:rsidP="00DE602C">
      <w:pPr>
        <w:rPr>
          <w:sz w:val="24"/>
          <w:szCs w:val="24"/>
        </w:rPr>
      </w:pPr>
    </w:p>
    <w:p w14:paraId="39BE0661" w14:textId="77777777" w:rsidR="00DE602C" w:rsidRPr="00F105C2" w:rsidRDefault="00DE602C" w:rsidP="00DE602C">
      <w:pPr>
        <w:rPr>
          <w:b/>
          <w:bCs/>
          <w:sz w:val="24"/>
          <w:szCs w:val="24"/>
        </w:rPr>
      </w:pPr>
      <w:r>
        <w:rPr>
          <w:sz w:val="24"/>
          <w:szCs w:val="24"/>
        </w:rPr>
        <w:lastRenderedPageBreak/>
        <w:t xml:space="preserve">               </w:t>
      </w:r>
      <w:r w:rsidRPr="00F105C2">
        <w:rPr>
          <w:b/>
          <w:bCs/>
          <w:sz w:val="24"/>
          <w:szCs w:val="24"/>
        </w:rPr>
        <w:t xml:space="preserve">Use case Diagram for </w:t>
      </w:r>
      <w:r>
        <w:rPr>
          <w:b/>
          <w:bCs/>
          <w:sz w:val="24"/>
          <w:szCs w:val="24"/>
        </w:rPr>
        <w:t>Compliance, Reporting and Post go-live implementation</w:t>
      </w:r>
    </w:p>
    <w:p w14:paraId="4A079546" w14:textId="77777777" w:rsidR="00DE602C" w:rsidRPr="00770C40" w:rsidRDefault="00DE602C" w:rsidP="00DE602C">
      <w:pPr>
        <w:rPr>
          <w:b/>
          <w:bCs/>
          <w:sz w:val="24"/>
          <w:szCs w:val="24"/>
        </w:rPr>
      </w:pPr>
    </w:p>
    <w:p w14:paraId="1FF676B3" w14:textId="77777777" w:rsidR="00DE602C" w:rsidRDefault="00DE602C" w:rsidP="00DE602C">
      <w:r>
        <w:object w:dxaOrig="10505" w:dyaOrig="17118" w14:anchorId="0BCF6A3D">
          <v:shape id="_x0000_i1028" type="#_x0000_t75" style="width:450pt;height:609.6pt" o:ole="">
            <v:imagedata r:id="rId14" o:title=""/>
          </v:shape>
          <o:OLEObject Type="Embed" ProgID="Visio.Drawing.11" ShapeID="_x0000_i1028" DrawAspect="Content" ObjectID="_1820310813" r:id="rId15"/>
        </w:object>
      </w:r>
    </w:p>
    <w:p w14:paraId="3E565D05" w14:textId="77777777" w:rsidR="00DE602C" w:rsidRDefault="00DE602C" w:rsidP="006116BA"/>
    <w:p w14:paraId="65AB6343" w14:textId="77777777" w:rsidR="00A745C8" w:rsidRDefault="00A745C8" w:rsidP="006116BA">
      <w:pPr>
        <w:rPr>
          <w:b/>
          <w:bCs/>
          <w:sz w:val="28"/>
          <w:szCs w:val="28"/>
        </w:rPr>
      </w:pPr>
    </w:p>
    <w:p w14:paraId="7D078CCE" w14:textId="77777777" w:rsidR="00810E35" w:rsidRDefault="00810E35" w:rsidP="006116BA">
      <w:pPr>
        <w:rPr>
          <w:b/>
          <w:bCs/>
          <w:sz w:val="28"/>
          <w:szCs w:val="28"/>
        </w:rPr>
      </w:pPr>
    </w:p>
    <w:p w14:paraId="68CECFC8" w14:textId="326888A1" w:rsidR="00CF34E9" w:rsidRPr="00CF34E9" w:rsidRDefault="00514B08" w:rsidP="006116BA">
      <w:pPr>
        <w:rPr>
          <w:b/>
          <w:bCs/>
          <w:sz w:val="28"/>
          <w:szCs w:val="28"/>
        </w:rPr>
      </w:pPr>
      <w:r>
        <w:rPr>
          <w:b/>
          <w:bCs/>
          <w:sz w:val="28"/>
          <w:szCs w:val="28"/>
        </w:rPr>
        <w:t xml:space="preserve">B) </w:t>
      </w:r>
      <w:r w:rsidR="00CF34E9" w:rsidRPr="00CF34E9">
        <w:rPr>
          <w:b/>
          <w:bCs/>
          <w:sz w:val="28"/>
          <w:szCs w:val="28"/>
        </w:rPr>
        <w:t>Use case Specification</w:t>
      </w:r>
      <w:r w:rsidR="00CF34E9">
        <w:rPr>
          <w:b/>
          <w:bCs/>
          <w:sz w:val="28"/>
          <w:szCs w:val="28"/>
        </w:rPr>
        <w:t xml:space="preserve"> Document</w:t>
      </w:r>
    </w:p>
    <w:tbl>
      <w:tblPr>
        <w:tblStyle w:val="TableGrid"/>
        <w:tblW w:w="0" w:type="auto"/>
        <w:tblInd w:w="-431" w:type="dxa"/>
        <w:tblLook w:val="04A0" w:firstRow="1" w:lastRow="0" w:firstColumn="1" w:lastColumn="0" w:noHBand="0" w:noVBand="1"/>
      </w:tblPr>
      <w:tblGrid>
        <w:gridCol w:w="2269"/>
        <w:gridCol w:w="7178"/>
      </w:tblGrid>
      <w:tr w:rsidR="0096591D" w14:paraId="71DF41D9" w14:textId="77777777" w:rsidTr="00933A77">
        <w:tc>
          <w:tcPr>
            <w:tcW w:w="2269" w:type="dxa"/>
          </w:tcPr>
          <w:p w14:paraId="324A2B39" w14:textId="77777777" w:rsidR="0096591D" w:rsidRPr="004B2057" w:rsidRDefault="0096591D" w:rsidP="00B15554">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62690485" w14:textId="77777777" w:rsidR="0096591D" w:rsidRPr="004B2057" w:rsidRDefault="0096591D" w:rsidP="00B15554">
            <w:pPr>
              <w:pStyle w:val="NoSpacing"/>
              <w:rPr>
                <w:rFonts w:ascii="Calibri" w:hAnsi="Calibri" w:cs="Calibri"/>
                <w:b/>
                <w:bCs/>
                <w:sz w:val="24"/>
                <w:szCs w:val="24"/>
              </w:rPr>
            </w:pPr>
            <w:r w:rsidRPr="004B2057">
              <w:rPr>
                <w:rFonts w:ascii="Calibri" w:hAnsi="Calibri" w:cs="Calibri"/>
                <w:b/>
                <w:bCs/>
                <w:sz w:val="24"/>
                <w:szCs w:val="24"/>
              </w:rPr>
              <w:t>UC 001</w:t>
            </w:r>
          </w:p>
        </w:tc>
      </w:tr>
      <w:tr w:rsidR="0096591D" w14:paraId="662E3788" w14:textId="77777777" w:rsidTr="00933A77">
        <w:tc>
          <w:tcPr>
            <w:tcW w:w="2269" w:type="dxa"/>
          </w:tcPr>
          <w:p w14:paraId="1CEE1260" w14:textId="77777777" w:rsidR="0096591D" w:rsidRDefault="0096591D" w:rsidP="00B15554">
            <w:pPr>
              <w:pStyle w:val="NoSpacing"/>
              <w:rPr>
                <w:rFonts w:ascii="Calibri" w:hAnsi="Calibri" w:cs="Calibri"/>
                <w:sz w:val="24"/>
                <w:szCs w:val="24"/>
              </w:rPr>
            </w:pPr>
            <w:r>
              <w:rPr>
                <w:rFonts w:ascii="Calibri" w:hAnsi="Calibri" w:cs="Calibri"/>
                <w:sz w:val="24"/>
                <w:szCs w:val="24"/>
              </w:rPr>
              <w:t>Use case name</w:t>
            </w:r>
          </w:p>
        </w:tc>
        <w:tc>
          <w:tcPr>
            <w:tcW w:w="7178" w:type="dxa"/>
          </w:tcPr>
          <w:p w14:paraId="7443C01E" w14:textId="6DC9393A" w:rsidR="0096591D" w:rsidRDefault="00D95E7B" w:rsidP="00B15554">
            <w:pPr>
              <w:pStyle w:val="NoSpacing"/>
              <w:rPr>
                <w:rFonts w:ascii="Calibri" w:hAnsi="Calibri" w:cs="Calibri"/>
                <w:sz w:val="24"/>
                <w:szCs w:val="24"/>
              </w:rPr>
            </w:pPr>
            <w:r>
              <w:rPr>
                <w:rFonts w:ascii="Calibri" w:hAnsi="Calibri" w:cs="Calibri"/>
                <w:sz w:val="24"/>
                <w:szCs w:val="24"/>
              </w:rPr>
              <w:t>CKYC Registration</w:t>
            </w:r>
          </w:p>
        </w:tc>
      </w:tr>
      <w:tr w:rsidR="0096591D" w14:paraId="0408C7B4" w14:textId="77777777" w:rsidTr="00933A77">
        <w:tc>
          <w:tcPr>
            <w:tcW w:w="2269" w:type="dxa"/>
          </w:tcPr>
          <w:p w14:paraId="7E5DDFFB" w14:textId="77777777" w:rsidR="0096591D" w:rsidRDefault="0096591D" w:rsidP="00B15554">
            <w:pPr>
              <w:pStyle w:val="NoSpacing"/>
              <w:rPr>
                <w:rFonts w:ascii="Calibri" w:hAnsi="Calibri" w:cs="Calibri"/>
                <w:sz w:val="24"/>
                <w:szCs w:val="24"/>
              </w:rPr>
            </w:pPr>
            <w:r>
              <w:rPr>
                <w:rFonts w:ascii="Calibri" w:hAnsi="Calibri" w:cs="Calibri"/>
                <w:sz w:val="24"/>
                <w:szCs w:val="24"/>
              </w:rPr>
              <w:t>Actors</w:t>
            </w:r>
          </w:p>
        </w:tc>
        <w:tc>
          <w:tcPr>
            <w:tcW w:w="7178" w:type="dxa"/>
          </w:tcPr>
          <w:p w14:paraId="726693F2" w14:textId="29BAE93F" w:rsidR="0096591D" w:rsidRDefault="0096591D" w:rsidP="00B15554">
            <w:pPr>
              <w:pStyle w:val="NoSpacing"/>
              <w:rPr>
                <w:rFonts w:ascii="Calibri" w:hAnsi="Calibri" w:cs="Calibri"/>
                <w:sz w:val="24"/>
                <w:szCs w:val="24"/>
              </w:rPr>
            </w:pPr>
            <w:r>
              <w:rPr>
                <w:rFonts w:ascii="Calibri" w:hAnsi="Calibri" w:cs="Calibri"/>
                <w:sz w:val="24"/>
                <w:szCs w:val="24"/>
              </w:rPr>
              <w:t xml:space="preserve">Primary actor </w:t>
            </w:r>
            <w:r w:rsidR="005000E4">
              <w:rPr>
                <w:rFonts w:ascii="Calibri" w:hAnsi="Calibri" w:cs="Calibri"/>
                <w:sz w:val="24"/>
                <w:szCs w:val="24"/>
              </w:rPr>
              <w:t>–</w:t>
            </w:r>
            <w:r>
              <w:rPr>
                <w:rFonts w:ascii="Calibri" w:hAnsi="Calibri" w:cs="Calibri"/>
                <w:sz w:val="24"/>
                <w:szCs w:val="24"/>
              </w:rPr>
              <w:t xml:space="preserve"> </w:t>
            </w:r>
            <w:r w:rsidR="005000E4">
              <w:rPr>
                <w:rFonts w:ascii="Calibri" w:hAnsi="Calibri" w:cs="Calibri"/>
                <w:sz w:val="24"/>
                <w:szCs w:val="24"/>
              </w:rPr>
              <w:t>Users</w:t>
            </w:r>
            <w:r>
              <w:rPr>
                <w:rFonts w:ascii="Calibri" w:hAnsi="Calibri" w:cs="Calibri"/>
                <w:sz w:val="24"/>
                <w:szCs w:val="24"/>
              </w:rPr>
              <w:t xml:space="preserve"> (</w:t>
            </w:r>
            <w:r w:rsidR="005000E4">
              <w:rPr>
                <w:rFonts w:ascii="Calibri" w:hAnsi="Calibri" w:cs="Calibri"/>
                <w:sz w:val="24"/>
                <w:szCs w:val="24"/>
              </w:rPr>
              <w:t xml:space="preserve">Loan </w:t>
            </w:r>
            <w:r w:rsidR="00514B08">
              <w:rPr>
                <w:rFonts w:ascii="Calibri" w:hAnsi="Calibri" w:cs="Calibri"/>
                <w:sz w:val="24"/>
                <w:szCs w:val="24"/>
              </w:rPr>
              <w:t>Officer, Branch</w:t>
            </w:r>
            <w:r w:rsidR="005000E4">
              <w:rPr>
                <w:rFonts w:ascii="Calibri" w:hAnsi="Calibri" w:cs="Calibri"/>
                <w:sz w:val="24"/>
                <w:szCs w:val="24"/>
              </w:rPr>
              <w:t xml:space="preserve"> Manager</w:t>
            </w:r>
            <w:r>
              <w:rPr>
                <w:rFonts w:ascii="Calibri" w:hAnsi="Calibri" w:cs="Calibri"/>
                <w:sz w:val="24"/>
                <w:szCs w:val="24"/>
              </w:rPr>
              <w:t>)</w:t>
            </w:r>
          </w:p>
          <w:p w14:paraId="64469D2E" w14:textId="0ADF9B1F" w:rsidR="0096591D" w:rsidRDefault="0096591D" w:rsidP="00B15554">
            <w:pPr>
              <w:pStyle w:val="NoSpacing"/>
              <w:rPr>
                <w:rFonts w:ascii="Calibri" w:hAnsi="Calibri" w:cs="Calibri"/>
                <w:sz w:val="24"/>
                <w:szCs w:val="24"/>
              </w:rPr>
            </w:pPr>
            <w:r>
              <w:rPr>
                <w:rFonts w:ascii="Calibri" w:hAnsi="Calibri" w:cs="Calibri"/>
                <w:sz w:val="24"/>
                <w:szCs w:val="24"/>
              </w:rPr>
              <w:t xml:space="preserve">Secondary actor- </w:t>
            </w:r>
            <w:r w:rsidR="00B55CDC">
              <w:rPr>
                <w:rFonts w:ascii="Calibri" w:hAnsi="Calibri" w:cs="Calibri"/>
                <w:sz w:val="24"/>
                <w:szCs w:val="24"/>
              </w:rPr>
              <w:t>Bank System, CKYC</w:t>
            </w:r>
            <w:r w:rsidR="00726BDA">
              <w:rPr>
                <w:rFonts w:ascii="Calibri" w:hAnsi="Calibri" w:cs="Calibri"/>
                <w:sz w:val="24"/>
                <w:szCs w:val="24"/>
              </w:rPr>
              <w:t xml:space="preserve"> Registry</w:t>
            </w:r>
          </w:p>
        </w:tc>
      </w:tr>
      <w:tr w:rsidR="0096591D" w14:paraId="620EE9C2" w14:textId="77777777" w:rsidTr="00933A77">
        <w:tc>
          <w:tcPr>
            <w:tcW w:w="2269" w:type="dxa"/>
          </w:tcPr>
          <w:p w14:paraId="5FE1FDA2" w14:textId="77777777" w:rsidR="0096591D" w:rsidRDefault="0096591D" w:rsidP="00B15554">
            <w:pPr>
              <w:pStyle w:val="NoSpacing"/>
              <w:rPr>
                <w:rFonts w:ascii="Calibri" w:hAnsi="Calibri" w:cs="Calibri"/>
                <w:sz w:val="24"/>
                <w:szCs w:val="24"/>
              </w:rPr>
            </w:pPr>
            <w:r>
              <w:rPr>
                <w:rFonts w:ascii="Calibri" w:hAnsi="Calibri" w:cs="Calibri"/>
                <w:sz w:val="24"/>
                <w:szCs w:val="24"/>
              </w:rPr>
              <w:t>Description</w:t>
            </w:r>
          </w:p>
        </w:tc>
        <w:tc>
          <w:tcPr>
            <w:tcW w:w="7178" w:type="dxa"/>
          </w:tcPr>
          <w:p w14:paraId="7BCC275C" w14:textId="6CE85EFA" w:rsidR="0096591D" w:rsidRDefault="0096591D" w:rsidP="00B15554">
            <w:pPr>
              <w:pStyle w:val="NoSpacing"/>
              <w:rPr>
                <w:rFonts w:ascii="Calibri" w:hAnsi="Calibri" w:cs="Calibri"/>
                <w:sz w:val="24"/>
                <w:szCs w:val="24"/>
              </w:rPr>
            </w:pPr>
            <w:r>
              <w:rPr>
                <w:rFonts w:ascii="Calibri" w:hAnsi="Calibri" w:cs="Calibri"/>
                <w:sz w:val="24"/>
                <w:szCs w:val="24"/>
              </w:rPr>
              <w:t>This use case describes u</w:t>
            </w:r>
            <w:r w:rsidR="00B55CDC">
              <w:rPr>
                <w:rFonts w:ascii="Calibri" w:hAnsi="Calibri" w:cs="Calibri"/>
                <w:sz w:val="24"/>
                <w:szCs w:val="24"/>
              </w:rPr>
              <w:t xml:space="preserve">sers initiate CKYC Registration process for </w:t>
            </w:r>
            <w:r w:rsidR="00726BDA">
              <w:rPr>
                <w:rFonts w:ascii="Calibri" w:hAnsi="Calibri" w:cs="Calibri"/>
                <w:sz w:val="24"/>
                <w:szCs w:val="24"/>
              </w:rPr>
              <w:t>verifying customer’s identity and address proof using CKYC central repository. The LMS fetches CKYC data to validate customer information provided in the loan application and to comply with RBI guidelines.</w:t>
            </w:r>
          </w:p>
        </w:tc>
      </w:tr>
      <w:tr w:rsidR="0096591D" w14:paraId="702D2585" w14:textId="77777777" w:rsidTr="003B1431">
        <w:trPr>
          <w:trHeight w:val="155"/>
        </w:trPr>
        <w:tc>
          <w:tcPr>
            <w:tcW w:w="2269" w:type="dxa"/>
          </w:tcPr>
          <w:p w14:paraId="7DC75405" w14:textId="77777777" w:rsidR="0096591D" w:rsidRPr="008F290E" w:rsidRDefault="0096591D" w:rsidP="00B15554">
            <w:pPr>
              <w:pStyle w:val="NoSpacing"/>
              <w:rPr>
                <w:rFonts w:ascii="Calibri" w:hAnsi="Calibri" w:cs="Calibri"/>
                <w:sz w:val="24"/>
                <w:szCs w:val="24"/>
              </w:rPr>
            </w:pPr>
            <w:bookmarkStart w:id="0" w:name="_Hlk195363773"/>
            <w:r w:rsidRPr="008F290E">
              <w:rPr>
                <w:rFonts w:ascii="Calibri" w:hAnsi="Calibri" w:cs="Calibri"/>
                <w:sz w:val="24"/>
                <w:szCs w:val="24"/>
              </w:rPr>
              <w:t>Basic Flow</w:t>
            </w:r>
          </w:p>
        </w:tc>
        <w:tc>
          <w:tcPr>
            <w:tcW w:w="7178" w:type="dxa"/>
          </w:tcPr>
          <w:p w14:paraId="38FBB00B" w14:textId="5485B85D" w:rsidR="000B6FB5" w:rsidRPr="000B6FB5"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Loan Officer initiates CKYC verification during customer onboarding or loan application.</w:t>
            </w:r>
          </w:p>
          <w:p w14:paraId="2A9D5D41" w14:textId="28FEAAC4" w:rsidR="000B6FB5" w:rsidRPr="000B6FB5"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Customer’s personal information, contact details, identity proof, and address proof are captured in the LMS.</w:t>
            </w:r>
          </w:p>
          <w:p w14:paraId="720F567C" w14:textId="4CE9F905" w:rsidR="000B6FB5" w:rsidRPr="000B6FB5"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LMS sends a CKYC request to the CKYC Registry via the Bank Server.</w:t>
            </w:r>
          </w:p>
          <w:p w14:paraId="5175C503" w14:textId="47030A29" w:rsidR="000B6FB5" w:rsidRPr="000B6FB5"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The CKYC Registry validates the submitted data against its repository.</w:t>
            </w:r>
          </w:p>
          <w:p w14:paraId="2E13E892" w14:textId="42572A36" w:rsidR="000B6FB5" w:rsidRPr="000B6FB5" w:rsidRDefault="001263DE" w:rsidP="000B6FB5">
            <w:pPr>
              <w:pStyle w:val="NoSpacing"/>
              <w:numPr>
                <w:ilvl w:val="0"/>
                <w:numId w:val="35"/>
              </w:numPr>
              <w:jc w:val="both"/>
              <w:rPr>
                <w:rFonts w:ascii="Calibri" w:hAnsi="Calibri" w:cs="Calibri"/>
                <w:sz w:val="24"/>
                <w:szCs w:val="24"/>
              </w:rPr>
            </w:pPr>
            <w:r>
              <w:rPr>
                <w:rFonts w:ascii="Calibri" w:hAnsi="Calibri" w:cs="Calibri"/>
                <w:sz w:val="24"/>
                <w:szCs w:val="24"/>
              </w:rPr>
              <w:t>T</w:t>
            </w:r>
            <w:r w:rsidRPr="000B6FB5">
              <w:rPr>
                <w:rFonts w:ascii="Calibri" w:hAnsi="Calibri" w:cs="Calibri"/>
                <w:sz w:val="24"/>
                <w:szCs w:val="24"/>
              </w:rPr>
              <w:t xml:space="preserve">he </w:t>
            </w:r>
            <w:r>
              <w:rPr>
                <w:rFonts w:ascii="Calibri" w:hAnsi="Calibri" w:cs="Calibri"/>
                <w:sz w:val="24"/>
                <w:szCs w:val="24"/>
              </w:rPr>
              <w:t xml:space="preserve">CKYC </w:t>
            </w:r>
            <w:r w:rsidR="000B6FB5" w:rsidRPr="000B6FB5">
              <w:rPr>
                <w:rFonts w:ascii="Calibri" w:hAnsi="Calibri" w:cs="Calibri"/>
                <w:sz w:val="24"/>
                <w:szCs w:val="24"/>
              </w:rPr>
              <w:t>registry generates a unique 14-digit CKYC number, stores the KYC record, and sends the details back to LMS.</w:t>
            </w:r>
          </w:p>
          <w:p w14:paraId="13E73F38" w14:textId="7AA67360" w:rsidR="000B6FB5" w:rsidRPr="000B6FB5"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 xml:space="preserve">LMS auto-populates the customer profile with the CKYC </w:t>
            </w:r>
            <w:r w:rsidR="001263DE">
              <w:rPr>
                <w:rFonts w:ascii="Calibri" w:hAnsi="Calibri" w:cs="Calibri"/>
                <w:sz w:val="24"/>
                <w:szCs w:val="24"/>
              </w:rPr>
              <w:t>number.</w:t>
            </w:r>
          </w:p>
          <w:p w14:paraId="65B87353" w14:textId="647E013A" w:rsidR="0096591D" w:rsidRPr="008F290E" w:rsidRDefault="000B6FB5" w:rsidP="000B6FB5">
            <w:pPr>
              <w:pStyle w:val="NoSpacing"/>
              <w:numPr>
                <w:ilvl w:val="0"/>
                <w:numId w:val="35"/>
              </w:numPr>
              <w:jc w:val="both"/>
              <w:rPr>
                <w:rFonts w:ascii="Calibri" w:hAnsi="Calibri" w:cs="Calibri"/>
                <w:sz w:val="24"/>
                <w:szCs w:val="24"/>
              </w:rPr>
            </w:pPr>
            <w:r w:rsidRPr="000B6FB5">
              <w:rPr>
                <w:rFonts w:ascii="Calibri" w:hAnsi="Calibri" w:cs="Calibri"/>
                <w:sz w:val="24"/>
                <w:szCs w:val="24"/>
              </w:rPr>
              <w:t xml:space="preserve">Loan Officer reviews the data and </w:t>
            </w:r>
            <w:r w:rsidR="003B193D" w:rsidRPr="008F290E">
              <w:rPr>
                <w:rFonts w:ascii="Calibri" w:hAnsi="Calibri" w:cs="Calibri"/>
                <w:sz w:val="24"/>
                <w:szCs w:val="24"/>
              </w:rPr>
              <w:t xml:space="preserve">proceeds with next step of Document </w:t>
            </w:r>
            <w:r w:rsidR="007B6A97" w:rsidRPr="008F290E">
              <w:rPr>
                <w:rFonts w:ascii="Calibri" w:hAnsi="Calibri" w:cs="Calibri"/>
                <w:sz w:val="24"/>
                <w:szCs w:val="24"/>
              </w:rPr>
              <w:t>upload &amp; OCR.</w:t>
            </w:r>
          </w:p>
        </w:tc>
      </w:tr>
      <w:tr w:rsidR="0096591D" w14:paraId="79A8092B" w14:textId="77777777" w:rsidTr="00933A77">
        <w:tc>
          <w:tcPr>
            <w:tcW w:w="2269" w:type="dxa"/>
          </w:tcPr>
          <w:p w14:paraId="0F054E83" w14:textId="77777777" w:rsidR="0096591D" w:rsidRDefault="0096591D" w:rsidP="00B15554">
            <w:pPr>
              <w:pStyle w:val="NoSpacing"/>
              <w:rPr>
                <w:rFonts w:ascii="Calibri" w:hAnsi="Calibri" w:cs="Calibri"/>
                <w:sz w:val="24"/>
                <w:szCs w:val="24"/>
              </w:rPr>
            </w:pPr>
            <w:r>
              <w:rPr>
                <w:rFonts w:ascii="Calibri" w:hAnsi="Calibri" w:cs="Calibri"/>
                <w:sz w:val="24"/>
                <w:szCs w:val="24"/>
              </w:rPr>
              <w:t>Alternate Flow</w:t>
            </w:r>
          </w:p>
        </w:tc>
        <w:tc>
          <w:tcPr>
            <w:tcW w:w="7178" w:type="dxa"/>
          </w:tcPr>
          <w:p w14:paraId="15FE5F90" w14:textId="3349DB08" w:rsidR="009D49D6" w:rsidRPr="009D49D6" w:rsidRDefault="009D49D6" w:rsidP="009D49D6">
            <w:pPr>
              <w:pStyle w:val="NoSpacing"/>
              <w:jc w:val="both"/>
              <w:rPr>
                <w:rFonts w:ascii="Calibri" w:hAnsi="Calibri" w:cs="Calibri"/>
                <w:sz w:val="24"/>
                <w:szCs w:val="24"/>
                <w:lang w:val="en-IN"/>
              </w:rPr>
            </w:pPr>
            <w:r w:rsidRPr="009D49D6">
              <w:rPr>
                <w:rFonts w:ascii="Calibri" w:hAnsi="Calibri" w:cs="Calibri"/>
                <w:b/>
                <w:bCs/>
                <w:sz w:val="24"/>
                <w:szCs w:val="24"/>
                <w:lang w:val="en-IN"/>
              </w:rPr>
              <w:t xml:space="preserve">Existing CKYC Number </w:t>
            </w:r>
          </w:p>
          <w:p w14:paraId="5AA4D234" w14:textId="4226365D" w:rsidR="009D49D6" w:rsidRDefault="00ED3983" w:rsidP="001263DE">
            <w:pPr>
              <w:pStyle w:val="NoSpacing"/>
              <w:numPr>
                <w:ilvl w:val="0"/>
                <w:numId w:val="38"/>
              </w:numPr>
              <w:jc w:val="both"/>
              <w:rPr>
                <w:rFonts w:ascii="Calibri" w:hAnsi="Calibri" w:cs="Calibri"/>
                <w:sz w:val="24"/>
                <w:szCs w:val="24"/>
                <w:lang w:val="en-IN"/>
              </w:rPr>
            </w:pPr>
            <w:r>
              <w:rPr>
                <w:rFonts w:ascii="Calibri" w:hAnsi="Calibri" w:cs="Calibri"/>
                <w:sz w:val="24"/>
                <w:szCs w:val="24"/>
                <w:lang w:val="en-IN"/>
              </w:rPr>
              <w:t>In Step 3</w:t>
            </w:r>
            <w:r w:rsidR="00027C44">
              <w:rPr>
                <w:rFonts w:ascii="Calibri" w:hAnsi="Calibri" w:cs="Calibri"/>
                <w:sz w:val="24"/>
                <w:szCs w:val="24"/>
                <w:lang w:val="en-IN"/>
              </w:rPr>
              <w:t xml:space="preserve"> </w:t>
            </w:r>
            <w:r w:rsidR="00101009">
              <w:rPr>
                <w:rFonts w:ascii="Calibri" w:hAnsi="Calibri" w:cs="Calibri"/>
                <w:sz w:val="24"/>
                <w:szCs w:val="24"/>
                <w:lang w:val="en-IN"/>
              </w:rPr>
              <w:t>of basic flow</w:t>
            </w:r>
            <w:r w:rsidR="00027C44">
              <w:rPr>
                <w:rFonts w:ascii="Calibri" w:hAnsi="Calibri" w:cs="Calibri"/>
                <w:sz w:val="24"/>
                <w:szCs w:val="24"/>
                <w:lang w:val="en-IN"/>
              </w:rPr>
              <w:t xml:space="preserve">, </w:t>
            </w:r>
            <w:r>
              <w:rPr>
                <w:rFonts w:ascii="Calibri" w:hAnsi="Calibri" w:cs="Calibri"/>
                <w:sz w:val="24"/>
                <w:szCs w:val="24"/>
                <w:lang w:val="en-IN"/>
              </w:rPr>
              <w:t>the system validates and If</w:t>
            </w:r>
            <w:r w:rsidR="009D49D6" w:rsidRPr="009D49D6">
              <w:rPr>
                <w:rFonts w:ascii="Calibri" w:hAnsi="Calibri" w:cs="Calibri"/>
                <w:sz w:val="24"/>
                <w:szCs w:val="24"/>
                <w:lang w:val="en-IN"/>
              </w:rPr>
              <w:t xml:space="preserve"> the customer’s CKYC number is already stored </w:t>
            </w:r>
            <w:r w:rsidRPr="009D49D6">
              <w:rPr>
                <w:rFonts w:ascii="Calibri" w:hAnsi="Calibri" w:cs="Calibri"/>
                <w:sz w:val="24"/>
                <w:szCs w:val="24"/>
                <w:lang w:val="en-IN"/>
              </w:rPr>
              <w:t>in LMS</w:t>
            </w:r>
            <w:r>
              <w:rPr>
                <w:rFonts w:ascii="Calibri" w:hAnsi="Calibri" w:cs="Calibri"/>
                <w:sz w:val="24"/>
                <w:szCs w:val="24"/>
                <w:lang w:val="en-IN"/>
              </w:rPr>
              <w:t>,</w:t>
            </w:r>
            <w:r w:rsidR="009D49D6" w:rsidRPr="009D49D6">
              <w:rPr>
                <w:rFonts w:ascii="Calibri" w:hAnsi="Calibri" w:cs="Calibri"/>
                <w:sz w:val="24"/>
                <w:szCs w:val="24"/>
                <w:lang w:val="en-IN"/>
              </w:rPr>
              <w:t xml:space="preserve"> the system fetches data directly from the internal repository instead of calling the CKYC Registry.</w:t>
            </w:r>
          </w:p>
          <w:p w14:paraId="34FAC6FA" w14:textId="3389E752" w:rsidR="001263DE" w:rsidRPr="000B6FB5" w:rsidRDefault="00ED3983" w:rsidP="001263DE">
            <w:pPr>
              <w:pStyle w:val="NoSpacing"/>
              <w:numPr>
                <w:ilvl w:val="0"/>
                <w:numId w:val="38"/>
              </w:numPr>
              <w:jc w:val="both"/>
              <w:rPr>
                <w:rFonts w:ascii="Calibri" w:hAnsi="Calibri" w:cs="Calibri"/>
                <w:sz w:val="24"/>
                <w:szCs w:val="24"/>
              </w:rPr>
            </w:pPr>
            <w:r>
              <w:rPr>
                <w:rFonts w:ascii="Calibri" w:hAnsi="Calibri" w:cs="Calibri"/>
                <w:sz w:val="24"/>
                <w:szCs w:val="24"/>
              </w:rPr>
              <w:t>In Step 4</w:t>
            </w:r>
            <w:r w:rsidR="00101009">
              <w:rPr>
                <w:rFonts w:ascii="Calibri" w:hAnsi="Calibri" w:cs="Calibri"/>
                <w:sz w:val="24"/>
                <w:szCs w:val="24"/>
              </w:rPr>
              <w:t xml:space="preserve"> of basic </w:t>
            </w:r>
            <w:r w:rsidR="008138F6">
              <w:rPr>
                <w:rFonts w:ascii="Calibri" w:hAnsi="Calibri" w:cs="Calibri"/>
                <w:sz w:val="24"/>
                <w:szCs w:val="24"/>
              </w:rPr>
              <w:t>flow,</w:t>
            </w:r>
            <w:r>
              <w:rPr>
                <w:rFonts w:ascii="Calibri" w:hAnsi="Calibri" w:cs="Calibri"/>
                <w:sz w:val="24"/>
                <w:szCs w:val="24"/>
              </w:rPr>
              <w:t xml:space="preserve"> </w:t>
            </w:r>
            <w:r w:rsidR="001263DE" w:rsidRPr="000B6FB5">
              <w:rPr>
                <w:rFonts w:ascii="Calibri" w:hAnsi="Calibri" w:cs="Calibri"/>
                <w:sz w:val="24"/>
                <w:szCs w:val="24"/>
              </w:rPr>
              <w:t xml:space="preserve">If the customer already exists, </w:t>
            </w:r>
            <w:r w:rsidRPr="000B6FB5">
              <w:rPr>
                <w:rFonts w:ascii="Calibri" w:hAnsi="Calibri" w:cs="Calibri"/>
                <w:sz w:val="24"/>
                <w:szCs w:val="24"/>
              </w:rPr>
              <w:t xml:space="preserve">the </w:t>
            </w:r>
            <w:r>
              <w:rPr>
                <w:rFonts w:ascii="Calibri" w:hAnsi="Calibri" w:cs="Calibri"/>
                <w:sz w:val="24"/>
                <w:szCs w:val="24"/>
              </w:rPr>
              <w:t xml:space="preserve">CKYC </w:t>
            </w:r>
            <w:r w:rsidR="001263DE" w:rsidRPr="000B6FB5">
              <w:rPr>
                <w:rFonts w:ascii="Calibri" w:hAnsi="Calibri" w:cs="Calibri"/>
                <w:sz w:val="24"/>
                <w:szCs w:val="24"/>
              </w:rPr>
              <w:t>registry returns the existing 14-digit CKYC number along with the registered KYC details.</w:t>
            </w:r>
          </w:p>
          <w:p w14:paraId="1D1475E0" w14:textId="77777777" w:rsidR="001263DE" w:rsidRPr="009D49D6" w:rsidRDefault="001263DE" w:rsidP="001263DE">
            <w:pPr>
              <w:pStyle w:val="NoSpacing"/>
              <w:ind w:left="360"/>
              <w:jc w:val="both"/>
              <w:rPr>
                <w:rFonts w:ascii="Calibri" w:hAnsi="Calibri" w:cs="Calibri"/>
                <w:sz w:val="24"/>
                <w:szCs w:val="24"/>
                <w:lang w:val="en-IN"/>
              </w:rPr>
            </w:pPr>
          </w:p>
          <w:p w14:paraId="00210C41" w14:textId="32DE93E8" w:rsidR="009D49D6" w:rsidRPr="009D49D6" w:rsidRDefault="009D49D6" w:rsidP="009D49D6">
            <w:pPr>
              <w:pStyle w:val="NoSpacing"/>
              <w:jc w:val="both"/>
              <w:rPr>
                <w:rFonts w:ascii="Calibri" w:hAnsi="Calibri" w:cs="Calibri"/>
                <w:sz w:val="24"/>
                <w:szCs w:val="24"/>
                <w:lang w:val="en-IN"/>
              </w:rPr>
            </w:pPr>
            <w:r w:rsidRPr="009D49D6">
              <w:rPr>
                <w:rFonts w:ascii="Calibri" w:hAnsi="Calibri" w:cs="Calibri"/>
                <w:b/>
                <w:bCs/>
                <w:sz w:val="24"/>
                <w:szCs w:val="24"/>
                <w:lang w:val="en-IN"/>
              </w:rPr>
              <w:t>CKYC Registry Unavailable:</w:t>
            </w:r>
          </w:p>
          <w:p w14:paraId="3633BB5F" w14:textId="6CF143AE" w:rsidR="007D5EE3" w:rsidRPr="007D5EE3" w:rsidRDefault="009D49D6" w:rsidP="007D5EE3">
            <w:pPr>
              <w:pStyle w:val="NoSpacing"/>
              <w:numPr>
                <w:ilvl w:val="0"/>
                <w:numId w:val="39"/>
              </w:numPr>
              <w:jc w:val="both"/>
              <w:rPr>
                <w:rFonts w:ascii="Calibri" w:hAnsi="Calibri" w:cs="Calibri"/>
                <w:sz w:val="24"/>
                <w:szCs w:val="24"/>
                <w:lang w:val="en-IN"/>
              </w:rPr>
            </w:pPr>
            <w:r w:rsidRPr="009D49D6">
              <w:rPr>
                <w:rFonts w:ascii="Calibri" w:hAnsi="Calibri" w:cs="Calibri"/>
                <w:sz w:val="24"/>
                <w:szCs w:val="24"/>
                <w:lang w:val="en-IN"/>
              </w:rPr>
              <w:t xml:space="preserve">If the CKYC Registry or Bank Server is temporarily </w:t>
            </w:r>
            <w:r w:rsidR="00C86042" w:rsidRPr="009D49D6">
              <w:rPr>
                <w:rFonts w:ascii="Calibri" w:hAnsi="Calibri" w:cs="Calibri"/>
                <w:sz w:val="24"/>
                <w:szCs w:val="24"/>
                <w:lang w:val="en-IN"/>
              </w:rPr>
              <w:t>unavailable, The</w:t>
            </w:r>
            <w:r w:rsidRPr="009D49D6">
              <w:rPr>
                <w:rFonts w:ascii="Calibri" w:hAnsi="Calibri" w:cs="Calibri"/>
                <w:sz w:val="24"/>
                <w:szCs w:val="24"/>
                <w:lang w:val="en-IN"/>
              </w:rPr>
              <w:t xml:space="preserve"> application is flagged as “Pending CKYC Verification” and will auto-sync once connectivity is restored.</w:t>
            </w:r>
          </w:p>
        </w:tc>
      </w:tr>
      <w:tr w:rsidR="0096591D" w14:paraId="153934E3" w14:textId="77777777" w:rsidTr="00933A77">
        <w:tc>
          <w:tcPr>
            <w:tcW w:w="2269" w:type="dxa"/>
          </w:tcPr>
          <w:p w14:paraId="3E74B8C6" w14:textId="7B65F733" w:rsidR="0096591D" w:rsidRDefault="0096591D" w:rsidP="00B15554">
            <w:pPr>
              <w:pStyle w:val="NoSpacing"/>
              <w:rPr>
                <w:rFonts w:ascii="Calibri" w:hAnsi="Calibri" w:cs="Calibri"/>
                <w:sz w:val="24"/>
                <w:szCs w:val="24"/>
              </w:rPr>
            </w:pPr>
            <w:r>
              <w:rPr>
                <w:rFonts w:ascii="Calibri" w:hAnsi="Calibri" w:cs="Calibri"/>
                <w:sz w:val="24"/>
                <w:szCs w:val="24"/>
              </w:rPr>
              <w:t>Exceptional flow</w:t>
            </w:r>
            <w:r w:rsidR="00CE2048">
              <w:rPr>
                <w:rFonts w:ascii="Calibri" w:hAnsi="Calibri" w:cs="Calibri"/>
                <w:sz w:val="24"/>
                <w:szCs w:val="24"/>
              </w:rPr>
              <w:t>s</w:t>
            </w:r>
          </w:p>
        </w:tc>
        <w:tc>
          <w:tcPr>
            <w:tcW w:w="7178" w:type="dxa"/>
          </w:tcPr>
          <w:p w14:paraId="3BD9BAF8" w14:textId="061B3ADE" w:rsidR="00904C6C" w:rsidRPr="00904C6C" w:rsidRDefault="00904C6C" w:rsidP="00904C6C">
            <w:pPr>
              <w:pStyle w:val="NoSpacing"/>
              <w:numPr>
                <w:ilvl w:val="0"/>
                <w:numId w:val="40"/>
              </w:numPr>
              <w:jc w:val="both"/>
              <w:rPr>
                <w:rFonts w:ascii="Calibri" w:hAnsi="Calibri" w:cs="Calibri"/>
                <w:sz w:val="24"/>
                <w:szCs w:val="24"/>
                <w:lang w:val="en-IN"/>
              </w:rPr>
            </w:pPr>
            <w:r w:rsidRPr="00904C6C">
              <w:rPr>
                <w:rFonts w:ascii="Calibri" w:hAnsi="Calibri" w:cs="Calibri"/>
                <w:b/>
                <w:bCs/>
                <w:sz w:val="24"/>
                <w:szCs w:val="24"/>
                <w:lang w:val="en-IN"/>
              </w:rPr>
              <w:t>Data mismatch:</w:t>
            </w:r>
            <w:r w:rsidRPr="00904C6C">
              <w:rPr>
                <w:rFonts w:ascii="Calibri" w:hAnsi="Calibri" w:cs="Calibri"/>
                <w:sz w:val="24"/>
                <w:szCs w:val="24"/>
                <w:lang w:val="en-IN"/>
              </w:rPr>
              <w:t xml:space="preserve"> If customer details entered do not match CKYC records, LMS notifies the </w:t>
            </w:r>
            <w:r w:rsidR="00AE3222">
              <w:rPr>
                <w:rFonts w:ascii="Calibri" w:hAnsi="Calibri" w:cs="Calibri"/>
                <w:sz w:val="24"/>
                <w:szCs w:val="24"/>
                <w:lang w:val="en-IN"/>
              </w:rPr>
              <w:t>user</w:t>
            </w:r>
            <w:r w:rsidRPr="00904C6C">
              <w:rPr>
                <w:rFonts w:ascii="Calibri" w:hAnsi="Calibri" w:cs="Calibri"/>
                <w:sz w:val="24"/>
                <w:szCs w:val="24"/>
                <w:lang w:val="en-IN"/>
              </w:rPr>
              <w:t xml:space="preserve"> to recheck and correct the data.</w:t>
            </w:r>
          </w:p>
          <w:p w14:paraId="2AE69A6E" w14:textId="72327BEC" w:rsidR="00904C6C" w:rsidRPr="00904C6C" w:rsidRDefault="00904C6C" w:rsidP="00904C6C">
            <w:pPr>
              <w:pStyle w:val="NoSpacing"/>
              <w:numPr>
                <w:ilvl w:val="0"/>
                <w:numId w:val="40"/>
              </w:numPr>
              <w:jc w:val="both"/>
              <w:rPr>
                <w:rFonts w:ascii="Calibri" w:hAnsi="Calibri" w:cs="Calibri"/>
                <w:sz w:val="24"/>
                <w:szCs w:val="24"/>
                <w:lang w:val="en-IN"/>
              </w:rPr>
            </w:pPr>
            <w:r w:rsidRPr="00904C6C">
              <w:rPr>
                <w:rFonts w:ascii="Calibri" w:hAnsi="Calibri" w:cs="Calibri"/>
                <w:b/>
                <w:bCs/>
                <w:sz w:val="24"/>
                <w:szCs w:val="24"/>
                <w:lang w:val="en-IN"/>
              </w:rPr>
              <w:t>No match found:</w:t>
            </w:r>
            <w:r w:rsidRPr="00904C6C">
              <w:rPr>
                <w:rFonts w:ascii="Calibri" w:hAnsi="Calibri" w:cs="Calibri"/>
                <w:sz w:val="24"/>
                <w:szCs w:val="24"/>
                <w:lang w:val="en-IN"/>
              </w:rPr>
              <w:t xml:space="preserve"> If no CKYC record exists and the Registry fails to generate a CKYC number, the system flags the case for </w:t>
            </w:r>
            <w:r w:rsidR="00AE3222">
              <w:rPr>
                <w:rFonts w:ascii="Calibri" w:hAnsi="Calibri" w:cs="Calibri"/>
                <w:b/>
                <w:bCs/>
                <w:sz w:val="24"/>
                <w:szCs w:val="24"/>
                <w:lang w:val="en-IN"/>
              </w:rPr>
              <w:t>No record found.</w:t>
            </w:r>
          </w:p>
          <w:p w14:paraId="44088092" w14:textId="20632540" w:rsidR="0096591D" w:rsidRPr="00904C6C" w:rsidRDefault="00904C6C" w:rsidP="00904C6C">
            <w:pPr>
              <w:pStyle w:val="NoSpacing"/>
              <w:numPr>
                <w:ilvl w:val="0"/>
                <w:numId w:val="40"/>
              </w:numPr>
              <w:jc w:val="both"/>
              <w:rPr>
                <w:rFonts w:ascii="Calibri" w:hAnsi="Calibri" w:cs="Calibri"/>
                <w:sz w:val="24"/>
                <w:szCs w:val="24"/>
                <w:lang w:val="en-IN"/>
              </w:rPr>
            </w:pPr>
            <w:r w:rsidRPr="00904C6C">
              <w:rPr>
                <w:rFonts w:ascii="Calibri" w:hAnsi="Calibri" w:cs="Calibri"/>
                <w:b/>
                <w:bCs/>
                <w:sz w:val="24"/>
                <w:szCs w:val="24"/>
                <w:lang w:val="en-IN"/>
              </w:rPr>
              <w:lastRenderedPageBreak/>
              <w:t>Technical failure:</w:t>
            </w:r>
            <w:r w:rsidRPr="00904C6C">
              <w:rPr>
                <w:rFonts w:ascii="Calibri" w:hAnsi="Calibri" w:cs="Calibri"/>
                <w:sz w:val="24"/>
                <w:szCs w:val="24"/>
                <w:lang w:val="en-IN"/>
              </w:rPr>
              <w:t xml:space="preserve"> If connectivity or API communication fails repeatedly, the request is queued and marked as </w:t>
            </w:r>
            <w:r w:rsidRPr="00904C6C">
              <w:rPr>
                <w:rFonts w:ascii="Calibri" w:hAnsi="Calibri" w:cs="Calibri"/>
                <w:i/>
                <w:iCs/>
                <w:sz w:val="24"/>
                <w:szCs w:val="24"/>
                <w:lang w:val="en-IN"/>
              </w:rPr>
              <w:t>Pending Verification</w:t>
            </w:r>
            <w:r w:rsidRPr="00904C6C">
              <w:rPr>
                <w:rFonts w:ascii="Calibri" w:hAnsi="Calibri" w:cs="Calibri"/>
                <w:sz w:val="24"/>
                <w:szCs w:val="24"/>
                <w:lang w:val="en-IN"/>
              </w:rPr>
              <w:t>.</w:t>
            </w:r>
          </w:p>
        </w:tc>
      </w:tr>
      <w:tr w:rsidR="00E3791C" w14:paraId="48D9DF50" w14:textId="77777777" w:rsidTr="00933A77">
        <w:tc>
          <w:tcPr>
            <w:tcW w:w="2269" w:type="dxa"/>
          </w:tcPr>
          <w:p w14:paraId="108DCACC" w14:textId="0F6D9E7E" w:rsidR="00E3791C" w:rsidRDefault="00E3791C" w:rsidP="00E3791C">
            <w:pPr>
              <w:pStyle w:val="NoSpacing"/>
              <w:rPr>
                <w:rFonts w:ascii="Calibri" w:hAnsi="Calibri" w:cs="Calibri"/>
                <w:sz w:val="24"/>
                <w:szCs w:val="24"/>
              </w:rPr>
            </w:pPr>
            <w:r>
              <w:rPr>
                <w:rFonts w:ascii="Calibri" w:hAnsi="Calibri" w:cs="Calibri"/>
                <w:sz w:val="24"/>
                <w:szCs w:val="24"/>
              </w:rPr>
              <w:lastRenderedPageBreak/>
              <w:t>Pre-condition</w:t>
            </w:r>
            <w:r w:rsidR="00CE2048">
              <w:rPr>
                <w:rFonts w:ascii="Calibri" w:hAnsi="Calibri" w:cs="Calibri"/>
                <w:sz w:val="24"/>
                <w:szCs w:val="24"/>
              </w:rPr>
              <w:t>s</w:t>
            </w:r>
          </w:p>
        </w:tc>
        <w:tc>
          <w:tcPr>
            <w:tcW w:w="7178" w:type="dxa"/>
          </w:tcPr>
          <w:p w14:paraId="2385B458" w14:textId="1F80EF1B" w:rsidR="00E3791C" w:rsidRDefault="00E3791C" w:rsidP="00E3791C">
            <w:pPr>
              <w:pStyle w:val="NoSpacing"/>
              <w:rPr>
                <w:rFonts w:ascii="Calibri" w:hAnsi="Calibri" w:cs="Calibri"/>
                <w:sz w:val="24"/>
                <w:szCs w:val="24"/>
              </w:rPr>
            </w:pPr>
            <w:r>
              <w:rPr>
                <w:rFonts w:ascii="Calibri" w:hAnsi="Calibri" w:cs="Calibri"/>
                <w:sz w:val="24"/>
                <w:szCs w:val="24"/>
              </w:rPr>
              <w:t xml:space="preserve">User has access to </w:t>
            </w:r>
            <w:r w:rsidR="009D064A">
              <w:rPr>
                <w:rFonts w:ascii="Calibri" w:hAnsi="Calibri" w:cs="Calibri"/>
                <w:sz w:val="24"/>
                <w:szCs w:val="24"/>
              </w:rPr>
              <w:t xml:space="preserve">LMS portal </w:t>
            </w:r>
            <w:r>
              <w:rPr>
                <w:rFonts w:ascii="Calibri" w:hAnsi="Calibri" w:cs="Calibri"/>
                <w:sz w:val="24"/>
                <w:szCs w:val="24"/>
              </w:rPr>
              <w:t>with proper internet connectivity</w:t>
            </w:r>
          </w:p>
          <w:p w14:paraId="1A03C2F7" w14:textId="3E48BFD1" w:rsidR="00E3791C" w:rsidRDefault="00E3791C" w:rsidP="00E3791C">
            <w:pPr>
              <w:pStyle w:val="NoSpacing"/>
              <w:rPr>
                <w:rFonts w:ascii="Calibri" w:hAnsi="Calibri" w:cs="Calibri"/>
                <w:sz w:val="24"/>
                <w:szCs w:val="24"/>
              </w:rPr>
            </w:pPr>
            <w:r>
              <w:rPr>
                <w:rFonts w:ascii="Calibri" w:hAnsi="Calibri" w:cs="Calibri"/>
                <w:sz w:val="24"/>
                <w:szCs w:val="24"/>
              </w:rPr>
              <w:t xml:space="preserve">User </w:t>
            </w:r>
            <w:r w:rsidR="009D064A">
              <w:rPr>
                <w:rFonts w:ascii="Calibri" w:hAnsi="Calibri" w:cs="Calibri"/>
                <w:sz w:val="24"/>
                <w:szCs w:val="24"/>
              </w:rPr>
              <w:t>is logged in</w:t>
            </w:r>
            <w:r w:rsidR="00F010BE">
              <w:rPr>
                <w:rFonts w:ascii="Calibri" w:hAnsi="Calibri" w:cs="Calibri"/>
                <w:sz w:val="24"/>
                <w:szCs w:val="24"/>
              </w:rPr>
              <w:t>to LMS portal with valid credentials</w:t>
            </w:r>
          </w:p>
          <w:p w14:paraId="2AA9A2DE" w14:textId="40E820FD" w:rsidR="001E20DD" w:rsidRDefault="00F010BE" w:rsidP="00E3791C">
            <w:pPr>
              <w:pStyle w:val="NoSpacing"/>
              <w:rPr>
                <w:rFonts w:ascii="Calibri" w:hAnsi="Calibri" w:cs="Calibri"/>
                <w:sz w:val="24"/>
                <w:szCs w:val="24"/>
              </w:rPr>
            </w:pPr>
            <w:r>
              <w:rPr>
                <w:rFonts w:ascii="Calibri" w:hAnsi="Calibri" w:cs="Calibri"/>
                <w:sz w:val="24"/>
                <w:szCs w:val="24"/>
              </w:rPr>
              <w:t>Customer has submitted minimum mandatory KYC documents.</w:t>
            </w:r>
          </w:p>
        </w:tc>
      </w:tr>
      <w:tr w:rsidR="00E3791C" w14:paraId="1063B085" w14:textId="77777777" w:rsidTr="00933A77">
        <w:tc>
          <w:tcPr>
            <w:tcW w:w="2269" w:type="dxa"/>
          </w:tcPr>
          <w:p w14:paraId="19556C78" w14:textId="5ACD484F" w:rsidR="00E3791C" w:rsidRPr="00D40CBD" w:rsidRDefault="00E3791C" w:rsidP="00E3791C">
            <w:pPr>
              <w:pStyle w:val="NoSpacing"/>
              <w:rPr>
                <w:rFonts w:ascii="Calibri" w:hAnsi="Calibri" w:cs="Calibri"/>
                <w:sz w:val="24"/>
                <w:szCs w:val="24"/>
              </w:rPr>
            </w:pPr>
            <w:r w:rsidRPr="00D40CBD">
              <w:rPr>
                <w:rFonts w:ascii="Calibri" w:hAnsi="Calibri" w:cs="Calibri"/>
                <w:sz w:val="24"/>
                <w:szCs w:val="24"/>
              </w:rPr>
              <w:t>Post condition</w:t>
            </w:r>
          </w:p>
        </w:tc>
        <w:tc>
          <w:tcPr>
            <w:tcW w:w="7178" w:type="dxa"/>
          </w:tcPr>
          <w:p w14:paraId="1CFD42DE" w14:textId="0B5F8AFC" w:rsidR="0052159C" w:rsidRPr="004F0127" w:rsidRDefault="00D40CBD" w:rsidP="00F21BAB">
            <w:pPr>
              <w:pStyle w:val="NoSpacing"/>
              <w:numPr>
                <w:ilvl w:val="0"/>
                <w:numId w:val="49"/>
              </w:numPr>
              <w:rPr>
                <w:rFonts w:ascii="Calibri" w:hAnsi="Calibri" w:cs="Calibri"/>
                <w:sz w:val="24"/>
                <w:szCs w:val="24"/>
                <w:lang w:val="en-IN"/>
              </w:rPr>
            </w:pPr>
            <w:r w:rsidRPr="00D40CBD">
              <w:rPr>
                <w:rFonts w:ascii="Calibri" w:hAnsi="Calibri" w:cs="Calibri"/>
                <w:sz w:val="24"/>
                <w:szCs w:val="24"/>
                <w:lang w:val="en-IN"/>
              </w:rPr>
              <w:t xml:space="preserve">Customer’s CKYC </w:t>
            </w:r>
            <w:r w:rsidR="0052159C" w:rsidRPr="004F0127">
              <w:rPr>
                <w:rFonts w:ascii="Calibri" w:hAnsi="Calibri" w:cs="Calibri"/>
                <w:sz w:val="24"/>
                <w:szCs w:val="24"/>
                <w:lang w:val="en-IN"/>
              </w:rPr>
              <w:t>number</w:t>
            </w:r>
            <w:r w:rsidRPr="00D40CBD">
              <w:rPr>
                <w:rFonts w:ascii="Calibri" w:hAnsi="Calibri" w:cs="Calibri"/>
                <w:sz w:val="24"/>
                <w:szCs w:val="24"/>
                <w:lang w:val="en-IN"/>
              </w:rPr>
              <w:t xml:space="preserve"> is </w:t>
            </w:r>
            <w:r w:rsidR="000D36B4" w:rsidRPr="004F0127">
              <w:rPr>
                <w:rFonts w:ascii="Calibri" w:hAnsi="Calibri" w:cs="Calibri"/>
                <w:sz w:val="24"/>
                <w:szCs w:val="24"/>
                <w:lang w:val="en-IN"/>
              </w:rPr>
              <w:t>g</w:t>
            </w:r>
            <w:r w:rsidR="000D36B4" w:rsidRPr="00D40CBD">
              <w:rPr>
                <w:rFonts w:ascii="Calibri" w:hAnsi="Calibri" w:cs="Calibri"/>
                <w:sz w:val="24"/>
                <w:szCs w:val="24"/>
                <w:lang w:val="en-IN"/>
              </w:rPr>
              <w:t>enerated</w:t>
            </w:r>
            <w:r w:rsidR="000D36B4" w:rsidRPr="004F0127">
              <w:rPr>
                <w:rFonts w:ascii="Calibri" w:hAnsi="Calibri" w:cs="Calibri"/>
                <w:sz w:val="24"/>
                <w:szCs w:val="24"/>
                <w:lang w:val="en-IN"/>
              </w:rPr>
              <w:t xml:space="preserve"> </w:t>
            </w:r>
            <w:r w:rsidR="0052159C" w:rsidRPr="004F0127">
              <w:rPr>
                <w:rFonts w:ascii="Calibri" w:hAnsi="Calibri" w:cs="Calibri"/>
                <w:sz w:val="24"/>
                <w:szCs w:val="24"/>
                <w:lang w:val="en-IN"/>
              </w:rPr>
              <w:t xml:space="preserve">and </w:t>
            </w:r>
            <w:r w:rsidRPr="00D40CBD">
              <w:rPr>
                <w:rFonts w:ascii="Calibri" w:hAnsi="Calibri" w:cs="Calibri"/>
                <w:sz w:val="24"/>
                <w:szCs w:val="24"/>
                <w:lang w:val="en-IN"/>
              </w:rPr>
              <w:t>updated in LMS</w:t>
            </w:r>
            <w:r w:rsidR="0052159C" w:rsidRPr="004F0127">
              <w:rPr>
                <w:rFonts w:ascii="Calibri" w:hAnsi="Calibri" w:cs="Calibri"/>
                <w:sz w:val="24"/>
                <w:szCs w:val="24"/>
                <w:lang w:val="en-IN"/>
              </w:rPr>
              <w:t xml:space="preserve"> </w:t>
            </w:r>
          </w:p>
          <w:p w14:paraId="4666B5E7" w14:textId="4C866FA5" w:rsidR="00D40CBD" w:rsidRPr="004F0127" w:rsidRDefault="00D40CBD" w:rsidP="00F21BAB">
            <w:pPr>
              <w:pStyle w:val="NoSpacing"/>
              <w:numPr>
                <w:ilvl w:val="0"/>
                <w:numId w:val="49"/>
              </w:numPr>
              <w:rPr>
                <w:rFonts w:ascii="Calibri" w:hAnsi="Calibri" w:cs="Calibri"/>
                <w:sz w:val="24"/>
                <w:szCs w:val="24"/>
                <w:lang w:val="en-IN"/>
              </w:rPr>
            </w:pPr>
            <w:r w:rsidRPr="00D40CBD">
              <w:rPr>
                <w:rFonts w:ascii="Calibri" w:hAnsi="Calibri" w:cs="Calibri"/>
                <w:sz w:val="24"/>
                <w:szCs w:val="24"/>
                <w:lang w:val="en-IN"/>
              </w:rPr>
              <w:t xml:space="preserve">The </w:t>
            </w:r>
            <w:r w:rsidRPr="00D40CBD">
              <w:rPr>
                <w:rFonts w:ascii="Calibri" w:hAnsi="Calibri" w:cs="Calibri"/>
                <w:b/>
                <w:bCs/>
                <w:sz w:val="24"/>
                <w:szCs w:val="24"/>
                <w:lang w:val="en-IN"/>
              </w:rPr>
              <w:t>14-digit CKYC number</w:t>
            </w:r>
            <w:r w:rsidRPr="00D40CBD">
              <w:rPr>
                <w:rFonts w:ascii="Calibri" w:hAnsi="Calibri" w:cs="Calibri"/>
                <w:sz w:val="24"/>
                <w:szCs w:val="24"/>
                <w:lang w:val="en-IN"/>
              </w:rPr>
              <w:t xml:space="preserve"> is stored in LMS for future transactions.</w:t>
            </w:r>
          </w:p>
          <w:p w14:paraId="7D2F0870" w14:textId="3AE1C761" w:rsidR="00E3791C" w:rsidRPr="004F0127" w:rsidRDefault="0052159C" w:rsidP="00F21BAB">
            <w:pPr>
              <w:pStyle w:val="NoSpacing"/>
              <w:numPr>
                <w:ilvl w:val="0"/>
                <w:numId w:val="49"/>
              </w:numPr>
              <w:rPr>
                <w:rFonts w:ascii="Calibri" w:hAnsi="Calibri" w:cs="Calibri"/>
                <w:sz w:val="24"/>
                <w:szCs w:val="24"/>
                <w:lang w:val="en-IN"/>
              </w:rPr>
            </w:pPr>
            <w:r w:rsidRPr="00D40CBD">
              <w:rPr>
                <w:rFonts w:ascii="Calibri" w:hAnsi="Calibri" w:cs="Calibri"/>
                <w:sz w:val="24"/>
                <w:szCs w:val="24"/>
                <w:lang w:val="en-IN"/>
              </w:rPr>
              <w:t>Customer’s CKYC</w:t>
            </w:r>
            <w:r w:rsidRPr="004F0127">
              <w:rPr>
                <w:rFonts w:ascii="Calibri" w:hAnsi="Calibri" w:cs="Calibri"/>
                <w:sz w:val="24"/>
                <w:szCs w:val="24"/>
                <w:lang w:val="en-IN"/>
              </w:rPr>
              <w:t xml:space="preserve"> </w:t>
            </w:r>
            <w:r w:rsidR="004F0127" w:rsidRPr="004F0127">
              <w:rPr>
                <w:rFonts w:ascii="Calibri" w:hAnsi="Calibri" w:cs="Calibri"/>
                <w:sz w:val="24"/>
                <w:szCs w:val="24"/>
                <w:lang w:val="en-IN"/>
              </w:rPr>
              <w:t>record not</w:t>
            </w:r>
            <w:r w:rsidRPr="00D40CBD">
              <w:rPr>
                <w:rFonts w:ascii="Calibri" w:hAnsi="Calibri" w:cs="Calibri"/>
                <w:sz w:val="24"/>
                <w:szCs w:val="24"/>
                <w:lang w:val="en-IN"/>
              </w:rPr>
              <w:t xml:space="preserve"> Found,</w:t>
            </w:r>
            <w:r w:rsidR="004F0127" w:rsidRPr="004F0127">
              <w:rPr>
                <w:rFonts w:ascii="Calibri" w:hAnsi="Calibri" w:cs="Calibri"/>
                <w:sz w:val="24"/>
                <w:szCs w:val="24"/>
                <w:lang w:val="en-IN"/>
              </w:rPr>
              <w:t xml:space="preserve"> Data Mismatch</w:t>
            </w:r>
            <w:r w:rsidRPr="00D40CBD">
              <w:rPr>
                <w:rFonts w:ascii="Calibri" w:hAnsi="Calibri" w:cs="Calibri"/>
                <w:sz w:val="24"/>
                <w:szCs w:val="24"/>
                <w:lang w:val="en-IN"/>
              </w:rPr>
              <w:t xml:space="preserve"> or Pending.</w:t>
            </w:r>
          </w:p>
        </w:tc>
      </w:tr>
      <w:tr w:rsidR="00E3791C" w14:paraId="3037D5E9" w14:textId="77777777" w:rsidTr="00933A77">
        <w:tc>
          <w:tcPr>
            <w:tcW w:w="2269" w:type="dxa"/>
          </w:tcPr>
          <w:p w14:paraId="76016523" w14:textId="35AD6E8B" w:rsidR="00E3791C" w:rsidRDefault="00E3791C" w:rsidP="00E3791C">
            <w:pPr>
              <w:pStyle w:val="NoSpacing"/>
              <w:rPr>
                <w:rFonts w:ascii="Calibri" w:hAnsi="Calibri" w:cs="Calibri"/>
                <w:sz w:val="24"/>
                <w:szCs w:val="24"/>
              </w:rPr>
            </w:pPr>
            <w:r>
              <w:rPr>
                <w:rFonts w:ascii="Calibri" w:hAnsi="Calibri" w:cs="Calibri"/>
                <w:sz w:val="24"/>
                <w:szCs w:val="24"/>
              </w:rPr>
              <w:t>Assumptions</w:t>
            </w:r>
          </w:p>
        </w:tc>
        <w:tc>
          <w:tcPr>
            <w:tcW w:w="7178" w:type="dxa"/>
          </w:tcPr>
          <w:p w14:paraId="1B29E305" w14:textId="0E2044D3" w:rsidR="00CB7C77" w:rsidRPr="00CB7C77" w:rsidRDefault="00CB7C77" w:rsidP="00F21BAB">
            <w:pPr>
              <w:pStyle w:val="NoSpacing"/>
              <w:numPr>
                <w:ilvl w:val="0"/>
                <w:numId w:val="48"/>
              </w:numPr>
              <w:jc w:val="both"/>
              <w:rPr>
                <w:rFonts w:ascii="Calibri" w:hAnsi="Calibri" w:cs="Calibri"/>
                <w:sz w:val="24"/>
                <w:szCs w:val="24"/>
                <w:lang w:val="en-IN"/>
              </w:rPr>
            </w:pPr>
            <w:r w:rsidRPr="00CB7C77">
              <w:rPr>
                <w:rFonts w:ascii="Calibri" w:hAnsi="Calibri" w:cs="Calibri"/>
                <w:sz w:val="24"/>
                <w:szCs w:val="24"/>
                <w:lang w:val="en-IN"/>
              </w:rPr>
              <w:t>CKYC Registry contains updated and accurate records.</w:t>
            </w:r>
          </w:p>
          <w:p w14:paraId="30F6EBF1" w14:textId="06FD1917" w:rsidR="00CB7C77" w:rsidRPr="00CB7C77" w:rsidRDefault="00CB7C77" w:rsidP="00F21BAB">
            <w:pPr>
              <w:pStyle w:val="NoSpacing"/>
              <w:numPr>
                <w:ilvl w:val="0"/>
                <w:numId w:val="48"/>
              </w:numPr>
              <w:jc w:val="both"/>
              <w:rPr>
                <w:rFonts w:ascii="Calibri" w:hAnsi="Calibri" w:cs="Calibri"/>
                <w:sz w:val="24"/>
                <w:szCs w:val="24"/>
                <w:lang w:val="en-IN"/>
              </w:rPr>
            </w:pPr>
            <w:r w:rsidRPr="00CB7C77">
              <w:rPr>
                <w:rFonts w:ascii="Calibri" w:hAnsi="Calibri" w:cs="Calibri"/>
                <w:sz w:val="24"/>
                <w:szCs w:val="24"/>
                <w:lang w:val="en-IN"/>
              </w:rPr>
              <w:t>Customer details provided to LMS are accurate.</w:t>
            </w:r>
          </w:p>
          <w:p w14:paraId="2E91F384" w14:textId="51875D00" w:rsidR="00E3791C" w:rsidRPr="00F76362" w:rsidRDefault="00CB7C77" w:rsidP="00F21BAB">
            <w:pPr>
              <w:pStyle w:val="NoSpacing"/>
              <w:numPr>
                <w:ilvl w:val="0"/>
                <w:numId w:val="48"/>
              </w:numPr>
              <w:jc w:val="both"/>
              <w:rPr>
                <w:rFonts w:ascii="Calibri" w:hAnsi="Calibri" w:cs="Calibri"/>
                <w:sz w:val="24"/>
                <w:szCs w:val="24"/>
                <w:lang w:val="en-IN"/>
              </w:rPr>
            </w:pPr>
            <w:r w:rsidRPr="00CB7C77">
              <w:rPr>
                <w:rFonts w:ascii="Calibri" w:hAnsi="Calibri" w:cs="Calibri"/>
                <w:sz w:val="24"/>
                <w:szCs w:val="24"/>
                <w:lang w:val="en-IN"/>
              </w:rPr>
              <w:t>API integration between LMS and Bank S</w:t>
            </w:r>
            <w:r w:rsidR="007B0BCF">
              <w:rPr>
                <w:rFonts w:ascii="Calibri" w:hAnsi="Calibri" w:cs="Calibri"/>
                <w:sz w:val="24"/>
                <w:szCs w:val="24"/>
                <w:lang w:val="en-IN"/>
              </w:rPr>
              <w:t>ystem</w:t>
            </w:r>
            <w:r w:rsidRPr="00CB7C77">
              <w:rPr>
                <w:rFonts w:ascii="Calibri" w:hAnsi="Calibri" w:cs="Calibri"/>
                <w:sz w:val="24"/>
                <w:szCs w:val="24"/>
                <w:lang w:val="en-IN"/>
              </w:rPr>
              <w:t>/CKYC is stable and secure.</w:t>
            </w:r>
          </w:p>
        </w:tc>
      </w:tr>
      <w:tr w:rsidR="00E3791C" w14:paraId="28433C39" w14:textId="77777777" w:rsidTr="00933A77">
        <w:tc>
          <w:tcPr>
            <w:tcW w:w="2269" w:type="dxa"/>
          </w:tcPr>
          <w:p w14:paraId="779EBB4A" w14:textId="4A9ED16E" w:rsidR="00E3791C" w:rsidRDefault="00933A77" w:rsidP="00E3791C">
            <w:pPr>
              <w:pStyle w:val="NoSpacing"/>
              <w:rPr>
                <w:rFonts w:ascii="Calibri" w:hAnsi="Calibri" w:cs="Calibri"/>
                <w:sz w:val="24"/>
                <w:szCs w:val="24"/>
              </w:rPr>
            </w:pPr>
            <w:r>
              <w:rPr>
                <w:rFonts w:ascii="Calibri" w:hAnsi="Calibri" w:cs="Calibri"/>
                <w:sz w:val="24"/>
                <w:szCs w:val="24"/>
              </w:rPr>
              <w:t>Constraints</w:t>
            </w:r>
          </w:p>
        </w:tc>
        <w:tc>
          <w:tcPr>
            <w:tcW w:w="7178" w:type="dxa"/>
          </w:tcPr>
          <w:p w14:paraId="569A8F8D" w14:textId="11B1063F" w:rsidR="009E7837" w:rsidRPr="009E7837" w:rsidRDefault="009E7837" w:rsidP="00F21BAB">
            <w:pPr>
              <w:pStyle w:val="NoSpacing"/>
              <w:numPr>
                <w:ilvl w:val="0"/>
                <w:numId w:val="48"/>
              </w:numPr>
              <w:rPr>
                <w:rFonts w:ascii="Calibri" w:hAnsi="Calibri" w:cs="Calibri"/>
                <w:sz w:val="24"/>
                <w:szCs w:val="24"/>
                <w:lang w:val="en-IN"/>
              </w:rPr>
            </w:pPr>
            <w:r w:rsidRPr="009E7837">
              <w:rPr>
                <w:rFonts w:ascii="Calibri" w:hAnsi="Calibri" w:cs="Calibri"/>
                <w:sz w:val="24"/>
                <w:szCs w:val="24"/>
                <w:lang w:val="en-IN"/>
              </w:rPr>
              <w:t>Dependent on CKYC Registry uptime and service response SLA.</w:t>
            </w:r>
          </w:p>
          <w:p w14:paraId="1F840F14" w14:textId="7DBDDAE6" w:rsidR="00E3791C" w:rsidRPr="00027C44" w:rsidRDefault="009E7837" w:rsidP="00F21BAB">
            <w:pPr>
              <w:pStyle w:val="NoSpacing"/>
              <w:numPr>
                <w:ilvl w:val="0"/>
                <w:numId w:val="48"/>
              </w:numPr>
              <w:rPr>
                <w:rFonts w:ascii="Calibri" w:hAnsi="Calibri" w:cs="Calibri"/>
                <w:sz w:val="24"/>
                <w:szCs w:val="24"/>
                <w:lang w:val="en-IN"/>
              </w:rPr>
            </w:pPr>
            <w:r w:rsidRPr="009E7837">
              <w:rPr>
                <w:rFonts w:ascii="Calibri" w:hAnsi="Calibri" w:cs="Calibri"/>
                <w:sz w:val="24"/>
                <w:szCs w:val="24"/>
                <w:lang w:val="en-IN"/>
              </w:rPr>
              <w:t>Must comply with RBI and UIDAI regulations on data privacy and storage.</w:t>
            </w:r>
          </w:p>
        </w:tc>
      </w:tr>
      <w:tr w:rsidR="00E3791C" w14:paraId="75E7317D" w14:textId="77777777" w:rsidTr="00933A77">
        <w:tc>
          <w:tcPr>
            <w:tcW w:w="2269" w:type="dxa"/>
          </w:tcPr>
          <w:p w14:paraId="6D651A77" w14:textId="78CA8999" w:rsidR="00E3791C" w:rsidRDefault="00933A77" w:rsidP="00E3791C">
            <w:pPr>
              <w:pStyle w:val="NoSpacing"/>
              <w:rPr>
                <w:rFonts w:ascii="Calibri" w:hAnsi="Calibri" w:cs="Calibri"/>
                <w:sz w:val="24"/>
                <w:szCs w:val="24"/>
              </w:rPr>
            </w:pPr>
            <w:r>
              <w:rPr>
                <w:rFonts w:ascii="Calibri" w:hAnsi="Calibri" w:cs="Calibri"/>
                <w:sz w:val="24"/>
                <w:szCs w:val="24"/>
              </w:rPr>
              <w:t>Dependencies</w:t>
            </w:r>
          </w:p>
        </w:tc>
        <w:tc>
          <w:tcPr>
            <w:tcW w:w="7178" w:type="dxa"/>
          </w:tcPr>
          <w:p w14:paraId="7078019C" w14:textId="7280727A" w:rsidR="00027C44" w:rsidRPr="00027C44" w:rsidRDefault="00027C44" w:rsidP="00F21BAB">
            <w:pPr>
              <w:pStyle w:val="NoSpacing"/>
              <w:numPr>
                <w:ilvl w:val="0"/>
                <w:numId w:val="48"/>
              </w:numPr>
              <w:rPr>
                <w:rFonts w:ascii="Calibri" w:hAnsi="Calibri" w:cs="Calibri"/>
                <w:sz w:val="24"/>
                <w:szCs w:val="24"/>
                <w:lang w:val="en-IN"/>
              </w:rPr>
            </w:pPr>
            <w:r w:rsidRPr="00027C44">
              <w:rPr>
                <w:rFonts w:ascii="Calibri" w:hAnsi="Calibri" w:cs="Calibri"/>
                <w:sz w:val="24"/>
                <w:szCs w:val="24"/>
                <w:lang w:val="en-IN"/>
              </w:rPr>
              <w:t>CKYC Registry services.</w:t>
            </w:r>
          </w:p>
          <w:p w14:paraId="5AB53CB7" w14:textId="3BE3ABA3" w:rsidR="00E3791C" w:rsidRPr="00027C44" w:rsidRDefault="00027C44" w:rsidP="00F21BAB">
            <w:pPr>
              <w:pStyle w:val="NoSpacing"/>
              <w:numPr>
                <w:ilvl w:val="0"/>
                <w:numId w:val="48"/>
              </w:numPr>
              <w:rPr>
                <w:rFonts w:ascii="Calibri" w:hAnsi="Calibri" w:cs="Calibri"/>
                <w:sz w:val="24"/>
                <w:szCs w:val="24"/>
                <w:lang w:val="en-IN"/>
              </w:rPr>
            </w:pPr>
            <w:r w:rsidRPr="00027C44">
              <w:rPr>
                <w:rFonts w:ascii="Calibri" w:hAnsi="Calibri" w:cs="Calibri"/>
                <w:sz w:val="24"/>
                <w:szCs w:val="24"/>
                <w:lang w:val="en-IN"/>
              </w:rPr>
              <w:t>Bank Server acting as a gateway to CKYC.</w:t>
            </w:r>
          </w:p>
        </w:tc>
      </w:tr>
      <w:tr w:rsidR="00E3791C" w14:paraId="161F51FE" w14:textId="77777777" w:rsidTr="00933A77">
        <w:tc>
          <w:tcPr>
            <w:tcW w:w="2269" w:type="dxa"/>
          </w:tcPr>
          <w:p w14:paraId="08543370" w14:textId="28578353" w:rsidR="00E3791C" w:rsidRDefault="00933A77" w:rsidP="00E3791C">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02F4D996" w14:textId="77777777" w:rsidR="00027C44" w:rsidRPr="00F21BAB" w:rsidRDefault="00027C44" w:rsidP="00027C44">
            <w:pPr>
              <w:pStyle w:val="NoSpacing"/>
              <w:rPr>
                <w:rFonts w:ascii="Calibri" w:hAnsi="Calibri" w:cs="Calibri"/>
                <w:b/>
                <w:bCs/>
                <w:sz w:val="24"/>
                <w:szCs w:val="24"/>
                <w:lang w:val="en-IN"/>
              </w:rPr>
            </w:pPr>
            <w:r w:rsidRPr="00F21BAB">
              <w:rPr>
                <w:rFonts w:ascii="Calibri" w:hAnsi="Calibri" w:cs="Calibri"/>
                <w:b/>
                <w:bCs/>
                <w:sz w:val="24"/>
                <w:szCs w:val="24"/>
                <w:lang w:val="en-IN"/>
              </w:rPr>
              <w:t>Inputs</w:t>
            </w:r>
          </w:p>
          <w:p w14:paraId="5F892CDC" w14:textId="551BF613" w:rsidR="00027C44" w:rsidRPr="00027C44" w:rsidRDefault="00027C44" w:rsidP="004A5D69">
            <w:pPr>
              <w:pStyle w:val="NoSpacing"/>
              <w:numPr>
                <w:ilvl w:val="0"/>
                <w:numId w:val="47"/>
              </w:numPr>
              <w:rPr>
                <w:rFonts w:ascii="Calibri" w:hAnsi="Calibri" w:cs="Calibri"/>
                <w:sz w:val="24"/>
                <w:szCs w:val="24"/>
                <w:lang w:val="en-IN"/>
              </w:rPr>
            </w:pPr>
            <w:r w:rsidRPr="00027C44">
              <w:rPr>
                <w:rFonts w:ascii="Calibri" w:hAnsi="Calibri" w:cs="Calibri"/>
                <w:sz w:val="24"/>
                <w:szCs w:val="24"/>
                <w:lang w:val="en-IN"/>
              </w:rPr>
              <w:t xml:space="preserve">Customer personal details </w:t>
            </w:r>
          </w:p>
          <w:p w14:paraId="2C8AEC7C" w14:textId="3FECD39C" w:rsidR="00027C44" w:rsidRPr="00027C44" w:rsidRDefault="00027C44" w:rsidP="004A5D69">
            <w:pPr>
              <w:pStyle w:val="NoSpacing"/>
              <w:numPr>
                <w:ilvl w:val="0"/>
                <w:numId w:val="47"/>
              </w:numPr>
              <w:rPr>
                <w:rFonts w:ascii="Calibri" w:hAnsi="Calibri" w:cs="Calibri"/>
                <w:sz w:val="24"/>
                <w:szCs w:val="24"/>
                <w:lang w:val="en-IN"/>
              </w:rPr>
            </w:pPr>
            <w:r w:rsidRPr="00027C44">
              <w:rPr>
                <w:rFonts w:ascii="Calibri" w:hAnsi="Calibri" w:cs="Calibri"/>
                <w:sz w:val="24"/>
                <w:szCs w:val="24"/>
                <w:lang w:val="en-IN"/>
              </w:rPr>
              <w:t>Identity proof (PAN/Aadhaar/</w:t>
            </w:r>
            <w:r w:rsidR="004A5D69" w:rsidRPr="00027C44">
              <w:rPr>
                <w:rFonts w:ascii="Calibri" w:hAnsi="Calibri" w:cs="Calibri"/>
                <w:sz w:val="24"/>
                <w:szCs w:val="24"/>
                <w:lang w:val="en-IN"/>
              </w:rPr>
              <w:t>Passport, Driving</w:t>
            </w:r>
            <w:r w:rsidRPr="00027C44">
              <w:rPr>
                <w:rFonts w:ascii="Calibri" w:hAnsi="Calibri" w:cs="Calibri"/>
                <w:sz w:val="24"/>
                <w:szCs w:val="24"/>
                <w:lang w:val="en-IN"/>
              </w:rPr>
              <w:t xml:space="preserve"> License etc.).</w:t>
            </w:r>
          </w:p>
          <w:p w14:paraId="689F0E7C" w14:textId="45933DEE" w:rsidR="00027C44" w:rsidRPr="00027C44" w:rsidRDefault="00027C44" w:rsidP="004A5D69">
            <w:pPr>
              <w:pStyle w:val="NoSpacing"/>
              <w:numPr>
                <w:ilvl w:val="0"/>
                <w:numId w:val="47"/>
              </w:numPr>
              <w:rPr>
                <w:rFonts w:ascii="Calibri" w:hAnsi="Calibri" w:cs="Calibri"/>
                <w:sz w:val="24"/>
                <w:szCs w:val="24"/>
                <w:lang w:val="en-IN"/>
              </w:rPr>
            </w:pPr>
            <w:r w:rsidRPr="00027C44">
              <w:rPr>
                <w:rFonts w:ascii="Calibri" w:hAnsi="Calibri" w:cs="Calibri"/>
                <w:sz w:val="24"/>
                <w:szCs w:val="24"/>
                <w:lang w:val="en-IN"/>
              </w:rPr>
              <w:t>Address proof (Passport, Aadhaar, Driving License, Utility Bill, etc.).</w:t>
            </w:r>
          </w:p>
          <w:p w14:paraId="6F908E6F" w14:textId="6442A437" w:rsidR="00027C44" w:rsidRDefault="00027C44" w:rsidP="004A5D69">
            <w:pPr>
              <w:pStyle w:val="NoSpacing"/>
              <w:numPr>
                <w:ilvl w:val="0"/>
                <w:numId w:val="47"/>
              </w:numPr>
              <w:rPr>
                <w:rFonts w:ascii="Calibri" w:hAnsi="Calibri" w:cs="Calibri"/>
                <w:sz w:val="24"/>
                <w:szCs w:val="24"/>
                <w:lang w:val="en-IN"/>
              </w:rPr>
            </w:pPr>
            <w:r w:rsidRPr="00027C44">
              <w:rPr>
                <w:rFonts w:ascii="Calibri" w:hAnsi="Calibri" w:cs="Calibri"/>
                <w:sz w:val="24"/>
                <w:szCs w:val="24"/>
                <w:lang w:val="en-IN"/>
              </w:rPr>
              <w:t>Financial and Regulatory information</w:t>
            </w:r>
            <w:r>
              <w:rPr>
                <w:rFonts w:ascii="Calibri" w:hAnsi="Calibri" w:cs="Calibri"/>
                <w:sz w:val="24"/>
                <w:szCs w:val="24"/>
                <w:lang w:val="en-IN"/>
              </w:rPr>
              <w:t>.</w:t>
            </w:r>
          </w:p>
          <w:p w14:paraId="5B7DFF43" w14:textId="77777777" w:rsidR="00027C44" w:rsidRDefault="00027C44" w:rsidP="00027C44">
            <w:pPr>
              <w:pStyle w:val="NoSpacing"/>
              <w:rPr>
                <w:rFonts w:ascii="Calibri" w:hAnsi="Calibri" w:cs="Calibri"/>
                <w:sz w:val="24"/>
                <w:szCs w:val="24"/>
                <w:lang w:val="en-IN"/>
              </w:rPr>
            </w:pPr>
          </w:p>
          <w:p w14:paraId="740B05C7" w14:textId="6AF25622" w:rsidR="00027C44" w:rsidRPr="00F21BAB" w:rsidRDefault="00027C44" w:rsidP="00027C44">
            <w:pPr>
              <w:pStyle w:val="NoSpacing"/>
              <w:rPr>
                <w:rFonts w:ascii="Calibri" w:hAnsi="Calibri" w:cs="Calibri"/>
                <w:b/>
                <w:bCs/>
                <w:sz w:val="24"/>
                <w:szCs w:val="24"/>
                <w:lang w:val="en-IN"/>
              </w:rPr>
            </w:pPr>
            <w:r w:rsidRPr="00F21BAB">
              <w:rPr>
                <w:rFonts w:ascii="Calibri" w:hAnsi="Calibri" w:cs="Calibri"/>
                <w:b/>
                <w:bCs/>
                <w:sz w:val="24"/>
                <w:szCs w:val="24"/>
                <w:lang w:val="en-IN"/>
              </w:rPr>
              <w:t>Outputs</w:t>
            </w:r>
          </w:p>
          <w:p w14:paraId="0935F86A" w14:textId="7688D23D" w:rsidR="004A5D69" w:rsidRPr="004A5D69" w:rsidRDefault="004A5D69" w:rsidP="004A5D69">
            <w:pPr>
              <w:pStyle w:val="NoSpacing"/>
              <w:numPr>
                <w:ilvl w:val="0"/>
                <w:numId w:val="46"/>
              </w:numPr>
              <w:rPr>
                <w:rFonts w:ascii="Calibri" w:hAnsi="Calibri" w:cs="Calibri"/>
                <w:sz w:val="24"/>
                <w:szCs w:val="24"/>
              </w:rPr>
            </w:pPr>
            <w:r w:rsidRPr="004A5D69">
              <w:rPr>
                <w:rFonts w:ascii="Calibri" w:hAnsi="Calibri" w:cs="Calibri"/>
                <w:sz w:val="24"/>
                <w:szCs w:val="24"/>
              </w:rPr>
              <w:t>14-digit CKYC Number (newly generated or existing).</w:t>
            </w:r>
          </w:p>
          <w:p w14:paraId="17D3CA47" w14:textId="77777777" w:rsidR="00E3791C" w:rsidRDefault="004A5D69" w:rsidP="003A63CC">
            <w:pPr>
              <w:pStyle w:val="NoSpacing"/>
              <w:numPr>
                <w:ilvl w:val="0"/>
                <w:numId w:val="46"/>
              </w:numPr>
              <w:rPr>
                <w:rFonts w:ascii="Calibri" w:hAnsi="Calibri" w:cs="Calibri"/>
                <w:sz w:val="24"/>
                <w:szCs w:val="24"/>
              </w:rPr>
            </w:pPr>
            <w:r w:rsidRPr="004A5D69">
              <w:rPr>
                <w:rFonts w:ascii="Calibri" w:hAnsi="Calibri" w:cs="Calibri"/>
                <w:sz w:val="24"/>
                <w:szCs w:val="24"/>
              </w:rPr>
              <w:t>KYC verification status (Verified/Not Found/Pending).</w:t>
            </w:r>
          </w:p>
          <w:p w14:paraId="2146044A" w14:textId="1065CA06" w:rsidR="00C26E32" w:rsidRPr="003A63CC" w:rsidRDefault="00C26E32" w:rsidP="003A63CC">
            <w:pPr>
              <w:pStyle w:val="NoSpacing"/>
              <w:numPr>
                <w:ilvl w:val="0"/>
                <w:numId w:val="46"/>
              </w:numPr>
              <w:rPr>
                <w:rFonts w:ascii="Calibri" w:hAnsi="Calibri" w:cs="Calibri"/>
                <w:sz w:val="24"/>
                <w:szCs w:val="24"/>
              </w:rPr>
            </w:pPr>
            <w:r>
              <w:rPr>
                <w:rFonts w:ascii="Calibri" w:hAnsi="Calibri" w:cs="Calibri"/>
                <w:sz w:val="24"/>
                <w:szCs w:val="24"/>
              </w:rPr>
              <w:t xml:space="preserve">Audit log of </w:t>
            </w:r>
            <w:proofErr w:type="spellStart"/>
            <w:r>
              <w:rPr>
                <w:rFonts w:ascii="Calibri" w:hAnsi="Calibri" w:cs="Calibri"/>
                <w:sz w:val="24"/>
                <w:szCs w:val="24"/>
              </w:rPr>
              <w:t>kyc</w:t>
            </w:r>
            <w:proofErr w:type="spellEnd"/>
            <w:r>
              <w:rPr>
                <w:rFonts w:ascii="Calibri" w:hAnsi="Calibri" w:cs="Calibri"/>
                <w:sz w:val="24"/>
                <w:szCs w:val="24"/>
              </w:rPr>
              <w:t xml:space="preserve"> activities.</w:t>
            </w:r>
          </w:p>
        </w:tc>
      </w:tr>
      <w:tr w:rsidR="00E3791C" w14:paraId="53DC9D18" w14:textId="77777777" w:rsidTr="00933A77">
        <w:tc>
          <w:tcPr>
            <w:tcW w:w="2269" w:type="dxa"/>
          </w:tcPr>
          <w:p w14:paraId="178F2D4D" w14:textId="1125C259" w:rsidR="00E3791C" w:rsidRDefault="00933A77" w:rsidP="00E3791C">
            <w:pPr>
              <w:pStyle w:val="NoSpacing"/>
              <w:rPr>
                <w:rFonts w:ascii="Calibri" w:hAnsi="Calibri" w:cs="Calibri"/>
                <w:sz w:val="24"/>
                <w:szCs w:val="24"/>
              </w:rPr>
            </w:pPr>
            <w:r>
              <w:rPr>
                <w:rFonts w:ascii="Calibri" w:hAnsi="Calibri" w:cs="Calibri"/>
                <w:sz w:val="24"/>
                <w:szCs w:val="24"/>
              </w:rPr>
              <w:t>Business Rules</w:t>
            </w:r>
          </w:p>
        </w:tc>
        <w:tc>
          <w:tcPr>
            <w:tcW w:w="7178" w:type="dxa"/>
          </w:tcPr>
          <w:p w14:paraId="6C5363B6" w14:textId="7136424A" w:rsidR="001565E2" w:rsidRPr="001565E2" w:rsidRDefault="001565E2" w:rsidP="001565E2">
            <w:pPr>
              <w:pStyle w:val="NoSpacing"/>
              <w:numPr>
                <w:ilvl w:val="0"/>
                <w:numId w:val="46"/>
              </w:numPr>
              <w:rPr>
                <w:rFonts w:ascii="Calibri" w:hAnsi="Calibri" w:cs="Calibri"/>
                <w:sz w:val="24"/>
                <w:szCs w:val="24"/>
                <w:lang w:val="en-IN"/>
              </w:rPr>
            </w:pPr>
            <w:r w:rsidRPr="001565E2">
              <w:rPr>
                <w:rFonts w:ascii="Calibri" w:hAnsi="Calibri" w:cs="Calibri"/>
                <w:sz w:val="24"/>
                <w:szCs w:val="24"/>
                <w:lang w:val="en-IN"/>
              </w:rPr>
              <w:t xml:space="preserve">Every new customer must </w:t>
            </w:r>
            <w:r w:rsidR="004A4367">
              <w:rPr>
                <w:rFonts w:ascii="Calibri" w:hAnsi="Calibri" w:cs="Calibri"/>
                <w:sz w:val="24"/>
                <w:szCs w:val="24"/>
                <w:lang w:val="en-IN"/>
              </w:rPr>
              <w:t xml:space="preserve">be registered </w:t>
            </w:r>
            <w:r w:rsidR="00856FF4">
              <w:rPr>
                <w:rFonts w:ascii="Calibri" w:hAnsi="Calibri" w:cs="Calibri"/>
                <w:sz w:val="24"/>
                <w:szCs w:val="24"/>
                <w:lang w:val="en-IN"/>
              </w:rPr>
              <w:t xml:space="preserve">with </w:t>
            </w:r>
            <w:r w:rsidR="00856FF4" w:rsidRPr="001565E2">
              <w:rPr>
                <w:rFonts w:ascii="Calibri" w:hAnsi="Calibri" w:cs="Calibri"/>
                <w:sz w:val="24"/>
                <w:szCs w:val="24"/>
                <w:lang w:val="en-IN"/>
              </w:rPr>
              <w:t>CKYC</w:t>
            </w:r>
            <w:r w:rsidRPr="001565E2">
              <w:rPr>
                <w:rFonts w:ascii="Calibri" w:hAnsi="Calibri" w:cs="Calibri"/>
                <w:sz w:val="24"/>
                <w:szCs w:val="24"/>
                <w:lang w:val="en-IN"/>
              </w:rPr>
              <w:t xml:space="preserve"> Registry before loan disbursement.</w:t>
            </w:r>
          </w:p>
          <w:p w14:paraId="56251EAC" w14:textId="6ED401DA" w:rsidR="001565E2" w:rsidRPr="001565E2" w:rsidRDefault="001565E2" w:rsidP="001565E2">
            <w:pPr>
              <w:pStyle w:val="NoSpacing"/>
              <w:numPr>
                <w:ilvl w:val="0"/>
                <w:numId w:val="46"/>
              </w:numPr>
              <w:rPr>
                <w:rFonts w:ascii="Calibri" w:hAnsi="Calibri" w:cs="Calibri"/>
                <w:sz w:val="24"/>
                <w:szCs w:val="24"/>
                <w:lang w:val="en-IN"/>
              </w:rPr>
            </w:pPr>
            <w:r w:rsidRPr="001565E2">
              <w:rPr>
                <w:rFonts w:ascii="Calibri" w:hAnsi="Calibri" w:cs="Calibri"/>
                <w:sz w:val="24"/>
                <w:szCs w:val="24"/>
                <w:lang w:val="en-IN"/>
              </w:rPr>
              <w:t>If CKYC verification fails, the loan cannot be processed without compliance override.</w:t>
            </w:r>
          </w:p>
          <w:p w14:paraId="69169981" w14:textId="5BE9C241" w:rsidR="001565E2" w:rsidRPr="001565E2" w:rsidRDefault="001565E2" w:rsidP="001565E2">
            <w:pPr>
              <w:pStyle w:val="NoSpacing"/>
              <w:numPr>
                <w:ilvl w:val="0"/>
                <w:numId w:val="46"/>
              </w:numPr>
              <w:rPr>
                <w:rFonts w:ascii="Calibri" w:hAnsi="Calibri" w:cs="Calibri"/>
                <w:sz w:val="24"/>
                <w:szCs w:val="24"/>
                <w:lang w:val="en-IN"/>
              </w:rPr>
            </w:pPr>
            <w:r w:rsidRPr="001565E2">
              <w:rPr>
                <w:rFonts w:ascii="Calibri" w:hAnsi="Calibri" w:cs="Calibri"/>
                <w:sz w:val="24"/>
                <w:szCs w:val="24"/>
                <w:lang w:val="en-IN"/>
              </w:rPr>
              <w:t xml:space="preserve">Only authorized roles (Loan Officer, </w:t>
            </w:r>
            <w:r w:rsidR="00DE716C">
              <w:rPr>
                <w:rFonts w:ascii="Calibri" w:hAnsi="Calibri" w:cs="Calibri"/>
                <w:sz w:val="24"/>
                <w:szCs w:val="24"/>
                <w:lang w:val="en-IN"/>
              </w:rPr>
              <w:t xml:space="preserve">Credit Officer, </w:t>
            </w:r>
            <w:r w:rsidRPr="001565E2">
              <w:rPr>
                <w:rFonts w:ascii="Calibri" w:hAnsi="Calibri" w:cs="Calibri"/>
                <w:sz w:val="24"/>
                <w:szCs w:val="24"/>
                <w:lang w:val="en-IN"/>
              </w:rPr>
              <w:t>Compliance Officer, Branch Manager) can view CKYC results.</w:t>
            </w:r>
          </w:p>
          <w:p w14:paraId="6AC99EC3" w14:textId="60E93FDA" w:rsidR="00E3791C" w:rsidRPr="001565E2" w:rsidRDefault="001565E2" w:rsidP="00E3791C">
            <w:pPr>
              <w:pStyle w:val="NoSpacing"/>
              <w:numPr>
                <w:ilvl w:val="0"/>
                <w:numId w:val="46"/>
              </w:numPr>
              <w:rPr>
                <w:rFonts w:ascii="Calibri" w:hAnsi="Calibri" w:cs="Calibri"/>
                <w:sz w:val="24"/>
                <w:szCs w:val="24"/>
                <w:lang w:val="en-IN"/>
              </w:rPr>
            </w:pPr>
            <w:r w:rsidRPr="001565E2">
              <w:rPr>
                <w:rFonts w:ascii="Calibri" w:hAnsi="Calibri" w:cs="Calibri"/>
                <w:sz w:val="24"/>
                <w:szCs w:val="24"/>
                <w:lang w:val="en-IN"/>
              </w:rPr>
              <w:t xml:space="preserve">All CKYC transactions must be logged and retained for </w:t>
            </w:r>
            <w:r w:rsidRPr="001565E2">
              <w:rPr>
                <w:rFonts w:ascii="Calibri" w:hAnsi="Calibri" w:cs="Calibri"/>
                <w:b/>
                <w:bCs/>
                <w:sz w:val="24"/>
                <w:szCs w:val="24"/>
                <w:lang w:val="en-IN"/>
              </w:rPr>
              <w:t>10 years</w:t>
            </w:r>
            <w:r w:rsidRPr="001565E2">
              <w:rPr>
                <w:rFonts w:ascii="Calibri" w:hAnsi="Calibri" w:cs="Calibri"/>
                <w:sz w:val="24"/>
                <w:szCs w:val="24"/>
                <w:lang w:val="en-IN"/>
              </w:rPr>
              <w:t xml:space="preserve"> as per RBI audit requirements.</w:t>
            </w:r>
          </w:p>
        </w:tc>
      </w:tr>
      <w:tr w:rsidR="00933A77" w14:paraId="31E1395E" w14:textId="77777777" w:rsidTr="00933A77">
        <w:tc>
          <w:tcPr>
            <w:tcW w:w="2269" w:type="dxa"/>
          </w:tcPr>
          <w:p w14:paraId="44403951" w14:textId="1E96A4B6" w:rsidR="00933A77" w:rsidRDefault="00933A77" w:rsidP="00E3791C">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7CAFAC62" w14:textId="3B7C789C" w:rsidR="00D61E7C" w:rsidRPr="00D61E7C" w:rsidRDefault="00D61E7C" w:rsidP="00FA5E6A">
            <w:pPr>
              <w:pStyle w:val="NoSpacing"/>
              <w:numPr>
                <w:ilvl w:val="0"/>
                <w:numId w:val="46"/>
              </w:numPr>
              <w:jc w:val="both"/>
              <w:rPr>
                <w:rFonts w:ascii="Calibri" w:hAnsi="Calibri" w:cs="Calibri"/>
                <w:sz w:val="24"/>
                <w:szCs w:val="24"/>
                <w:lang w:val="en-IN"/>
              </w:rPr>
            </w:pPr>
            <w:r w:rsidRPr="00D61E7C">
              <w:rPr>
                <w:rFonts w:ascii="Calibri" w:hAnsi="Calibri" w:cs="Calibri"/>
                <w:sz w:val="24"/>
                <w:szCs w:val="24"/>
                <w:lang w:val="en-IN"/>
              </w:rPr>
              <w:t>CKYC verification report should be available for audits and inspections.</w:t>
            </w:r>
          </w:p>
          <w:p w14:paraId="6EE3BD47" w14:textId="04E84C82" w:rsidR="00933A77" w:rsidRPr="000C3E78" w:rsidRDefault="00D61E7C" w:rsidP="000C3E78">
            <w:pPr>
              <w:pStyle w:val="NoSpacing"/>
              <w:numPr>
                <w:ilvl w:val="0"/>
                <w:numId w:val="46"/>
              </w:numPr>
              <w:jc w:val="both"/>
              <w:rPr>
                <w:rFonts w:ascii="Calibri" w:hAnsi="Calibri" w:cs="Calibri"/>
                <w:sz w:val="24"/>
                <w:szCs w:val="24"/>
                <w:lang w:val="en-IN"/>
              </w:rPr>
            </w:pPr>
            <w:r w:rsidRPr="00D61E7C">
              <w:rPr>
                <w:rFonts w:ascii="Calibri" w:hAnsi="Calibri" w:cs="Calibri"/>
                <w:sz w:val="24"/>
                <w:szCs w:val="24"/>
                <w:lang w:val="en-IN"/>
              </w:rPr>
              <w:t>Future enhancement: automatic CKYC refresh at regular intervals during loan tenure.</w:t>
            </w:r>
          </w:p>
        </w:tc>
      </w:tr>
      <w:bookmarkEnd w:id="0"/>
    </w:tbl>
    <w:p w14:paraId="32DD0AFC" w14:textId="77777777" w:rsidR="00150559" w:rsidRDefault="00150559"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2D2979" w14:paraId="67DE0217" w14:textId="77777777" w:rsidTr="00EB3301">
        <w:tc>
          <w:tcPr>
            <w:tcW w:w="2269" w:type="dxa"/>
          </w:tcPr>
          <w:p w14:paraId="4CD46C52"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0C4C5824"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UC 00</w:t>
            </w:r>
            <w:r>
              <w:rPr>
                <w:rFonts w:ascii="Calibri" w:hAnsi="Calibri" w:cs="Calibri"/>
                <w:b/>
                <w:bCs/>
                <w:sz w:val="24"/>
                <w:szCs w:val="24"/>
              </w:rPr>
              <w:t>2</w:t>
            </w:r>
          </w:p>
        </w:tc>
      </w:tr>
      <w:tr w:rsidR="002D2979" w14:paraId="2AF4073E" w14:textId="77777777" w:rsidTr="00EB3301">
        <w:tc>
          <w:tcPr>
            <w:tcW w:w="2269" w:type="dxa"/>
          </w:tcPr>
          <w:p w14:paraId="4B032238" w14:textId="77777777" w:rsidR="002D2979" w:rsidRDefault="002D2979"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52448D78" w14:textId="77777777" w:rsidR="002D2979" w:rsidRDefault="002D2979" w:rsidP="00EB3301">
            <w:pPr>
              <w:pStyle w:val="NoSpacing"/>
              <w:rPr>
                <w:rFonts w:ascii="Calibri" w:hAnsi="Calibri" w:cs="Calibri"/>
                <w:sz w:val="24"/>
                <w:szCs w:val="24"/>
              </w:rPr>
            </w:pPr>
            <w:r>
              <w:rPr>
                <w:rFonts w:ascii="Calibri" w:hAnsi="Calibri" w:cs="Calibri"/>
                <w:sz w:val="24"/>
                <w:szCs w:val="24"/>
              </w:rPr>
              <w:t>Document upload &amp; OCR</w:t>
            </w:r>
          </w:p>
        </w:tc>
      </w:tr>
      <w:tr w:rsidR="002D2979" w14:paraId="5474DCC4" w14:textId="77777777" w:rsidTr="00EB3301">
        <w:tc>
          <w:tcPr>
            <w:tcW w:w="2269" w:type="dxa"/>
          </w:tcPr>
          <w:p w14:paraId="6EC69669" w14:textId="77777777" w:rsidR="002D2979" w:rsidRDefault="002D2979"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53851F86" w14:textId="77777777" w:rsidR="002D2979" w:rsidRDefault="002D2979" w:rsidP="00EB3301">
            <w:pPr>
              <w:pStyle w:val="NoSpacing"/>
              <w:rPr>
                <w:rFonts w:ascii="Calibri" w:hAnsi="Calibri" w:cs="Calibri"/>
                <w:sz w:val="24"/>
                <w:szCs w:val="24"/>
              </w:rPr>
            </w:pPr>
            <w:r>
              <w:rPr>
                <w:rFonts w:ascii="Calibri" w:hAnsi="Calibri" w:cs="Calibri"/>
                <w:sz w:val="24"/>
                <w:szCs w:val="24"/>
              </w:rPr>
              <w:t>Primary actor - Users (Loan Officer, Branch Manager)</w:t>
            </w:r>
          </w:p>
          <w:p w14:paraId="35172861" w14:textId="77777777" w:rsidR="002D2979" w:rsidRDefault="002D2979" w:rsidP="00EB3301">
            <w:pPr>
              <w:pStyle w:val="NoSpacing"/>
              <w:rPr>
                <w:rFonts w:ascii="Calibri" w:hAnsi="Calibri" w:cs="Calibri"/>
                <w:sz w:val="24"/>
                <w:szCs w:val="24"/>
              </w:rPr>
            </w:pPr>
            <w:r>
              <w:rPr>
                <w:rFonts w:ascii="Calibri" w:hAnsi="Calibri" w:cs="Calibri"/>
                <w:sz w:val="24"/>
                <w:szCs w:val="24"/>
              </w:rPr>
              <w:t xml:space="preserve">Secondary actor - Bank System </w:t>
            </w:r>
          </w:p>
        </w:tc>
      </w:tr>
      <w:tr w:rsidR="002D2979" w14:paraId="0FA99C44" w14:textId="77777777" w:rsidTr="00EB3301">
        <w:tc>
          <w:tcPr>
            <w:tcW w:w="2269" w:type="dxa"/>
          </w:tcPr>
          <w:p w14:paraId="224628A4" w14:textId="77777777" w:rsidR="002D2979" w:rsidRDefault="002D2979" w:rsidP="00EB3301">
            <w:pPr>
              <w:pStyle w:val="NoSpacing"/>
              <w:rPr>
                <w:rFonts w:ascii="Calibri" w:hAnsi="Calibri" w:cs="Calibri"/>
                <w:sz w:val="24"/>
                <w:szCs w:val="24"/>
              </w:rPr>
            </w:pPr>
            <w:r>
              <w:rPr>
                <w:rFonts w:ascii="Calibri" w:hAnsi="Calibri" w:cs="Calibri"/>
                <w:sz w:val="24"/>
                <w:szCs w:val="24"/>
              </w:rPr>
              <w:lastRenderedPageBreak/>
              <w:t>Description</w:t>
            </w:r>
          </w:p>
        </w:tc>
        <w:tc>
          <w:tcPr>
            <w:tcW w:w="7178" w:type="dxa"/>
          </w:tcPr>
          <w:p w14:paraId="7891E275" w14:textId="77777777" w:rsidR="002D2979" w:rsidRDefault="002D2979" w:rsidP="00EB3301">
            <w:pPr>
              <w:pStyle w:val="NoSpacing"/>
              <w:jc w:val="both"/>
              <w:rPr>
                <w:rFonts w:ascii="Calibri" w:hAnsi="Calibri" w:cs="Calibri"/>
                <w:sz w:val="24"/>
                <w:szCs w:val="24"/>
              </w:rPr>
            </w:pPr>
            <w:r w:rsidRPr="001A3CFA">
              <w:rPr>
                <w:rFonts w:ascii="Calibri" w:hAnsi="Calibri" w:cs="Calibri"/>
                <w:sz w:val="24"/>
                <w:szCs w:val="24"/>
                <w:lang w:val="en-IN"/>
              </w:rPr>
              <w:t>This use case describes how loan applicants’ KYC and supporting documents (ID proof, address proof, income proof, etc.) are uploaded into the LMS and automatically processed through OCR to extract key information. This reduces manual data entry and ensures accuracy in the loan process.</w:t>
            </w:r>
          </w:p>
        </w:tc>
      </w:tr>
      <w:tr w:rsidR="002D2979" w14:paraId="748609C5" w14:textId="77777777" w:rsidTr="00EB3301">
        <w:trPr>
          <w:trHeight w:val="155"/>
        </w:trPr>
        <w:tc>
          <w:tcPr>
            <w:tcW w:w="2269" w:type="dxa"/>
          </w:tcPr>
          <w:p w14:paraId="78DC969F" w14:textId="77777777" w:rsidR="002D2979" w:rsidRPr="008F290E" w:rsidRDefault="002D2979"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418B3B43"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Loan Officer/customer initiates the document upload step after CKYC verification.</w:t>
            </w:r>
          </w:p>
          <w:p w14:paraId="156D4997"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LMS displays the list of required documents (e.g., Identity Proof, Address Proof, Financial Proof).</w:t>
            </w:r>
          </w:p>
          <w:p w14:paraId="1CACEDF0"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Loan Officer/customer selects the document type and uploads the corresponding file.</w:t>
            </w:r>
          </w:p>
          <w:p w14:paraId="3130DFFD"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LMS validates the file type, size, and format.</w:t>
            </w:r>
          </w:p>
          <w:p w14:paraId="3B0DB18C"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LMS securely stores the uploaded document in the Document Management System.</w:t>
            </w:r>
          </w:p>
          <w:p w14:paraId="17610A06"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System automatically processes the uploaded file (to extract key fields such as Name, DOB, PAN/Aadhaar, Address.</w:t>
            </w:r>
          </w:p>
          <w:p w14:paraId="00CA4A92"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Extracted information is mapped to relevant fields in LMS and displayed for review.</w:t>
            </w:r>
          </w:p>
          <w:p w14:paraId="6B9B73F7"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Loan Officer verifies extracted values and confirms.</w:t>
            </w:r>
          </w:p>
          <w:p w14:paraId="45BCBC06" w14:textId="77777777" w:rsidR="002D2979" w:rsidRPr="0047570C" w:rsidRDefault="002D2979" w:rsidP="00EB3301">
            <w:pPr>
              <w:pStyle w:val="NoSpacing"/>
              <w:numPr>
                <w:ilvl w:val="0"/>
                <w:numId w:val="54"/>
              </w:numPr>
              <w:jc w:val="both"/>
              <w:rPr>
                <w:rFonts w:ascii="Calibri" w:hAnsi="Calibri" w:cs="Calibri"/>
                <w:sz w:val="24"/>
                <w:szCs w:val="24"/>
                <w:lang w:val="en-IN"/>
              </w:rPr>
            </w:pPr>
            <w:r w:rsidRPr="0047570C">
              <w:rPr>
                <w:rFonts w:ascii="Calibri" w:hAnsi="Calibri" w:cs="Calibri"/>
                <w:sz w:val="24"/>
                <w:szCs w:val="24"/>
                <w:lang w:val="en-IN"/>
              </w:rPr>
              <w:t>LMS marks the document as “Uploaded &amp; Verified” and links it to the customer’s application record.</w:t>
            </w:r>
          </w:p>
        </w:tc>
      </w:tr>
      <w:tr w:rsidR="002D2979" w14:paraId="4B984C5F" w14:textId="77777777" w:rsidTr="00EB3301">
        <w:tc>
          <w:tcPr>
            <w:tcW w:w="2269" w:type="dxa"/>
          </w:tcPr>
          <w:p w14:paraId="5531B15E" w14:textId="77777777" w:rsidR="002D2979" w:rsidRDefault="002D2979"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6E6E4514" w14:textId="77777777" w:rsidR="002D2979" w:rsidRDefault="002D2979" w:rsidP="00EB3301">
            <w:pPr>
              <w:pStyle w:val="NoSpacing"/>
              <w:jc w:val="both"/>
              <w:rPr>
                <w:rFonts w:ascii="Calibri" w:hAnsi="Calibri" w:cs="Calibri"/>
                <w:b/>
                <w:bCs/>
                <w:sz w:val="24"/>
                <w:szCs w:val="24"/>
                <w:lang w:val="en-IN"/>
              </w:rPr>
            </w:pPr>
            <w:r>
              <w:rPr>
                <w:rFonts w:ascii="Calibri" w:hAnsi="Calibri" w:cs="Calibri"/>
                <w:b/>
                <w:bCs/>
                <w:sz w:val="24"/>
                <w:szCs w:val="24"/>
                <w:lang w:val="en-IN"/>
              </w:rPr>
              <w:t xml:space="preserve">1. </w:t>
            </w:r>
            <w:r w:rsidRPr="00B30E29">
              <w:rPr>
                <w:rFonts w:ascii="Calibri" w:hAnsi="Calibri" w:cs="Calibri"/>
                <w:b/>
                <w:bCs/>
                <w:sz w:val="24"/>
                <w:szCs w:val="24"/>
                <w:lang w:val="en-IN"/>
              </w:rPr>
              <w:t>Invalid File Format/Size:</w:t>
            </w:r>
          </w:p>
          <w:p w14:paraId="175CF99E" w14:textId="77777777" w:rsidR="002D2979" w:rsidRPr="00B30E29" w:rsidRDefault="002D2979" w:rsidP="00EB3301">
            <w:pPr>
              <w:pStyle w:val="NoSpacing"/>
              <w:jc w:val="both"/>
              <w:rPr>
                <w:rFonts w:ascii="Calibri" w:hAnsi="Calibri" w:cs="Calibri"/>
                <w:sz w:val="24"/>
                <w:szCs w:val="24"/>
                <w:lang w:val="en-IN"/>
              </w:rPr>
            </w:pPr>
            <w:r>
              <w:rPr>
                <w:rFonts w:ascii="Calibri" w:hAnsi="Calibri" w:cs="Calibri"/>
                <w:sz w:val="24"/>
                <w:szCs w:val="24"/>
                <w:lang w:val="en-IN"/>
              </w:rPr>
              <w:t xml:space="preserve"> In Step 4, of Basic flow, </w:t>
            </w:r>
            <w:r w:rsidRPr="00B30E29">
              <w:rPr>
                <w:rFonts w:ascii="Calibri" w:hAnsi="Calibri" w:cs="Calibri"/>
                <w:sz w:val="24"/>
                <w:szCs w:val="24"/>
                <w:lang w:val="en-IN"/>
              </w:rPr>
              <w:t>If the uploaded file does not meet format/size criteria, LMS rejects it and prompts re-upload.</w:t>
            </w:r>
          </w:p>
          <w:p w14:paraId="64E0E4DC" w14:textId="77777777" w:rsidR="002D2979" w:rsidRPr="00B30E29" w:rsidRDefault="002D2979" w:rsidP="00EB3301">
            <w:pPr>
              <w:pStyle w:val="NoSpacing"/>
              <w:jc w:val="both"/>
              <w:rPr>
                <w:rFonts w:ascii="Calibri" w:hAnsi="Calibri" w:cs="Calibri"/>
                <w:sz w:val="24"/>
                <w:szCs w:val="24"/>
                <w:lang w:val="en-IN"/>
              </w:rPr>
            </w:pPr>
            <w:r>
              <w:rPr>
                <w:rFonts w:ascii="Calibri" w:hAnsi="Calibri" w:cs="Calibri"/>
                <w:b/>
                <w:bCs/>
                <w:sz w:val="24"/>
                <w:szCs w:val="24"/>
                <w:lang w:val="en-IN"/>
              </w:rPr>
              <w:t xml:space="preserve">2. </w:t>
            </w:r>
            <w:r w:rsidRPr="00B30E29">
              <w:rPr>
                <w:rFonts w:ascii="Calibri" w:hAnsi="Calibri" w:cs="Calibri"/>
                <w:b/>
                <w:bCs/>
                <w:sz w:val="24"/>
                <w:szCs w:val="24"/>
                <w:lang w:val="en-IN"/>
              </w:rPr>
              <w:t>Unreadable Document:</w:t>
            </w:r>
          </w:p>
          <w:p w14:paraId="22B8AA2F" w14:textId="77777777" w:rsidR="002D2979" w:rsidRPr="00B30E29" w:rsidRDefault="002D2979" w:rsidP="00EB3301">
            <w:pPr>
              <w:pStyle w:val="NoSpacing"/>
              <w:jc w:val="both"/>
              <w:rPr>
                <w:rFonts w:ascii="Calibri" w:hAnsi="Calibri" w:cs="Calibri"/>
                <w:sz w:val="24"/>
                <w:szCs w:val="24"/>
                <w:lang w:val="en-IN"/>
              </w:rPr>
            </w:pPr>
            <w:r>
              <w:rPr>
                <w:rFonts w:ascii="Calibri" w:hAnsi="Calibri" w:cs="Calibri"/>
                <w:sz w:val="24"/>
                <w:szCs w:val="24"/>
                <w:lang w:val="en-IN"/>
              </w:rPr>
              <w:t xml:space="preserve">In Step 6, </w:t>
            </w:r>
            <w:r w:rsidRPr="00B30E29">
              <w:rPr>
                <w:rFonts w:ascii="Calibri" w:hAnsi="Calibri" w:cs="Calibri"/>
                <w:sz w:val="24"/>
                <w:szCs w:val="24"/>
                <w:lang w:val="en-IN"/>
              </w:rPr>
              <w:t xml:space="preserve">If automated extraction (OCR) fails due to poor scan quality, LMS flags the document for </w:t>
            </w:r>
            <w:r>
              <w:rPr>
                <w:rFonts w:ascii="Calibri" w:hAnsi="Calibri" w:cs="Calibri"/>
                <w:sz w:val="24"/>
                <w:szCs w:val="24"/>
                <w:lang w:val="en-IN"/>
              </w:rPr>
              <w:t>reupload</w:t>
            </w:r>
            <w:r w:rsidRPr="00B30E29">
              <w:rPr>
                <w:rFonts w:ascii="Calibri" w:hAnsi="Calibri" w:cs="Calibri"/>
                <w:sz w:val="24"/>
                <w:szCs w:val="24"/>
                <w:lang w:val="en-IN"/>
              </w:rPr>
              <w:t>.</w:t>
            </w:r>
          </w:p>
          <w:p w14:paraId="216593E2" w14:textId="77777777" w:rsidR="002D2979" w:rsidRPr="00B30E29" w:rsidRDefault="002D2979" w:rsidP="00EB3301">
            <w:pPr>
              <w:pStyle w:val="NoSpacing"/>
              <w:jc w:val="both"/>
              <w:rPr>
                <w:rFonts w:ascii="Calibri" w:hAnsi="Calibri" w:cs="Calibri"/>
                <w:sz w:val="24"/>
                <w:szCs w:val="24"/>
                <w:lang w:val="en-IN"/>
              </w:rPr>
            </w:pPr>
            <w:r>
              <w:rPr>
                <w:rFonts w:ascii="Calibri" w:hAnsi="Calibri" w:cs="Calibri"/>
                <w:b/>
                <w:bCs/>
                <w:sz w:val="24"/>
                <w:szCs w:val="24"/>
                <w:lang w:val="en-IN"/>
              </w:rPr>
              <w:t xml:space="preserve">3. </w:t>
            </w:r>
            <w:r w:rsidRPr="00B30E29">
              <w:rPr>
                <w:rFonts w:ascii="Calibri" w:hAnsi="Calibri" w:cs="Calibri"/>
                <w:b/>
                <w:bCs/>
                <w:sz w:val="24"/>
                <w:szCs w:val="24"/>
                <w:lang w:val="en-IN"/>
              </w:rPr>
              <w:t>Duplicate Upload:</w:t>
            </w:r>
          </w:p>
          <w:p w14:paraId="50E71187" w14:textId="77777777" w:rsidR="002D2979" w:rsidRPr="00576265" w:rsidRDefault="002D2979" w:rsidP="00EB3301">
            <w:pPr>
              <w:pStyle w:val="NoSpacing"/>
              <w:jc w:val="both"/>
              <w:rPr>
                <w:rFonts w:ascii="Calibri" w:hAnsi="Calibri" w:cs="Calibri"/>
                <w:sz w:val="24"/>
                <w:szCs w:val="24"/>
                <w:lang w:val="en-IN"/>
              </w:rPr>
            </w:pPr>
            <w:r w:rsidRPr="00B30E29">
              <w:rPr>
                <w:rFonts w:ascii="Calibri" w:hAnsi="Calibri" w:cs="Calibri"/>
                <w:sz w:val="24"/>
                <w:szCs w:val="24"/>
                <w:lang w:val="en-IN"/>
              </w:rPr>
              <w:t xml:space="preserve">If the same document is uploaded multiple times, LMS alerts the user and requests confirmation to replace or </w:t>
            </w:r>
            <w:r>
              <w:rPr>
                <w:rFonts w:ascii="Calibri" w:hAnsi="Calibri" w:cs="Calibri"/>
                <w:sz w:val="24"/>
                <w:szCs w:val="24"/>
                <w:lang w:val="en-IN"/>
              </w:rPr>
              <w:t>recheck the file.</w:t>
            </w:r>
          </w:p>
        </w:tc>
      </w:tr>
      <w:tr w:rsidR="002D2979" w14:paraId="76A0F166" w14:textId="77777777" w:rsidTr="00EB3301">
        <w:tc>
          <w:tcPr>
            <w:tcW w:w="2269" w:type="dxa"/>
          </w:tcPr>
          <w:p w14:paraId="2CB6BAAB" w14:textId="77777777" w:rsidR="002D2979" w:rsidRDefault="002D2979"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79240A02" w14:textId="77777777" w:rsidR="002D2979" w:rsidRPr="003F6180" w:rsidRDefault="002D2979" w:rsidP="00EB3301">
            <w:pPr>
              <w:pStyle w:val="NoSpacing"/>
              <w:rPr>
                <w:rFonts w:ascii="Calibri" w:hAnsi="Calibri" w:cs="Calibri"/>
                <w:sz w:val="24"/>
                <w:szCs w:val="24"/>
                <w:lang w:val="en-IN"/>
              </w:rPr>
            </w:pPr>
            <w:r w:rsidRPr="003F6180">
              <w:rPr>
                <w:rFonts w:ascii="Calibri" w:hAnsi="Calibri" w:cs="Calibri"/>
                <w:sz w:val="24"/>
                <w:szCs w:val="24"/>
                <w:lang w:val="en-IN"/>
              </w:rPr>
              <w:t xml:space="preserve">1. </w:t>
            </w:r>
            <w:r w:rsidRPr="003F6180">
              <w:rPr>
                <w:rFonts w:ascii="Calibri" w:hAnsi="Calibri" w:cs="Calibri"/>
                <w:b/>
                <w:bCs/>
                <w:sz w:val="24"/>
                <w:szCs w:val="24"/>
                <w:lang w:val="en-IN"/>
              </w:rPr>
              <w:t xml:space="preserve">  Upload Failure: </w:t>
            </w:r>
            <w:r w:rsidRPr="003F6180">
              <w:rPr>
                <w:rFonts w:ascii="Calibri" w:hAnsi="Calibri" w:cs="Calibri"/>
                <w:sz w:val="24"/>
                <w:szCs w:val="24"/>
                <w:lang w:val="en-IN"/>
              </w:rPr>
              <w:t>If there is a network/server issue, the system displays an error and allows retry.</w:t>
            </w:r>
          </w:p>
        </w:tc>
      </w:tr>
      <w:tr w:rsidR="002D2979" w14:paraId="0C149F33" w14:textId="77777777" w:rsidTr="00EB3301">
        <w:tc>
          <w:tcPr>
            <w:tcW w:w="2269" w:type="dxa"/>
          </w:tcPr>
          <w:p w14:paraId="1759CDDE" w14:textId="77777777" w:rsidR="002D2979" w:rsidRDefault="002D2979"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6B3B8235" w14:textId="77777777" w:rsidR="002D2979" w:rsidRPr="002578AE" w:rsidRDefault="002D2979" w:rsidP="00EB3301">
            <w:pPr>
              <w:pStyle w:val="NoSpacing"/>
              <w:numPr>
                <w:ilvl w:val="0"/>
                <w:numId w:val="59"/>
              </w:numPr>
              <w:rPr>
                <w:rFonts w:ascii="Calibri" w:hAnsi="Calibri" w:cs="Calibri"/>
                <w:sz w:val="24"/>
                <w:szCs w:val="24"/>
                <w:lang w:val="en-IN"/>
              </w:rPr>
            </w:pPr>
            <w:r w:rsidRPr="002578AE">
              <w:rPr>
                <w:rFonts w:ascii="Calibri" w:hAnsi="Calibri" w:cs="Calibri"/>
                <w:sz w:val="24"/>
                <w:szCs w:val="24"/>
                <w:lang w:val="en-IN"/>
              </w:rPr>
              <w:t>CKYC verification/registration completed.</w:t>
            </w:r>
          </w:p>
          <w:p w14:paraId="64FF0CCF" w14:textId="77777777" w:rsidR="002D2979" w:rsidRPr="002578AE" w:rsidRDefault="002D2979" w:rsidP="00EB3301">
            <w:pPr>
              <w:pStyle w:val="NoSpacing"/>
              <w:numPr>
                <w:ilvl w:val="0"/>
                <w:numId w:val="59"/>
              </w:numPr>
              <w:rPr>
                <w:rFonts w:ascii="Calibri" w:hAnsi="Calibri" w:cs="Calibri"/>
                <w:sz w:val="24"/>
                <w:szCs w:val="24"/>
                <w:lang w:val="en-IN"/>
              </w:rPr>
            </w:pPr>
            <w:r w:rsidRPr="002578AE">
              <w:rPr>
                <w:rFonts w:ascii="Calibri" w:hAnsi="Calibri" w:cs="Calibri"/>
                <w:sz w:val="24"/>
                <w:szCs w:val="24"/>
                <w:lang w:val="en-IN"/>
              </w:rPr>
              <w:t>Customer application record exists in LMS.</w:t>
            </w:r>
          </w:p>
          <w:p w14:paraId="279B4E39" w14:textId="77777777" w:rsidR="002D2979" w:rsidRPr="002578AE" w:rsidRDefault="002D2979" w:rsidP="00EB3301">
            <w:pPr>
              <w:pStyle w:val="NoSpacing"/>
              <w:numPr>
                <w:ilvl w:val="0"/>
                <w:numId w:val="59"/>
              </w:numPr>
              <w:rPr>
                <w:rFonts w:ascii="Calibri" w:hAnsi="Calibri" w:cs="Calibri"/>
                <w:sz w:val="24"/>
                <w:szCs w:val="24"/>
                <w:lang w:val="en-IN"/>
              </w:rPr>
            </w:pPr>
            <w:r w:rsidRPr="002578AE">
              <w:rPr>
                <w:rFonts w:ascii="Calibri" w:hAnsi="Calibri" w:cs="Calibri"/>
                <w:sz w:val="24"/>
                <w:szCs w:val="24"/>
                <w:lang w:val="en-IN"/>
              </w:rPr>
              <w:t>User is logged in with valid credentials.</w:t>
            </w:r>
          </w:p>
        </w:tc>
      </w:tr>
      <w:tr w:rsidR="002D2979" w14:paraId="187BDD50" w14:textId="77777777" w:rsidTr="00EB3301">
        <w:tc>
          <w:tcPr>
            <w:tcW w:w="2269" w:type="dxa"/>
          </w:tcPr>
          <w:p w14:paraId="0E2C2DBD" w14:textId="77777777" w:rsidR="002D2979" w:rsidRDefault="002D2979"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4FE366B4" w14:textId="77777777" w:rsidR="002D2979" w:rsidRPr="000902CC" w:rsidRDefault="002D2979" w:rsidP="00EB3301">
            <w:pPr>
              <w:pStyle w:val="NoSpacing"/>
              <w:numPr>
                <w:ilvl w:val="0"/>
                <w:numId w:val="59"/>
              </w:numPr>
              <w:rPr>
                <w:rFonts w:ascii="Calibri" w:hAnsi="Calibri" w:cs="Calibri"/>
                <w:sz w:val="24"/>
                <w:szCs w:val="24"/>
                <w:lang w:val="en-IN"/>
              </w:rPr>
            </w:pPr>
            <w:r w:rsidRPr="000902CC">
              <w:rPr>
                <w:rFonts w:ascii="Calibri" w:hAnsi="Calibri" w:cs="Calibri"/>
                <w:sz w:val="24"/>
                <w:szCs w:val="24"/>
                <w:lang w:val="en-IN"/>
              </w:rPr>
              <w:t>All required documents are uploaded, stored securely, and linked to the customer application. Extracted data (if available) is mapped to LMS fields.</w:t>
            </w:r>
          </w:p>
          <w:p w14:paraId="61E7E653" w14:textId="77777777" w:rsidR="002D2979" w:rsidRPr="000902CC" w:rsidRDefault="002D2979" w:rsidP="00EB3301">
            <w:pPr>
              <w:pStyle w:val="NoSpacing"/>
              <w:numPr>
                <w:ilvl w:val="0"/>
                <w:numId w:val="59"/>
              </w:numPr>
              <w:rPr>
                <w:rFonts w:ascii="Calibri" w:hAnsi="Calibri" w:cs="Calibri"/>
                <w:sz w:val="24"/>
                <w:szCs w:val="24"/>
                <w:lang w:val="en-IN"/>
              </w:rPr>
            </w:pPr>
            <w:r w:rsidRPr="000902CC">
              <w:rPr>
                <w:rFonts w:ascii="Calibri" w:hAnsi="Calibri" w:cs="Calibri"/>
                <w:sz w:val="24"/>
                <w:szCs w:val="24"/>
                <w:lang w:val="en-IN"/>
              </w:rPr>
              <w:t>Document failed to upload</w:t>
            </w:r>
          </w:p>
        </w:tc>
      </w:tr>
      <w:tr w:rsidR="002D2979" w14:paraId="16B29244" w14:textId="77777777" w:rsidTr="00EB3301">
        <w:tc>
          <w:tcPr>
            <w:tcW w:w="2269" w:type="dxa"/>
          </w:tcPr>
          <w:p w14:paraId="62E613C3" w14:textId="77777777" w:rsidR="002D2979" w:rsidRDefault="002D2979"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2F91078B" w14:textId="77777777" w:rsidR="002D2979" w:rsidRDefault="002D2979" w:rsidP="00EB3301">
            <w:pPr>
              <w:pStyle w:val="NoSpacing"/>
              <w:numPr>
                <w:ilvl w:val="0"/>
                <w:numId w:val="60"/>
              </w:numPr>
              <w:rPr>
                <w:rFonts w:ascii="Calibri" w:hAnsi="Calibri" w:cs="Calibri"/>
                <w:sz w:val="24"/>
                <w:szCs w:val="24"/>
                <w:lang w:val="en-IN"/>
              </w:rPr>
            </w:pPr>
            <w:r w:rsidRPr="007B0BCF">
              <w:rPr>
                <w:rFonts w:ascii="Calibri" w:hAnsi="Calibri" w:cs="Calibri"/>
                <w:sz w:val="24"/>
                <w:szCs w:val="24"/>
                <w:lang w:val="en-IN"/>
              </w:rPr>
              <w:t>Scanned documents are clear and legible.</w:t>
            </w:r>
          </w:p>
          <w:p w14:paraId="69DB21F5" w14:textId="77777777" w:rsidR="002D2979" w:rsidRPr="00116D0E" w:rsidRDefault="002D2979" w:rsidP="00EB3301">
            <w:pPr>
              <w:pStyle w:val="NoSpacing"/>
              <w:numPr>
                <w:ilvl w:val="0"/>
                <w:numId w:val="60"/>
              </w:numPr>
              <w:rPr>
                <w:rFonts w:ascii="Calibri" w:hAnsi="Calibri" w:cs="Calibri"/>
                <w:sz w:val="24"/>
                <w:szCs w:val="24"/>
              </w:rPr>
            </w:pPr>
            <w:r>
              <w:rPr>
                <w:rFonts w:ascii="Calibri" w:hAnsi="Calibri" w:cs="Calibri"/>
                <w:sz w:val="24"/>
                <w:szCs w:val="24"/>
              </w:rPr>
              <w:t>Bank System/Server connection is stable and secured.</w:t>
            </w:r>
          </w:p>
        </w:tc>
      </w:tr>
      <w:tr w:rsidR="002D2979" w14:paraId="71383152" w14:textId="77777777" w:rsidTr="00EB3301">
        <w:tc>
          <w:tcPr>
            <w:tcW w:w="2269" w:type="dxa"/>
          </w:tcPr>
          <w:p w14:paraId="5BA20182" w14:textId="77777777" w:rsidR="002D2979" w:rsidRDefault="002D2979"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7120CB04" w14:textId="77777777" w:rsidR="002D2979" w:rsidRPr="00A5254E" w:rsidRDefault="002D2979" w:rsidP="00EB3301">
            <w:pPr>
              <w:pStyle w:val="NoSpacing"/>
              <w:numPr>
                <w:ilvl w:val="0"/>
                <w:numId w:val="60"/>
              </w:numPr>
              <w:rPr>
                <w:rFonts w:ascii="Calibri" w:hAnsi="Calibri" w:cs="Calibri"/>
                <w:sz w:val="24"/>
                <w:szCs w:val="24"/>
                <w:lang w:val="en-IN"/>
              </w:rPr>
            </w:pPr>
            <w:r w:rsidRPr="00A5254E">
              <w:rPr>
                <w:rFonts w:ascii="Calibri" w:hAnsi="Calibri" w:cs="Calibri"/>
                <w:sz w:val="24"/>
                <w:szCs w:val="24"/>
                <w:lang w:val="en-IN"/>
              </w:rPr>
              <w:t>File size and type restrictions apply (e.g., PDF, JPEG, PNG).</w:t>
            </w:r>
          </w:p>
          <w:p w14:paraId="12193CC9" w14:textId="77777777" w:rsidR="002D2979" w:rsidRPr="00A5254E" w:rsidRDefault="002D2979" w:rsidP="00EB3301">
            <w:pPr>
              <w:pStyle w:val="NoSpacing"/>
              <w:numPr>
                <w:ilvl w:val="0"/>
                <w:numId w:val="60"/>
              </w:numPr>
              <w:rPr>
                <w:rFonts w:ascii="Calibri" w:hAnsi="Calibri" w:cs="Calibri"/>
                <w:sz w:val="24"/>
                <w:szCs w:val="24"/>
                <w:lang w:val="en-IN"/>
              </w:rPr>
            </w:pPr>
            <w:r w:rsidRPr="00A5254E">
              <w:rPr>
                <w:rFonts w:ascii="Calibri" w:hAnsi="Calibri" w:cs="Calibri"/>
                <w:sz w:val="24"/>
                <w:szCs w:val="24"/>
                <w:lang w:val="en-IN"/>
              </w:rPr>
              <w:t>Dependent on connectivity and speed for uploads.</w:t>
            </w:r>
          </w:p>
          <w:p w14:paraId="6D3DA6E3" w14:textId="77777777" w:rsidR="002D2979" w:rsidRPr="00A5254E" w:rsidRDefault="002D2979" w:rsidP="00EB3301">
            <w:pPr>
              <w:pStyle w:val="NoSpacing"/>
              <w:numPr>
                <w:ilvl w:val="0"/>
                <w:numId w:val="60"/>
              </w:numPr>
              <w:rPr>
                <w:rFonts w:ascii="Calibri" w:hAnsi="Calibri" w:cs="Calibri"/>
                <w:sz w:val="24"/>
                <w:szCs w:val="24"/>
                <w:lang w:val="en-IN"/>
              </w:rPr>
            </w:pPr>
            <w:r w:rsidRPr="00A5254E">
              <w:rPr>
                <w:rFonts w:ascii="Calibri" w:hAnsi="Calibri" w:cs="Calibri"/>
                <w:sz w:val="24"/>
                <w:szCs w:val="24"/>
                <w:lang w:val="en-IN"/>
              </w:rPr>
              <w:t xml:space="preserve">OCR accuracy </w:t>
            </w:r>
            <w:proofErr w:type="gramStart"/>
            <w:r w:rsidRPr="00A5254E">
              <w:rPr>
                <w:rFonts w:ascii="Calibri" w:hAnsi="Calibri" w:cs="Calibri"/>
                <w:sz w:val="24"/>
                <w:szCs w:val="24"/>
                <w:lang w:val="en-IN"/>
              </w:rPr>
              <w:t>depend</w:t>
            </w:r>
            <w:proofErr w:type="gramEnd"/>
            <w:r w:rsidRPr="00A5254E">
              <w:rPr>
                <w:rFonts w:ascii="Calibri" w:hAnsi="Calibri" w:cs="Calibri"/>
                <w:sz w:val="24"/>
                <w:szCs w:val="24"/>
                <w:lang w:val="en-IN"/>
              </w:rPr>
              <w:t xml:space="preserve"> on scan quality and supported document formats.</w:t>
            </w:r>
          </w:p>
        </w:tc>
      </w:tr>
      <w:tr w:rsidR="002D2979" w14:paraId="5D3BC2E3" w14:textId="77777777" w:rsidTr="00EB3301">
        <w:tc>
          <w:tcPr>
            <w:tcW w:w="2269" w:type="dxa"/>
          </w:tcPr>
          <w:p w14:paraId="13C9157F" w14:textId="77777777" w:rsidR="002D2979" w:rsidRDefault="002D2979"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244A629C" w14:textId="77777777" w:rsidR="002D2979" w:rsidRPr="004079EE" w:rsidRDefault="002D2979" w:rsidP="00EB3301">
            <w:pPr>
              <w:pStyle w:val="NoSpacing"/>
              <w:numPr>
                <w:ilvl w:val="0"/>
                <w:numId w:val="60"/>
              </w:numPr>
              <w:rPr>
                <w:sz w:val="24"/>
                <w:szCs w:val="24"/>
                <w:lang w:val="en-IN"/>
              </w:rPr>
            </w:pPr>
            <w:r w:rsidRPr="004079EE">
              <w:rPr>
                <w:sz w:val="24"/>
                <w:szCs w:val="24"/>
                <w:lang w:val="en-IN"/>
              </w:rPr>
              <w:t>LMS Document Management System (DMS).</w:t>
            </w:r>
          </w:p>
          <w:p w14:paraId="54B5BA5C" w14:textId="77777777" w:rsidR="002D2979" w:rsidRPr="004079EE" w:rsidRDefault="002D2979" w:rsidP="00EB3301">
            <w:pPr>
              <w:pStyle w:val="NoSpacing"/>
              <w:numPr>
                <w:ilvl w:val="0"/>
                <w:numId w:val="60"/>
              </w:numPr>
              <w:rPr>
                <w:sz w:val="24"/>
                <w:szCs w:val="24"/>
                <w:lang w:val="en-IN"/>
              </w:rPr>
            </w:pPr>
            <w:r w:rsidRPr="004079EE">
              <w:rPr>
                <w:sz w:val="24"/>
                <w:szCs w:val="24"/>
                <w:lang w:val="en-IN"/>
              </w:rPr>
              <w:lastRenderedPageBreak/>
              <w:t>Secure file storage.</w:t>
            </w:r>
          </w:p>
          <w:p w14:paraId="5ABB4465" w14:textId="77777777" w:rsidR="002D2979" w:rsidRPr="004079EE" w:rsidRDefault="002D2979" w:rsidP="00EB3301">
            <w:pPr>
              <w:pStyle w:val="NoSpacing"/>
              <w:numPr>
                <w:ilvl w:val="0"/>
                <w:numId w:val="60"/>
              </w:numPr>
              <w:rPr>
                <w:sz w:val="24"/>
                <w:szCs w:val="24"/>
                <w:lang w:val="en-IN"/>
              </w:rPr>
            </w:pPr>
            <w:r w:rsidRPr="004079EE">
              <w:rPr>
                <w:sz w:val="24"/>
                <w:szCs w:val="24"/>
                <w:lang w:val="en-IN"/>
              </w:rPr>
              <w:t>(Optional) OCR/auto-extraction service.</w:t>
            </w:r>
          </w:p>
        </w:tc>
      </w:tr>
      <w:tr w:rsidR="002D2979" w14:paraId="0A3BA4AD" w14:textId="77777777" w:rsidTr="00EB3301">
        <w:tc>
          <w:tcPr>
            <w:tcW w:w="2269" w:type="dxa"/>
          </w:tcPr>
          <w:p w14:paraId="58B06364" w14:textId="77777777" w:rsidR="002D2979" w:rsidRDefault="002D2979" w:rsidP="00EB3301">
            <w:pPr>
              <w:pStyle w:val="NoSpacing"/>
              <w:rPr>
                <w:rFonts w:ascii="Calibri" w:hAnsi="Calibri" w:cs="Calibri"/>
                <w:sz w:val="24"/>
                <w:szCs w:val="24"/>
              </w:rPr>
            </w:pPr>
            <w:r>
              <w:rPr>
                <w:rFonts w:ascii="Calibri" w:hAnsi="Calibri" w:cs="Calibri"/>
                <w:sz w:val="24"/>
                <w:szCs w:val="24"/>
              </w:rPr>
              <w:lastRenderedPageBreak/>
              <w:t>Inputs &amp; Outputs</w:t>
            </w:r>
          </w:p>
        </w:tc>
        <w:tc>
          <w:tcPr>
            <w:tcW w:w="7178" w:type="dxa"/>
          </w:tcPr>
          <w:p w14:paraId="01E1E6DF" w14:textId="77777777" w:rsidR="002D2979" w:rsidRDefault="002D2979" w:rsidP="00EB3301">
            <w:pPr>
              <w:pStyle w:val="NoSpacing"/>
              <w:jc w:val="both"/>
              <w:rPr>
                <w:rFonts w:ascii="Calibri" w:hAnsi="Calibri" w:cs="Calibri"/>
                <w:b/>
                <w:bCs/>
                <w:sz w:val="24"/>
                <w:szCs w:val="24"/>
                <w:lang w:val="en-IN"/>
              </w:rPr>
            </w:pPr>
            <w:r w:rsidRPr="00CA73B7">
              <w:rPr>
                <w:rFonts w:ascii="Calibri" w:hAnsi="Calibri" w:cs="Calibri"/>
                <w:b/>
                <w:bCs/>
                <w:sz w:val="24"/>
                <w:szCs w:val="24"/>
                <w:lang w:val="en-IN"/>
              </w:rPr>
              <w:t>Inputs</w:t>
            </w:r>
          </w:p>
          <w:p w14:paraId="5262AFEF" w14:textId="77777777" w:rsidR="002D2979" w:rsidRPr="00CA73B7" w:rsidRDefault="002D2979" w:rsidP="00EB3301">
            <w:pPr>
              <w:pStyle w:val="NoSpacing"/>
              <w:jc w:val="both"/>
              <w:rPr>
                <w:rFonts w:ascii="Calibri" w:hAnsi="Calibri" w:cs="Calibri"/>
                <w:sz w:val="24"/>
                <w:szCs w:val="24"/>
                <w:lang w:val="en-IN"/>
              </w:rPr>
            </w:pPr>
            <w:r w:rsidRPr="00CA73B7">
              <w:rPr>
                <w:rFonts w:ascii="Calibri" w:hAnsi="Calibri" w:cs="Calibri"/>
                <w:sz w:val="24"/>
                <w:szCs w:val="24"/>
                <w:lang w:val="en-IN"/>
              </w:rPr>
              <w:t xml:space="preserve">Digital/scanned documents uploaded by </w:t>
            </w:r>
            <w:r w:rsidRPr="00C26E32">
              <w:rPr>
                <w:rFonts w:ascii="Calibri" w:hAnsi="Calibri" w:cs="Calibri"/>
                <w:sz w:val="24"/>
                <w:szCs w:val="24"/>
                <w:lang w:val="en-IN"/>
              </w:rPr>
              <w:t>user.</w:t>
            </w:r>
          </w:p>
          <w:p w14:paraId="2F044323" w14:textId="77777777" w:rsidR="002D2979" w:rsidRPr="00CA73B7" w:rsidRDefault="002D2979" w:rsidP="00EB3301">
            <w:pPr>
              <w:pStyle w:val="NoSpacing"/>
              <w:jc w:val="both"/>
              <w:rPr>
                <w:rFonts w:ascii="Calibri" w:hAnsi="Calibri" w:cs="Calibri"/>
                <w:sz w:val="24"/>
                <w:szCs w:val="24"/>
                <w:lang w:val="en-IN"/>
              </w:rPr>
            </w:pPr>
            <w:r w:rsidRPr="00CA73B7">
              <w:rPr>
                <w:rFonts w:ascii="Calibri" w:hAnsi="Calibri" w:cs="Calibri"/>
                <w:b/>
                <w:bCs/>
                <w:sz w:val="24"/>
                <w:szCs w:val="24"/>
                <w:lang w:val="en-IN"/>
              </w:rPr>
              <w:t>Outputs:</w:t>
            </w:r>
          </w:p>
          <w:p w14:paraId="519061FE" w14:textId="77777777" w:rsidR="002D2979" w:rsidRPr="00CA73B7" w:rsidRDefault="002D2979" w:rsidP="00EB3301">
            <w:pPr>
              <w:pStyle w:val="NoSpacing"/>
              <w:numPr>
                <w:ilvl w:val="0"/>
                <w:numId w:val="60"/>
              </w:numPr>
              <w:jc w:val="both"/>
              <w:rPr>
                <w:rFonts w:ascii="Calibri" w:hAnsi="Calibri" w:cs="Calibri"/>
                <w:sz w:val="24"/>
                <w:szCs w:val="24"/>
                <w:lang w:val="en-IN"/>
              </w:rPr>
            </w:pPr>
            <w:r w:rsidRPr="00CA73B7">
              <w:rPr>
                <w:rFonts w:ascii="Calibri" w:hAnsi="Calibri" w:cs="Calibri"/>
                <w:sz w:val="24"/>
                <w:szCs w:val="24"/>
                <w:lang w:val="en-IN"/>
              </w:rPr>
              <w:t xml:space="preserve">Documents stored in </w:t>
            </w:r>
            <w:r w:rsidRPr="00C26E32">
              <w:rPr>
                <w:rFonts w:ascii="Calibri" w:hAnsi="Calibri" w:cs="Calibri"/>
                <w:sz w:val="24"/>
                <w:szCs w:val="24"/>
                <w:lang w:val="en-IN"/>
              </w:rPr>
              <w:t>Bank System</w:t>
            </w:r>
          </w:p>
          <w:p w14:paraId="2B0C23AB" w14:textId="77777777" w:rsidR="002D2979" w:rsidRPr="00CA73B7" w:rsidRDefault="002D2979" w:rsidP="00EB3301">
            <w:pPr>
              <w:pStyle w:val="NoSpacing"/>
              <w:numPr>
                <w:ilvl w:val="0"/>
                <w:numId w:val="60"/>
              </w:numPr>
              <w:jc w:val="both"/>
              <w:rPr>
                <w:rFonts w:ascii="Calibri" w:hAnsi="Calibri" w:cs="Calibri"/>
                <w:sz w:val="24"/>
                <w:szCs w:val="24"/>
                <w:lang w:val="en-IN"/>
              </w:rPr>
            </w:pPr>
            <w:r w:rsidRPr="00CA73B7">
              <w:rPr>
                <w:rFonts w:ascii="Calibri" w:hAnsi="Calibri" w:cs="Calibri"/>
                <w:sz w:val="24"/>
                <w:szCs w:val="24"/>
                <w:lang w:val="en-IN"/>
              </w:rPr>
              <w:t>Extracted data fields mapped in LMS (if OCR used).</w:t>
            </w:r>
          </w:p>
          <w:p w14:paraId="0BC11B29" w14:textId="77777777" w:rsidR="002D2979" w:rsidRPr="00C26E32" w:rsidRDefault="002D2979" w:rsidP="00EB3301">
            <w:pPr>
              <w:pStyle w:val="NoSpacing"/>
              <w:numPr>
                <w:ilvl w:val="0"/>
                <w:numId w:val="60"/>
              </w:numPr>
              <w:jc w:val="both"/>
              <w:rPr>
                <w:rFonts w:ascii="Calibri" w:hAnsi="Calibri" w:cs="Calibri"/>
                <w:sz w:val="24"/>
                <w:szCs w:val="24"/>
                <w:lang w:val="en-IN"/>
              </w:rPr>
            </w:pPr>
            <w:r w:rsidRPr="00CA73B7">
              <w:rPr>
                <w:rFonts w:ascii="Calibri" w:hAnsi="Calibri" w:cs="Calibri"/>
                <w:sz w:val="24"/>
                <w:szCs w:val="24"/>
                <w:lang w:val="en-IN"/>
              </w:rPr>
              <w:t>Audit logs of document upload.</w:t>
            </w:r>
          </w:p>
        </w:tc>
      </w:tr>
      <w:tr w:rsidR="002D2979" w14:paraId="58B04352" w14:textId="77777777" w:rsidTr="00EB3301">
        <w:tc>
          <w:tcPr>
            <w:tcW w:w="2269" w:type="dxa"/>
          </w:tcPr>
          <w:p w14:paraId="2D293DD7" w14:textId="77777777" w:rsidR="002D2979" w:rsidRDefault="002D2979"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22363567" w14:textId="77777777" w:rsidR="002D2979" w:rsidRPr="00CA73B7" w:rsidRDefault="002D2979" w:rsidP="00EB3301">
            <w:pPr>
              <w:pStyle w:val="NoSpacing"/>
              <w:numPr>
                <w:ilvl w:val="0"/>
                <w:numId w:val="60"/>
              </w:numPr>
              <w:jc w:val="both"/>
              <w:rPr>
                <w:rFonts w:ascii="Calibri" w:hAnsi="Calibri" w:cs="Calibri"/>
                <w:sz w:val="24"/>
                <w:szCs w:val="24"/>
                <w:lang w:val="en-IN"/>
              </w:rPr>
            </w:pPr>
            <w:r w:rsidRPr="00CA73B7">
              <w:rPr>
                <w:rFonts w:ascii="Calibri" w:hAnsi="Calibri" w:cs="Calibri"/>
                <w:sz w:val="24"/>
                <w:szCs w:val="24"/>
                <w:lang w:val="en-IN"/>
              </w:rPr>
              <w:t>All mandatory documents must be uploaded before submission.</w:t>
            </w:r>
          </w:p>
          <w:p w14:paraId="14AB7129" w14:textId="77777777" w:rsidR="002D2979" w:rsidRPr="00CA73B7" w:rsidRDefault="002D2979" w:rsidP="00EB3301">
            <w:pPr>
              <w:pStyle w:val="NoSpacing"/>
              <w:numPr>
                <w:ilvl w:val="0"/>
                <w:numId w:val="60"/>
              </w:numPr>
              <w:jc w:val="both"/>
              <w:rPr>
                <w:rFonts w:ascii="Calibri" w:hAnsi="Calibri" w:cs="Calibri"/>
                <w:sz w:val="24"/>
                <w:szCs w:val="24"/>
                <w:lang w:val="en-IN"/>
              </w:rPr>
            </w:pPr>
            <w:r w:rsidRPr="00C26E32">
              <w:rPr>
                <w:rFonts w:ascii="Calibri" w:hAnsi="Calibri" w:cs="Calibri"/>
                <w:sz w:val="24"/>
                <w:szCs w:val="24"/>
                <w:lang w:val="en-IN"/>
              </w:rPr>
              <w:t xml:space="preserve">User </w:t>
            </w:r>
            <w:r w:rsidRPr="00CA73B7">
              <w:rPr>
                <w:rFonts w:ascii="Calibri" w:hAnsi="Calibri" w:cs="Calibri"/>
                <w:sz w:val="24"/>
                <w:szCs w:val="24"/>
                <w:lang w:val="en-IN"/>
              </w:rPr>
              <w:t>must verify extracted/entered data before proceeding.</w:t>
            </w:r>
          </w:p>
          <w:p w14:paraId="1020E2FA" w14:textId="77777777" w:rsidR="002D2979" w:rsidRPr="00C26E32" w:rsidRDefault="002D2979" w:rsidP="00EB3301">
            <w:pPr>
              <w:pStyle w:val="NoSpacing"/>
              <w:numPr>
                <w:ilvl w:val="0"/>
                <w:numId w:val="60"/>
              </w:numPr>
              <w:jc w:val="both"/>
              <w:rPr>
                <w:rFonts w:ascii="Calibri" w:hAnsi="Calibri" w:cs="Calibri"/>
                <w:sz w:val="24"/>
                <w:szCs w:val="24"/>
                <w:lang w:val="en-IN"/>
              </w:rPr>
            </w:pPr>
            <w:r w:rsidRPr="00CA73B7">
              <w:rPr>
                <w:rFonts w:ascii="Calibri" w:hAnsi="Calibri" w:cs="Calibri"/>
                <w:sz w:val="24"/>
                <w:szCs w:val="24"/>
                <w:lang w:val="en-IN"/>
              </w:rPr>
              <w:t>Only authorized users can upload or view documents.</w:t>
            </w:r>
          </w:p>
        </w:tc>
      </w:tr>
      <w:tr w:rsidR="002D2979" w14:paraId="76BDDE72" w14:textId="77777777" w:rsidTr="00EB3301">
        <w:tc>
          <w:tcPr>
            <w:tcW w:w="2269" w:type="dxa"/>
          </w:tcPr>
          <w:p w14:paraId="7D138AF6" w14:textId="77777777" w:rsidR="002D2979" w:rsidRDefault="002D2979" w:rsidP="00EB3301">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71C6E7F7" w14:textId="77777777" w:rsidR="002D2979" w:rsidRPr="00C26E32" w:rsidRDefault="002D2979" w:rsidP="00EB3301">
            <w:pPr>
              <w:pStyle w:val="NoSpacing"/>
              <w:ind w:left="360"/>
              <w:jc w:val="both"/>
              <w:rPr>
                <w:rFonts w:ascii="Calibri" w:hAnsi="Calibri" w:cs="Calibri"/>
                <w:sz w:val="24"/>
                <w:szCs w:val="24"/>
                <w:lang w:val="en-IN"/>
              </w:rPr>
            </w:pPr>
            <w:r w:rsidRPr="00CA73B7">
              <w:rPr>
                <w:rFonts w:ascii="Calibri" w:hAnsi="Calibri" w:cs="Calibri"/>
                <w:sz w:val="24"/>
                <w:szCs w:val="24"/>
                <w:lang w:val="en-IN"/>
              </w:rPr>
              <w:t xml:space="preserve"> Uploaded documents and logs must be retained for </w:t>
            </w:r>
            <w:r w:rsidRPr="00CA73B7">
              <w:rPr>
                <w:rFonts w:ascii="Calibri" w:hAnsi="Calibri" w:cs="Calibri"/>
                <w:b/>
                <w:bCs/>
                <w:sz w:val="24"/>
                <w:szCs w:val="24"/>
                <w:lang w:val="en-IN"/>
              </w:rPr>
              <w:t>10 years</w:t>
            </w:r>
            <w:r w:rsidRPr="00CA73B7">
              <w:rPr>
                <w:rFonts w:ascii="Calibri" w:hAnsi="Calibri" w:cs="Calibri"/>
                <w:sz w:val="24"/>
                <w:szCs w:val="24"/>
                <w:lang w:val="en-IN"/>
              </w:rPr>
              <w:t xml:space="preserve"> for RBI audit compliance.</w:t>
            </w:r>
          </w:p>
        </w:tc>
      </w:tr>
    </w:tbl>
    <w:p w14:paraId="4907D71E" w14:textId="77777777" w:rsidR="002D2979" w:rsidRDefault="002D2979"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2D2979" w14:paraId="49F484B9" w14:textId="77777777" w:rsidTr="00EB3301">
        <w:tc>
          <w:tcPr>
            <w:tcW w:w="2269" w:type="dxa"/>
          </w:tcPr>
          <w:p w14:paraId="36226178"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60020E89"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UC 00</w:t>
            </w:r>
            <w:r>
              <w:rPr>
                <w:rFonts w:ascii="Calibri" w:hAnsi="Calibri" w:cs="Calibri"/>
                <w:b/>
                <w:bCs/>
                <w:sz w:val="24"/>
                <w:szCs w:val="24"/>
              </w:rPr>
              <w:t>3</w:t>
            </w:r>
          </w:p>
        </w:tc>
      </w:tr>
      <w:tr w:rsidR="002D2979" w14:paraId="6C244521" w14:textId="77777777" w:rsidTr="00EB3301">
        <w:tc>
          <w:tcPr>
            <w:tcW w:w="2269" w:type="dxa"/>
          </w:tcPr>
          <w:p w14:paraId="449476B6" w14:textId="77777777" w:rsidR="002D2979" w:rsidRDefault="002D2979"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0E9B053A" w14:textId="77777777" w:rsidR="002D2979" w:rsidRDefault="002D2979" w:rsidP="00EB3301">
            <w:pPr>
              <w:pStyle w:val="NoSpacing"/>
              <w:rPr>
                <w:rFonts w:ascii="Calibri" w:hAnsi="Calibri" w:cs="Calibri"/>
                <w:sz w:val="24"/>
                <w:szCs w:val="24"/>
              </w:rPr>
            </w:pPr>
            <w:r>
              <w:rPr>
                <w:rFonts w:ascii="Calibri" w:hAnsi="Calibri" w:cs="Calibri"/>
                <w:sz w:val="24"/>
                <w:szCs w:val="24"/>
              </w:rPr>
              <w:t>Automated KYC</w:t>
            </w:r>
          </w:p>
        </w:tc>
      </w:tr>
      <w:tr w:rsidR="002D2979" w14:paraId="522B2A87" w14:textId="77777777" w:rsidTr="00EB3301">
        <w:tc>
          <w:tcPr>
            <w:tcW w:w="2269" w:type="dxa"/>
          </w:tcPr>
          <w:p w14:paraId="467CF2A2" w14:textId="77777777" w:rsidR="002D2979" w:rsidRDefault="002D2979"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4274FD34" w14:textId="77777777" w:rsidR="002D2979" w:rsidRDefault="002D2979" w:rsidP="00EB3301">
            <w:pPr>
              <w:pStyle w:val="NoSpacing"/>
              <w:rPr>
                <w:rFonts w:ascii="Calibri" w:hAnsi="Calibri" w:cs="Calibri"/>
                <w:sz w:val="24"/>
                <w:szCs w:val="24"/>
              </w:rPr>
            </w:pPr>
            <w:r>
              <w:rPr>
                <w:rFonts w:ascii="Calibri" w:hAnsi="Calibri" w:cs="Calibri"/>
                <w:sz w:val="24"/>
                <w:szCs w:val="24"/>
              </w:rPr>
              <w:t>Primary actors – Users (Loan Officer, Branch Manager)</w:t>
            </w:r>
          </w:p>
          <w:p w14:paraId="1D229141" w14:textId="77777777" w:rsidR="002D2979" w:rsidRDefault="002D2979" w:rsidP="00EB3301">
            <w:pPr>
              <w:pStyle w:val="NoSpacing"/>
              <w:rPr>
                <w:rFonts w:ascii="Calibri" w:hAnsi="Calibri" w:cs="Calibri"/>
                <w:sz w:val="24"/>
                <w:szCs w:val="24"/>
              </w:rPr>
            </w:pPr>
            <w:r>
              <w:rPr>
                <w:rFonts w:ascii="Calibri" w:hAnsi="Calibri" w:cs="Calibri"/>
                <w:sz w:val="24"/>
                <w:szCs w:val="24"/>
              </w:rPr>
              <w:t>Secondary actors- Bank System, CKYC, NSDL, UIDAI, OVD Verification</w:t>
            </w:r>
          </w:p>
        </w:tc>
      </w:tr>
      <w:tr w:rsidR="002D2979" w14:paraId="24F7CBB6" w14:textId="77777777" w:rsidTr="00EB3301">
        <w:tc>
          <w:tcPr>
            <w:tcW w:w="2269" w:type="dxa"/>
          </w:tcPr>
          <w:p w14:paraId="5D0B548F" w14:textId="77777777" w:rsidR="002D2979" w:rsidRDefault="002D2979"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16B7D1C9" w14:textId="77777777" w:rsidR="002D2979" w:rsidRDefault="002D2979" w:rsidP="00EB3301">
            <w:pPr>
              <w:pStyle w:val="NoSpacing"/>
              <w:rPr>
                <w:rFonts w:ascii="Calibri" w:hAnsi="Calibri" w:cs="Calibri"/>
                <w:sz w:val="24"/>
                <w:szCs w:val="24"/>
              </w:rPr>
            </w:pPr>
            <w:r w:rsidRPr="00994A28">
              <w:rPr>
                <w:rFonts w:ascii="Calibri" w:hAnsi="Calibri" w:cs="Calibri"/>
                <w:sz w:val="24"/>
                <w:szCs w:val="24"/>
                <w:lang w:val="en-IN"/>
              </w:rPr>
              <w:t>This use case describes the automated KYC validation process triggered after the customer submits personal and identification details. The system performs multiple verifications (PAN, Aadhaar, CKYC Registry, OVD documents) through integrations with external agencies. The goal is to ensure the authenticity of customer details and reduce manual intervention.</w:t>
            </w:r>
          </w:p>
        </w:tc>
      </w:tr>
      <w:tr w:rsidR="002D2979" w14:paraId="64058FDA" w14:textId="77777777" w:rsidTr="00EB3301">
        <w:trPr>
          <w:trHeight w:val="155"/>
        </w:trPr>
        <w:tc>
          <w:tcPr>
            <w:tcW w:w="2269" w:type="dxa"/>
          </w:tcPr>
          <w:p w14:paraId="514EC7BA" w14:textId="77777777" w:rsidR="002D2979" w:rsidRPr="008F290E" w:rsidRDefault="002D2979"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565116C4"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Loan Officer initiates Automated KYC after documents are uploaded successfully.</w:t>
            </w:r>
          </w:p>
          <w:p w14:paraId="7FE34221"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LMS sends the customer’s PAN details to NSDL for validation.</w:t>
            </w:r>
          </w:p>
          <w:p w14:paraId="4C6CDF87"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NSDL verifies the PAN and returns the result.</w:t>
            </w:r>
          </w:p>
          <w:p w14:paraId="07C81B7B"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LMS sends Aadhaar details to UIDAI for validation.</w:t>
            </w:r>
          </w:p>
          <w:p w14:paraId="22D30491" w14:textId="77777777" w:rsidR="002D2979"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UIDAI validates Aadhaar and returns the response (matched/demographic details).</w:t>
            </w:r>
          </w:p>
          <w:p w14:paraId="14630213" w14:textId="77777777" w:rsidR="002D2979" w:rsidRDefault="002D2979" w:rsidP="00EB3301">
            <w:pPr>
              <w:pStyle w:val="NoSpacing"/>
              <w:numPr>
                <w:ilvl w:val="0"/>
                <w:numId w:val="63"/>
              </w:numPr>
              <w:jc w:val="both"/>
              <w:rPr>
                <w:rFonts w:ascii="Calibri" w:hAnsi="Calibri" w:cs="Calibri"/>
                <w:sz w:val="24"/>
                <w:szCs w:val="24"/>
                <w:lang w:val="en-IN"/>
              </w:rPr>
            </w:pPr>
            <w:r>
              <w:rPr>
                <w:rFonts w:ascii="Calibri" w:hAnsi="Calibri" w:cs="Calibri"/>
                <w:sz w:val="24"/>
                <w:szCs w:val="24"/>
                <w:lang w:val="en-IN"/>
              </w:rPr>
              <w:t>In absence of Aadhaar, OVD verification is done where</w:t>
            </w:r>
            <w:r w:rsidRPr="00825942">
              <w:rPr>
                <w:rFonts w:ascii="Calibri" w:hAnsi="Calibri" w:cs="Calibri"/>
                <w:sz w:val="24"/>
                <w:szCs w:val="24"/>
                <w:lang w:val="en-IN"/>
              </w:rPr>
              <w:t xml:space="preserve"> </w:t>
            </w:r>
            <w:r>
              <w:rPr>
                <w:rFonts w:ascii="Calibri" w:hAnsi="Calibri" w:cs="Calibri"/>
                <w:sz w:val="24"/>
                <w:szCs w:val="24"/>
                <w:lang w:val="en-IN"/>
              </w:rPr>
              <w:t xml:space="preserve">LMS </w:t>
            </w:r>
            <w:r w:rsidRPr="00825942">
              <w:rPr>
                <w:rFonts w:ascii="Calibri" w:hAnsi="Calibri" w:cs="Calibri"/>
                <w:sz w:val="24"/>
                <w:szCs w:val="24"/>
                <w:lang w:val="en-IN"/>
              </w:rPr>
              <w:t>sends document details (e.g., Passport, Voter ID, Driving License) to OVD verification system for validation.</w:t>
            </w:r>
          </w:p>
          <w:p w14:paraId="35534CBF"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OVD authority validates and returns the result.</w:t>
            </w:r>
          </w:p>
          <w:p w14:paraId="57B41DEB"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LMS queries the CKYC Registry using available details.</w:t>
            </w:r>
          </w:p>
          <w:p w14:paraId="33EC94BE"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CKYC Registry validates and returns an existing CKYC number</w:t>
            </w:r>
            <w:r>
              <w:rPr>
                <w:rFonts w:ascii="Calibri" w:hAnsi="Calibri" w:cs="Calibri"/>
                <w:sz w:val="24"/>
                <w:szCs w:val="24"/>
                <w:lang w:val="en-IN"/>
              </w:rPr>
              <w:t>.</w:t>
            </w:r>
          </w:p>
          <w:p w14:paraId="161304BC"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LMS consolidates all verification responses and generates a consolidated KYC verification report.</w:t>
            </w:r>
          </w:p>
          <w:p w14:paraId="72A94D40" w14:textId="77777777" w:rsidR="002D2979" w:rsidRPr="00825942" w:rsidRDefault="002D2979" w:rsidP="00EB3301">
            <w:pPr>
              <w:pStyle w:val="NoSpacing"/>
              <w:numPr>
                <w:ilvl w:val="0"/>
                <w:numId w:val="63"/>
              </w:numPr>
              <w:jc w:val="both"/>
              <w:rPr>
                <w:rFonts w:ascii="Calibri" w:hAnsi="Calibri" w:cs="Calibri"/>
                <w:sz w:val="24"/>
                <w:szCs w:val="24"/>
                <w:lang w:val="en-IN"/>
              </w:rPr>
            </w:pPr>
            <w:r w:rsidRPr="00825942">
              <w:rPr>
                <w:rFonts w:ascii="Calibri" w:hAnsi="Calibri" w:cs="Calibri"/>
                <w:sz w:val="24"/>
                <w:szCs w:val="24"/>
                <w:lang w:val="en-IN"/>
              </w:rPr>
              <w:t>Loan Officer reviews the automated verification results and proceeds with loan processing.</w:t>
            </w:r>
          </w:p>
        </w:tc>
      </w:tr>
      <w:tr w:rsidR="002D2979" w14:paraId="5017D269" w14:textId="77777777" w:rsidTr="00EB3301">
        <w:tc>
          <w:tcPr>
            <w:tcW w:w="2269" w:type="dxa"/>
          </w:tcPr>
          <w:p w14:paraId="446C84EC" w14:textId="77777777" w:rsidR="002D2979" w:rsidRDefault="002D2979"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12342CB3" w14:textId="77777777" w:rsidR="002D2979" w:rsidRPr="00DF065D" w:rsidRDefault="002D2979" w:rsidP="00EB3301">
            <w:pPr>
              <w:pStyle w:val="NoSpacing"/>
              <w:rPr>
                <w:rFonts w:ascii="Calibri" w:hAnsi="Calibri" w:cs="Calibri"/>
                <w:sz w:val="24"/>
                <w:szCs w:val="24"/>
                <w:lang w:val="en-IN"/>
              </w:rPr>
            </w:pPr>
            <w:r>
              <w:rPr>
                <w:b/>
                <w:bCs/>
                <w:sz w:val="24"/>
                <w:szCs w:val="24"/>
                <w:lang w:val="en-IN"/>
              </w:rPr>
              <w:t>1.</w:t>
            </w:r>
            <w:r w:rsidRPr="00DF065D">
              <w:rPr>
                <w:rFonts w:ascii="Calibri" w:hAnsi="Calibri" w:cs="Calibri"/>
                <w:b/>
                <w:bCs/>
                <w:sz w:val="24"/>
                <w:szCs w:val="24"/>
                <w:lang w:val="en-IN"/>
              </w:rPr>
              <w:t>PAN Validation Failure:</w:t>
            </w:r>
          </w:p>
          <w:p w14:paraId="76A39622" w14:textId="77777777" w:rsidR="002D2979" w:rsidRPr="00DF065D" w:rsidRDefault="002D2979" w:rsidP="00EB3301">
            <w:pPr>
              <w:pStyle w:val="NoSpacing"/>
              <w:rPr>
                <w:rFonts w:ascii="Calibri" w:hAnsi="Calibri" w:cs="Calibri"/>
                <w:sz w:val="24"/>
                <w:szCs w:val="24"/>
                <w:lang w:val="en-IN"/>
              </w:rPr>
            </w:pPr>
            <w:r w:rsidRPr="00DF065D">
              <w:rPr>
                <w:rFonts w:ascii="Calibri" w:hAnsi="Calibri" w:cs="Calibri"/>
                <w:sz w:val="24"/>
                <w:szCs w:val="24"/>
                <w:lang w:val="en-IN"/>
              </w:rPr>
              <w:t xml:space="preserve">If NSDL returns invalid PAN, the system flags it and prompts </w:t>
            </w:r>
            <w:r>
              <w:rPr>
                <w:rFonts w:ascii="Calibri" w:hAnsi="Calibri" w:cs="Calibri"/>
                <w:sz w:val="24"/>
                <w:szCs w:val="24"/>
                <w:lang w:val="en-IN"/>
              </w:rPr>
              <w:t xml:space="preserve">user </w:t>
            </w:r>
            <w:r w:rsidRPr="00DF065D">
              <w:rPr>
                <w:rFonts w:ascii="Calibri" w:hAnsi="Calibri" w:cs="Calibri"/>
                <w:sz w:val="24"/>
                <w:szCs w:val="24"/>
                <w:lang w:val="en-IN"/>
              </w:rPr>
              <w:t xml:space="preserve">to </w:t>
            </w:r>
            <w:r>
              <w:rPr>
                <w:rFonts w:ascii="Calibri" w:hAnsi="Calibri" w:cs="Calibri"/>
                <w:sz w:val="24"/>
                <w:szCs w:val="24"/>
                <w:lang w:val="en-IN"/>
              </w:rPr>
              <w:t>check authentication of PAN</w:t>
            </w:r>
          </w:p>
          <w:p w14:paraId="7CC37EA6" w14:textId="77777777" w:rsidR="002D2979" w:rsidRPr="00DF065D"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2. </w:t>
            </w:r>
            <w:r w:rsidRPr="00DF065D">
              <w:rPr>
                <w:rFonts w:ascii="Calibri" w:hAnsi="Calibri" w:cs="Calibri"/>
                <w:b/>
                <w:bCs/>
                <w:sz w:val="24"/>
                <w:szCs w:val="24"/>
                <w:lang w:val="en-IN"/>
              </w:rPr>
              <w:t>Aadhaar Validation Failure:</w:t>
            </w:r>
          </w:p>
          <w:p w14:paraId="72DEA083" w14:textId="77777777" w:rsidR="002D2979" w:rsidRPr="00DF065D" w:rsidRDefault="002D2979" w:rsidP="00EB3301">
            <w:pPr>
              <w:pStyle w:val="NoSpacing"/>
              <w:rPr>
                <w:rFonts w:ascii="Calibri" w:hAnsi="Calibri" w:cs="Calibri"/>
                <w:sz w:val="24"/>
                <w:szCs w:val="24"/>
                <w:lang w:val="en-IN"/>
              </w:rPr>
            </w:pPr>
            <w:r w:rsidRPr="00DF065D">
              <w:rPr>
                <w:rFonts w:ascii="Calibri" w:hAnsi="Calibri" w:cs="Calibri"/>
                <w:sz w:val="24"/>
                <w:szCs w:val="24"/>
                <w:lang w:val="en-IN"/>
              </w:rPr>
              <w:lastRenderedPageBreak/>
              <w:t>If UIDAI verification fails, LMS flags the Aadhaar as invalid and request</w:t>
            </w:r>
            <w:r>
              <w:rPr>
                <w:rFonts w:ascii="Calibri" w:hAnsi="Calibri" w:cs="Calibri"/>
                <w:sz w:val="24"/>
                <w:szCs w:val="24"/>
                <w:lang w:val="en-IN"/>
              </w:rPr>
              <w:t>s</w:t>
            </w:r>
            <w:r w:rsidRPr="00DF065D">
              <w:rPr>
                <w:rFonts w:ascii="Calibri" w:hAnsi="Calibri" w:cs="Calibri"/>
                <w:sz w:val="24"/>
                <w:szCs w:val="24"/>
                <w:lang w:val="en-IN"/>
              </w:rPr>
              <w:t xml:space="preserve"> resubmission</w:t>
            </w:r>
          </w:p>
          <w:p w14:paraId="61C0A551" w14:textId="77777777" w:rsidR="002D2979" w:rsidRDefault="002D2979" w:rsidP="00EB3301">
            <w:pPr>
              <w:pStyle w:val="NoSpacing"/>
              <w:rPr>
                <w:rFonts w:ascii="Calibri" w:hAnsi="Calibri" w:cs="Calibri"/>
                <w:b/>
                <w:bCs/>
                <w:sz w:val="24"/>
                <w:szCs w:val="24"/>
                <w:lang w:val="en-IN"/>
              </w:rPr>
            </w:pPr>
            <w:r>
              <w:rPr>
                <w:rFonts w:ascii="Calibri" w:hAnsi="Calibri" w:cs="Calibri"/>
                <w:sz w:val="24"/>
                <w:szCs w:val="24"/>
                <w:lang w:val="en-IN"/>
              </w:rPr>
              <w:t xml:space="preserve">3. </w:t>
            </w:r>
            <w:r w:rsidRPr="00DF065D">
              <w:rPr>
                <w:rFonts w:ascii="Calibri" w:hAnsi="Calibri" w:cs="Calibri"/>
                <w:sz w:val="24"/>
                <w:szCs w:val="24"/>
                <w:lang w:val="en-IN"/>
              </w:rPr>
              <w:t xml:space="preserve"> </w:t>
            </w:r>
            <w:r w:rsidRPr="00DF065D">
              <w:rPr>
                <w:rFonts w:ascii="Calibri" w:hAnsi="Calibri" w:cs="Calibri"/>
                <w:b/>
                <w:bCs/>
                <w:sz w:val="24"/>
                <w:szCs w:val="24"/>
                <w:lang w:val="en-IN"/>
              </w:rPr>
              <w:t>CKYC Registry Match</w:t>
            </w:r>
            <w:r>
              <w:rPr>
                <w:rFonts w:ascii="Calibri" w:hAnsi="Calibri" w:cs="Calibri"/>
                <w:b/>
                <w:bCs/>
                <w:sz w:val="24"/>
                <w:szCs w:val="24"/>
                <w:lang w:val="en-IN"/>
              </w:rPr>
              <w:t xml:space="preserve"> not </w:t>
            </w:r>
            <w:r w:rsidRPr="00DF065D">
              <w:rPr>
                <w:rFonts w:ascii="Calibri" w:hAnsi="Calibri" w:cs="Calibri"/>
                <w:b/>
                <w:bCs/>
                <w:sz w:val="24"/>
                <w:szCs w:val="24"/>
                <w:lang w:val="en-IN"/>
              </w:rPr>
              <w:t>Found:</w:t>
            </w:r>
          </w:p>
          <w:p w14:paraId="36930BA3" w14:textId="77777777" w:rsidR="002D2979" w:rsidRPr="00DF065D" w:rsidRDefault="002D2979" w:rsidP="00EB3301">
            <w:pPr>
              <w:pStyle w:val="NoSpacing"/>
              <w:rPr>
                <w:rFonts w:ascii="Calibri" w:hAnsi="Calibri" w:cs="Calibri"/>
                <w:sz w:val="24"/>
                <w:szCs w:val="24"/>
                <w:lang w:val="en-IN"/>
              </w:rPr>
            </w:pPr>
            <w:r w:rsidRPr="00DF065D">
              <w:rPr>
                <w:rFonts w:ascii="Calibri" w:hAnsi="Calibri" w:cs="Calibri"/>
                <w:sz w:val="24"/>
                <w:szCs w:val="24"/>
                <w:lang w:val="en-IN"/>
              </w:rPr>
              <w:t xml:space="preserve">If </w:t>
            </w:r>
            <w:r>
              <w:rPr>
                <w:rFonts w:ascii="Calibri" w:hAnsi="Calibri" w:cs="Calibri"/>
                <w:sz w:val="24"/>
                <w:szCs w:val="24"/>
                <w:lang w:val="en-IN"/>
              </w:rPr>
              <w:t>CKYC registry match</w:t>
            </w:r>
            <w:r w:rsidRPr="00DF065D">
              <w:rPr>
                <w:rFonts w:ascii="Calibri" w:hAnsi="Calibri" w:cs="Calibri"/>
                <w:sz w:val="24"/>
                <w:szCs w:val="24"/>
                <w:lang w:val="en-IN"/>
              </w:rPr>
              <w:t xml:space="preserve"> fails, LMS flags the</w:t>
            </w:r>
            <w:r>
              <w:rPr>
                <w:rFonts w:ascii="Calibri" w:hAnsi="Calibri" w:cs="Calibri"/>
                <w:sz w:val="24"/>
                <w:szCs w:val="24"/>
                <w:lang w:val="en-IN"/>
              </w:rPr>
              <w:t xml:space="preserve"> CKYC number </w:t>
            </w:r>
            <w:r w:rsidRPr="00DF065D">
              <w:rPr>
                <w:rFonts w:ascii="Calibri" w:hAnsi="Calibri" w:cs="Calibri"/>
                <w:sz w:val="24"/>
                <w:szCs w:val="24"/>
                <w:lang w:val="en-IN"/>
              </w:rPr>
              <w:t>as invalid and requests resubmission.</w:t>
            </w:r>
          </w:p>
          <w:p w14:paraId="423245AE" w14:textId="77777777" w:rsidR="002D2979" w:rsidRPr="00DF065D" w:rsidRDefault="002D2979" w:rsidP="00EB3301">
            <w:pPr>
              <w:pStyle w:val="NoSpacing"/>
              <w:rPr>
                <w:rFonts w:ascii="Calibri" w:hAnsi="Calibri" w:cs="Calibri"/>
                <w:sz w:val="24"/>
                <w:szCs w:val="24"/>
                <w:lang w:val="en-IN"/>
              </w:rPr>
            </w:pPr>
            <w:r>
              <w:rPr>
                <w:rFonts w:ascii="Calibri" w:hAnsi="Calibri" w:cs="Calibri"/>
                <w:sz w:val="24"/>
                <w:szCs w:val="24"/>
                <w:lang w:val="en-IN"/>
              </w:rPr>
              <w:t xml:space="preserve">4. </w:t>
            </w:r>
            <w:r w:rsidRPr="00DF065D">
              <w:rPr>
                <w:rFonts w:ascii="Calibri" w:hAnsi="Calibri" w:cs="Calibri"/>
                <w:sz w:val="24"/>
                <w:szCs w:val="24"/>
                <w:lang w:val="en-IN"/>
              </w:rPr>
              <w:t xml:space="preserve"> </w:t>
            </w:r>
            <w:r w:rsidRPr="00DF065D">
              <w:rPr>
                <w:rFonts w:ascii="Calibri" w:hAnsi="Calibri" w:cs="Calibri"/>
                <w:b/>
                <w:bCs/>
                <w:sz w:val="24"/>
                <w:szCs w:val="24"/>
                <w:lang w:val="en-IN"/>
              </w:rPr>
              <w:t>OVD Not Validated:</w:t>
            </w:r>
          </w:p>
          <w:p w14:paraId="1DA7F968" w14:textId="77777777" w:rsidR="002D2979" w:rsidRPr="009B28FD" w:rsidRDefault="002D2979" w:rsidP="00EB3301">
            <w:pPr>
              <w:pStyle w:val="NoSpacing"/>
              <w:rPr>
                <w:rFonts w:ascii="Calibri" w:hAnsi="Calibri" w:cs="Calibri"/>
                <w:sz w:val="24"/>
                <w:szCs w:val="24"/>
                <w:lang w:val="en-IN"/>
              </w:rPr>
            </w:pPr>
            <w:r w:rsidRPr="00DF065D">
              <w:rPr>
                <w:rFonts w:ascii="Calibri" w:hAnsi="Calibri" w:cs="Calibri"/>
                <w:sz w:val="24"/>
                <w:szCs w:val="24"/>
                <w:lang w:val="en-IN"/>
              </w:rPr>
              <w:t xml:space="preserve">If OVD document verification fails, system marks OVD as “Not Verified” </w:t>
            </w:r>
            <w:r>
              <w:rPr>
                <w:rFonts w:ascii="Calibri" w:hAnsi="Calibri" w:cs="Calibri"/>
                <w:sz w:val="24"/>
                <w:szCs w:val="24"/>
                <w:lang w:val="en-IN"/>
              </w:rPr>
              <w:t>then user</w:t>
            </w:r>
            <w:r w:rsidRPr="00DF065D">
              <w:rPr>
                <w:rFonts w:ascii="Calibri" w:hAnsi="Calibri" w:cs="Calibri"/>
                <w:sz w:val="24"/>
                <w:szCs w:val="24"/>
                <w:lang w:val="en-IN"/>
              </w:rPr>
              <w:t xml:space="preserve"> must follow up manually.</w:t>
            </w:r>
          </w:p>
        </w:tc>
      </w:tr>
      <w:tr w:rsidR="002D2979" w14:paraId="0DD2263E" w14:textId="77777777" w:rsidTr="00EB3301">
        <w:tc>
          <w:tcPr>
            <w:tcW w:w="2269" w:type="dxa"/>
          </w:tcPr>
          <w:p w14:paraId="3CEFF8DC" w14:textId="77777777" w:rsidR="002D2979" w:rsidRDefault="002D2979"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5D2AED48" w14:textId="77777777" w:rsidR="002D2979" w:rsidRPr="00C4243A" w:rsidRDefault="002D2979" w:rsidP="00EB3301">
            <w:pPr>
              <w:pStyle w:val="NoSpacing"/>
              <w:rPr>
                <w:rFonts w:ascii="Calibri" w:hAnsi="Calibri" w:cs="Calibri"/>
                <w:sz w:val="24"/>
                <w:szCs w:val="24"/>
                <w:lang w:val="en-IN"/>
              </w:rPr>
            </w:pPr>
            <w:r w:rsidRPr="00F73F3F">
              <w:rPr>
                <w:rFonts w:ascii="Calibri" w:hAnsi="Calibri" w:cs="Calibri"/>
                <w:b/>
                <w:bCs/>
                <w:sz w:val="24"/>
                <w:szCs w:val="24"/>
                <w:lang w:val="en-IN"/>
              </w:rPr>
              <w:t xml:space="preserve">1. </w:t>
            </w:r>
            <w:r w:rsidRPr="00C4243A">
              <w:rPr>
                <w:rFonts w:ascii="Calibri" w:hAnsi="Calibri" w:cs="Calibri"/>
                <w:b/>
                <w:bCs/>
                <w:sz w:val="24"/>
                <w:szCs w:val="24"/>
                <w:lang w:val="en-IN"/>
              </w:rPr>
              <w:t>External System Unavailable:</w:t>
            </w:r>
          </w:p>
          <w:p w14:paraId="52DDC96F" w14:textId="77777777" w:rsidR="002D2979" w:rsidRPr="00C4243A" w:rsidRDefault="002D2979" w:rsidP="00EB3301">
            <w:pPr>
              <w:pStyle w:val="NoSpacing"/>
              <w:rPr>
                <w:rFonts w:ascii="Calibri" w:hAnsi="Calibri" w:cs="Calibri"/>
                <w:sz w:val="24"/>
                <w:szCs w:val="24"/>
                <w:lang w:val="en-IN"/>
              </w:rPr>
            </w:pPr>
            <w:r w:rsidRPr="00C4243A">
              <w:rPr>
                <w:rFonts w:ascii="Calibri" w:hAnsi="Calibri" w:cs="Calibri"/>
                <w:sz w:val="24"/>
                <w:szCs w:val="24"/>
                <w:lang w:val="en-IN"/>
              </w:rPr>
              <w:t>If NSDL/UIDAI/CKYC/OVD system is down, LMS logs the error, retries after a predefined interval, or marks verification as pending.</w:t>
            </w:r>
          </w:p>
          <w:p w14:paraId="21857ED8" w14:textId="77777777" w:rsidR="002D2979" w:rsidRPr="00C4243A" w:rsidRDefault="002D2979" w:rsidP="00EB3301">
            <w:pPr>
              <w:pStyle w:val="NoSpacing"/>
              <w:rPr>
                <w:rFonts w:ascii="Calibri" w:hAnsi="Calibri" w:cs="Calibri"/>
                <w:sz w:val="24"/>
                <w:szCs w:val="24"/>
                <w:lang w:val="en-IN"/>
              </w:rPr>
            </w:pPr>
            <w:r w:rsidRPr="00F73F3F">
              <w:rPr>
                <w:rFonts w:ascii="Calibri" w:hAnsi="Calibri" w:cs="Calibri"/>
                <w:b/>
                <w:bCs/>
                <w:sz w:val="24"/>
                <w:szCs w:val="24"/>
                <w:lang w:val="en-IN"/>
              </w:rPr>
              <w:t xml:space="preserve">2. </w:t>
            </w:r>
            <w:r w:rsidRPr="00C4243A">
              <w:rPr>
                <w:rFonts w:ascii="Calibri" w:hAnsi="Calibri" w:cs="Calibri"/>
                <w:b/>
                <w:bCs/>
                <w:sz w:val="24"/>
                <w:szCs w:val="24"/>
                <w:lang w:val="en-IN"/>
              </w:rPr>
              <w:t>Data Mismatch:</w:t>
            </w:r>
          </w:p>
          <w:p w14:paraId="195FDDF1" w14:textId="77777777" w:rsidR="002D2979" w:rsidRPr="00F73F3F" w:rsidRDefault="002D2979" w:rsidP="00EB3301">
            <w:pPr>
              <w:pStyle w:val="NoSpacing"/>
              <w:rPr>
                <w:rFonts w:ascii="Calibri" w:hAnsi="Calibri" w:cs="Calibri"/>
                <w:sz w:val="24"/>
                <w:szCs w:val="24"/>
                <w:lang w:val="en-IN"/>
              </w:rPr>
            </w:pPr>
            <w:r w:rsidRPr="00C4243A">
              <w:rPr>
                <w:rFonts w:ascii="Calibri" w:hAnsi="Calibri" w:cs="Calibri"/>
                <w:sz w:val="24"/>
                <w:szCs w:val="24"/>
                <w:lang w:val="en-IN"/>
              </w:rPr>
              <w:t>If responses from multiple systems conflict (e.g., PAN name ≠ Aadhaar name), the system flags a mismatch for manual review.</w:t>
            </w:r>
          </w:p>
        </w:tc>
      </w:tr>
      <w:tr w:rsidR="002D2979" w14:paraId="04D9CB3D" w14:textId="77777777" w:rsidTr="00EB3301">
        <w:tc>
          <w:tcPr>
            <w:tcW w:w="2269" w:type="dxa"/>
          </w:tcPr>
          <w:p w14:paraId="5211DB22" w14:textId="77777777" w:rsidR="002D2979" w:rsidRDefault="002D2979"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1210938D" w14:textId="77777777" w:rsidR="002D2979" w:rsidRPr="00915788" w:rsidRDefault="002D2979" w:rsidP="00EB3301">
            <w:pPr>
              <w:pStyle w:val="NoSpacing"/>
              <w:numPr>
                <w:ilvl w:val="0"/>
                <w:numId w:val="69"/>
              </w:numPr>
              <w:rPr>
                <w:rFonts w:ascii="Calibri" w:hAnsi="Calibri" w:cs="Calibri"/>
                <w:sz w:val="24"/>
                <w:szCs w:val="24"/>
                <w:lang w:val="en-IN"/>
              </w:rPr>
            </w:pPr>
            <w:r w:rsidRPr="00915788">
              <w:rPr>
                <w:rFonts w:ascii="Calibri" w:hAnsi="Calibri" w:cs="Calibri"/>
                <w:sz w:val="24"/>
                <w:szCs w:val="24"/>
                <w:lang w:val="en-IN"/>
              </w:rPr>
              <w:t>Customer’s personal and identification details captured in LMS.</w:t>
            </w:r>
          </w:p>
          <w:p w14:paraId="20F946CA" w14:textId="77777777" w:rsidR="002D2979" w:rsidRPr="00915788" w:rsidRDefault="002D2979" w:rsidP="00EB3301">
            <w:pPr>
              <w:pStyle w:val="NoSpacing"/>
              <w:numPr>
                <w:ilvl w:val="0"/>
                <w:numId w:val="69"/>
              </w:numPr>
              <w:rPr>
                <w:rFonts w:ascii="Calibri" w:hAnsi="Calibri" w:cs="Calibri"/>
                <w:sz w:val="24"/>
                <w:szCs w:val="24"/>
                <w:lang w:val="en-IN"/>
              </w:rPr>
            </w:pPr>
            <w:r w:rsidRPr="00915788">
              <w:rPr>
                <w:rFonts w:ascii="Calibri" w:hAnsi="Calibri" w:cs="Calibri"/>
                <w:sz w:val="24"/>
                <w:szCs w:val="24"/>
                <w:lang w:val="en-IN"/>
              </w:rPr>
              <w:t>CKYC Registration and Document upload step completed.</w:t>
            </w:r>
          </w:p>
          <w:p w14:paraId="161D8090" w14:textId="77777777" w:rsidR="002D2979" w:rsidRPr="00915788" w:rsidRDefault="002D2979" w:rsidP="00EB3301">
            <w:pPr>
              <w:pStyle w:val="NoSpacing"/>
              <w:numPr>
                <w:ilvl w:val="0"/>
                <w:numId w:val="69"/>
              </w:numPr>
              <w:rPr>
                <w:sz w:val="24"/>
                <w:szCs w:val="24"/>
                <w:lang w:val="en-IN"/>
              </w:rPr>
            </w:pPr>
            <w:r w:rsidRPr="00915788">
              <w:rPr>
                <w:rFonts w:ascii="Calibri" w:hAnsi="Calibri" w:cs="Calibri"/>
                <w:sz w:val="24"/>
                <w:szCs w:val="24"/>
                <w:lang w:val="en-IN"/>
              </w:rPr>
              <w:t>User has logged into LMS with valid credentia</w:t>
            </w:r>
            <w:r>
              <w:rPr>
                <w:rFonts w:ascii="Calibri" w:hAnsi="Calibri" w:cs="Calibri"/>
                <w:sz w:val="24"/>
                <w:szCs w:val="24"/>
                <w:lang w:val="en-IN"/>
              </w:rPr>
              <w:t>ls.</w:t>
            </w:r>
          </w:p>
        </w:tc>
      </w:tr>
      <w:tr w:rsidR="002D2979" w14:paraId="34A96396" w14:textId="77777777" w:rsidTr="00EB3301">
        <w:tc>
          <w:tcPr>
            <w:tcW w:w="2269" w:type="dxa"/>
          </w:tcPr>
          <w:p w14:paraId="32569C1B" w14:textId="77777777" w:rsidR="002D2979" w:rsidRDefault="002D2979"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3FAF9372" w14:textId="77777777" w:rsidR="002D2979" w:rsidRDefault="002D2979" w:rsidP="00EB3301">
            <w:pPr>
              <w:pStyle w:val="NoSpacing"/>
              <w:numPr>
                <w:ilvl w:val="0"/>
                <w:numId w:val="69"/>
              </w:numPr>
              <w:rPr>
                <w:rFonts w:ascii="Calibri" w:hAnsi="Calibri" w:cs="Calibri"/>
                <w:sz w:val="24"/>
                <w:szCs w:val="24"/>
                <w:lang w:val="en-IN"/>
              </w:rPr>
            </w:pPr>
            <w:r w:rsidRPr="007D24D0">
              <w:rPr>
                <w:rFonts w:ascii="Calibri" w:hAnsi="Calibri" w:cs="Calibri"/>
                <w:sz w:val="24"/>
                <w:szCs w:val="24"/>
                <w:lang w:val="en-IN"/>
              </w:rPr>
              <w:t>All available KYC validations completed.</w:t>
            </w:r>
            <w:r w:rsidRPr="00C9354E">
              <w:rPr>
                <w:rFonts w:ascii="Calibri" w:hAnsi="Calibri" w:cs="Calibri"/>
                <w:sz w:val="24"/>
                <w:szCs w:val="24"/>
                <w:lang w:val="en-IN"/>
              </w:rPr>
              <w:t xml:space="preserve"> Consolidated KYC verification report generated and linked to customer profile.</w:t>
            </w:r>
          </w:p>
          <w:p w14:paraId="4DB85BDF" w14:textId="77777777" w:rsidR="002D2979" w:rsidRPr="007D24D0" w:rsidRDefault="002D2979" w:rsidP="00EB3301">
            <w:pPr>
              <w:pStyle w:val="NoSpacing"/>
              <w:numPr>
                <w:ilvl w:val="0"/>
                <w:numId w:val="69"/>
              </w:numPr>
              <w:rPr>
                <w:rFonts w:ascii="Calibri" w:hAnsi="Calibri" w:cs="Calibri"/>
                <w:sz w:val="24"/>
                <w:szCs w:val="24"/>
                <w:lang w:val="en-IN"/>
              </w:rPr>
            </w:pPr>
            <w:r>
              <w:rPr>
                <w:rFonts w:ascii="Calibri" w:hAnsi="Calibri" w:cs="Calibri"/>
                <w:sz w:val="24"/>
                <w:szCs w:val="24"/>
                <w:lang w:val="en-IN"/>
              </w:rPr>
              <w:t>KYC Validation Pending or Failed.</w:t>
            </w:r>
          </w:p>
        </w:tc>
      </w:tr>
      <w:tr w:rsidR="002D2979" w14:paraId="077F2551" w14:textId="77777777" w:rsidTr="00EB3301">
        <w:tc>
          <w:tcPr>
            <w:tcW w:w="2269" w:type="dxa"/>
          </w:tcPr>
          <w:p w14:paraId="615E48B5" w14:textId="77777777" w:rsidR="002D2979" w:rsidRDefault="002D2979"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79183213"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All external agencies (NSDL, UIDAI, CKYC, OVD) provide real-time or near real-time responses.</w:t>
            </w:r>
          </w:p>
          <w:p w14:paraId="3045F971" w14:textId="77777777" w:rsidR="002D2979" w:rsidRPr="007D24D0"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Customer details submitted are accurate and up to date.</w:t>
            </w:r>
          </w:p>
        </w:tc>
      </w:tr>
      <w:tr w:rsidR="002D2979" w14:paraId="0188A0D0" w14:textId="77777777" w:rsidTr="00EB3301">
        <w:tc>
          <w:tcPr>
            <w:tcW w:w="2269" w:type="dxa"/>
          </w:tcPr>
          <w:p w14:paraId="33C74FEB" w14:textId="77777777" w:rsidR="002D2979" w:rsidRDefault="002D2979"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0051CCC2"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Dependent on third-party system availability.</w:t>
            </w:r>
          </w:p>
          <w:p w14:paraId="5D28CE8B" w14:textId="77777777" w:rsidR="002D2979" w:rsidRPr="007D24D0"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Some validations may be asynchronous and updated later.</w:t>
            </w:r>
          </w:p>
        </w:tc>
      </w:tr>
      <w:tr w:rsidR="002D2979" w14:paraId="65805616" w14:textId="77777777" w:rsidTr="00EB3301">
        <w:tc>
          <w:tcPr>
            <w:tcW w:w="2269" w:type="dxa"/>
          </w:tcPr>
          <w:p w14:paraId="718E0627" w14:textId="77777777" w:rsidR="002D2979" w:rsidRDefault="002D2979"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708F0804"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Integration with NSDL, UIDAI, CKYC, and OVD systems.</w:t>
            </w:r>
          </w:p>
          <w:p w14:paraId="3A3384F4" w14:textId="77777777" w:rsidR="002D2979" w:rsidRPr="007D24D0"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Bank Server middleware to handle API requests/responses.</w:t>
            </w:r>
          </w:p>
        </w:tc>
      </w:tr>
      <w:tr w:rsidR="002D2979" w14:paraId="52A6B4CA" w14:textId="77777777" w:rsidTr="00EB3301">
        <w:tc>
          <w:tcPr>
            <w:tcW w:w="2269" w:type="dxa"/>
          </w:tcPr>
          <w:p w14:paraId="077374D8" w14:textId="77777777" w:rsidR="002D2979" w:rsidRDefault="002D2979" w:rsidP="00EB3301">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735636B1"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b/>
                <w:bCs/>
                <w:sz w:val="24"/>
                <w:szCs w:val="24"/>
                <w:lang w:val="en-IN"/>
              </w:rPr>
              <w:t>Inputs:</w:t>
            </w:r>
            <w:r w:rsidRPr="00C9354E">
              <w:rPr>
                <w:rFonts w:ascii="Calibri" w:hAnsi="Calibri" w:cs="Calibri"/>
                <w:sz w:val="24"/>
                <w:szCs w:val="24"/>
                <w:lang w:val="en-IN"/>
              </w:rPr>
              <w:t xml:space="preserve"> Customer PAN, Aadhaar, OVD details, CKYC number </w:t>
            </w:r>
          </w:p>
          <w:p w14:paraId="4D7D154B" w14:textId="77777777" w:rsidR="002D2979" w:rsidRPr="00DD053C" w:rsidRDefault="002D2979" w:rsidP="00EB3301">
            <w:pPr>
              <w:pStyle w:val="NoSpacing"/>
              <w:numPr>
                <w:ilvl w:val="0"/>
                <w:numId w:val="69"/>
              </w:numPr>
              <w:rPr>
                <w:rFonts w:ascii="Calibri" w:hAnsi="Calibri" w:cs="Calibri"/>
                <w:sz w:val="24"/>
                <w:szCs w:val="24"/>
                <w:lang w:val="en-IN"/>
              </w:rPr>
            </w:pPr>
            <w:r w:rsidRPr="00C9354E">
              <w:rPr>
                <w:rFonts w:ascii="Calibri" w:hAnsi="Calibri" w:cs="Calibri"/>
                <w:b/>
                <w:bCs/>
                <w:sz w:val="24"/>
                <w:szCs w:val="24"/>
                <w:lang w:val="en-IN"/>
              </w:rPr>
              <w:t>Outputs:</w:t>
            </w:r>
            <w:r w:rsidRPr="00C9354E">
              <w:rPr>
                <w:rFonts w:ascii="Calibri" w:hAnsi="Calibri" w:cs="Calibri"/>
                <w:sz w:val="24"/>
                <w:szCs w:val="24"/>
                <w:lang w:val="en-IN"/>
              </w:rPr>
              <w:t xml:space="preserve"> Validation results from each external system + Consolidated KYC report.</w:t>
            </w:r>
          </w:p>
        </w:tc>
      </w:tr>
      <w:tr w:rsidR="002D2979" w14:paraId="1445097E" w14:textId="77777777" w:rsidTr="00EB3301">
        <w:tc>
          <w:tcPr>
            <w:tcW w:w="2269" w:type="dxa"/>
          </w:tcPr>
          <w:p w14:paraId="60727B5A" w14:textId="77777777" w:rsidR="002D2979" w:rsidRDefault="002D2979"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22F320F6"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At least one Officially Valid Document (OVD) must be verified.</w:t>
            </w:r>
          </w:p>
          <w:p w14:paraId="64443B1B" w14:textId="77777777" w:rsidR="002D2979" w:rsidRPr="00C9354E"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PAN and Aadhaar are mandatory for loan applications above threshold limits (per RBI guidelines).</w:t>
            </w:r>
          </w:p>
          <w:p w14:paraId="289C6E6D" w14:textId="77777777" w:rsidR="002D2979" w:rsidRPr="00DD053C"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All validations must be logged for audit and compliance</w:t>
            </w:r>
          </w:p>
        </w:tc>
      </w:tr>
      <w:tr w:rsidR="002D2979" w14:paraId="0DE59B29" w14:textId="77777777" w:rsidTr="00EB3301">
        <w:tc>
          <w:tcPr>
            <w:tcW w:w="2269" w:type="dxa"/>
          </w:tcPr>
          <w:p w14:paraId="3789DB99" w14:textId="77777777" w:rsidR="002D2979" w:rsidRDefault="002D2979" w:rsidP="00EB3301">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3EBA5898" w14:textId="77777777" w:rsidR="002D2979" w:rsidRPr="00DD053C" w:rsidRDefault="002D2979" w:rsidP="00EB3301">
            <w:pPr>
              <w:pStyle w:val="NoSpacing"/>
              <w:numPr>
                <w:ilvl w:val="0"/>
                <w:numId w:val="69"/>
              </w:numPr>
              <w:rPr>
                <w:rFonts w:ascii="Calibri" w:hAnsi="Calibri" w:cs="Calibri"/>
                <w:sz w:val="24"/>
                <w:szCs w:val="24"/>
                <w:lang w:val="en-IN"/>
              </w:rPr>
            </w:pPr>
            <w:r w:rsidRPr="00C9354E">
              <w:rPr>
                <w:rFonts w:ascii="Calibri" w:hAnsi="Calibri" w:cs="Calibri"/>
                <w:sz w:val="24"/>
                <w:szCs w:val="24"/>
                <w:lang w:val="en-IN"/>
              </w:rPr>
              <w:t>Automated KYC reduces manual errors and improves TAT (Turnaround Time) for loan processing.</w:t>
            </w:r>
          </w:p>
        </w:tc>
      </w:tr>
    </w:tbl>
    <w:p w14:paraId="15C70A1F" w14:textId="77777777" w:rsidR="00150559" w:rsidRDefault="00150559"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2D2979" w:rsidRPr="004B2057" w14:paraId="55E6133D" w14:textId="77777777" w:rsidTr="00EB3301">
        <w:tc>
          <w:tcPr>
            <w:tcW w:w="2269" w:type="dxa"/>
          </w:tcPr>
          <w:p w14:paraId="236C83D8"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150AAEF1"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UC 00</w:t>
            </w:r>
            <w:r>
              <w:rPr>
                <w:rFonts w:ascii="Calibri" w:hAnsi="Calibri" w:cs="Calibri"/>
                <w:b/>
                <w:bCs/>
                <w:sz w:val="24"/>
                <w:szCs w:val="24"/>
              </w:rPr>
              <w:t>4</w:t>
            </w:r>
          </w:p>
        </w:tc>
      </w:tr>
      <w:tr w:rsidR="002D2979" w14:paraId="7184E7C9" w14:textId="77777777" w:rsidTr="00EB3301">
        <w:tc>
          <w:tcPr>
            <w:tcW w:w="2269" w:type="dxa"/>
          </w:tcPr>
          <w:p w14:paraId="767CF422" w14:textId="77777777" w:rsidR="002D2979" w:rsidRDefault="002D2979"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32AEA88D" w14:textId="77777777" w:rsidR="002D2979" w:rsidRDefault="002D2979" w:rsidP="00EB3301">
            <w:pPr>
              <w:pStyle w:val="NoSpacing"/>
              <w:rPr>
                <w:rFonts w:ascii="Calibri" w:hAnsi="Calibri" w:cs="Calibri"/>
                <w:sz w:val="24"/>
                <w:szCs w:val="24"/>
              </w:rPr>
            </w:pPr>
            <w:r>
              <w:rPr>
                <w:rFonts w:ascii="Calibri" w:hAnsi="Calibri" w:cs="Calibri"/>
                <w:sz w:val="24"/>
                <w:szCs w:val="24"/>
              </w:rPr>
              <w:t>Forward to Credit Processing Cell</w:t>
            </w:r>
          </w:p>
        </w:tc>
      </w:tr>
      <w:tr w:rsidR="002D2979" w14:paraId="2C01D861" w14:textId="77777777" w:rsidTr="00EB3301">
        <w:tc>
          <w:tcPr>
            <w:tcW w:w="2269" w:type="dxa"/>
          </w:tcPr>
          <w:p w14:paraId="12BCFD90" w14:textId="77777777" w:rsidR="002D2979" w:rsidRDefault="002D2979"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77583462" w14:textId="77777777" w:rsidR="002D2979" w:rsidRDefault="002D2979" w:rsidP="00EB3301">
            <w:pPr>
              <w:pStyle w:val="NoSpacing"/>
              <w:rPr>
                <w:rFonts w:ascii="Calibri" w:hAnsi="Calibri" w:cs="Calibri"/>
                <w:sz w:val="24"/>
                <w:szCs w:val="24"/>
              </w:rPr>
            </w:pPr>
            <w:r>
              <w:rPr>
                <w:rFonts w:ascii="Calibri" w:hAnsi="Calibri" w:cs="Calibri"/>
                <w:sz w:val="24"/>
                <w:szCs w:val="24"/>
              </w:rPr>
              <w:t>Primary actor – User (Branch Manager)</w:t>
            </w:r>
          </w:p>
          <w:p w14:paraId="0DDE80DA" w14:textId="77777777" w:rsidR="002D2979" w:rsidRDefault="002D2979" w:rsidP="00EB3301">
            <w:pPr>
              <w:pStyle w:val="NoSpacing"/>
              <w:rPr>
                <w:rFonts w:ascii="Calibri" w:hAnsi="Calibri" w:cs="Calibri"/>
                <w:sz w:val="24"/>
                <w:szCs w:val="24"/>
              </w:rPr>
            </w:pPr>
            <w:r>
              <w:rPr>
                <w:rFonts w:ascii="Calibri" w:hAnsi="Calibri" w:cs="Calibri"/>
                <w:sz w:val="24"/>
                <w:szCs w:val="24"/>
              </w:rPr>
              <w:t>Secondary actor- Bank System</w:t>
            </w:r>
          </w:p>
        </w:tc>
      </w:tr>
      <w:tr w:rsidR="002D2979" w:rsidRPr="009D3987" w14:paraId="6D2BA21F" w14:textId="77777777" w:rsidTr="00EB3301">
        <w:tc>
          <w:tcPr>
            <w:tcW w:w="2269" w:type="dxa"/>
          </w:tcPr>
          <w:p w14:paraId="5DD6C905" w14:textId="77777777" w:rsidR="002D2979" w:rsidRDefault="002D2979"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13EA9F1C" w14:textId="77777777" w:rsidR="002D2979" w:rsidRDefault="002D2979" w:rsidP="00EB3301">
            <w:pPr>
              <w:pStyle w:val="NoSpacing"/>
              <w:rPr>
                <w:rFonts w:ascii="Calibri" w:hAnsi="Calibri" w:cs="Calibri"/>
                <w:sz w:val="24"/>
                <w:szCs w:val="24"/>
                <w:lang w:val="en-IN"/>
              </w:rPr>
            </w:pPr>
            <w:r w:rsidRPr="00E26F7B">
              <w:rPr>
                <w:rFonts w:ascii="Calibri" w:hAnsi="Calibri" w:cs="Calibri"/>
                <w:sz w:val="24"/>
                <w:szCs w:val="24"/>
                <w:lang w:val="en-IN"/>
              </w:rPr>
              <w:t xml:space="preserve">This use case describes how the completed loan application (after CKYC verification, Automated KYC checks, and document uploads) is forwarded to the Credit Processing Cell (CPC) for further evaluation. The </w:t>
            </w:r>
            <w:r>
              <w:rPr>
                <w:rFonts w:ascii="Calibri" w:hAnsi="Calibri" w:cs="Calibri"/>
                <w:sz w:val="24"/>
                <w:szCs w:val="24"/>
                <w:lang w:val="en-IN"/>
              </w:rPr>
              <w:t>user</w:t>
            </w:r>
            <w:r w:rsidRPr="00E26F7B">
              <w:rPr>
                <w:rFonts w:ascii="Calibri" w:hAnsi="Calibri" w:cs="Calibri"/>
                <w:sz w:val="24"/>
                <w:szCs w:val="24"/>
                <w:lang w:val="en-IN"/>
              </w:rPr>
              <w:t xml:space="preserve"> ensures that all required information and documents are </w:t>
            </w:r>
            <w:r w:rsidRPr="00E26F7B">
              <w:rPr>
                <w:rFonts w:ascii="Calibri" w:hAnsi="Calibri" w:cs="Calibri"/>
                <w:sz w:val="24"/>
                <w:szCs w:val="24"/>
                <w:lang w:val="en-IN"/>
              </w:rPr>
              <w:lastRenderedPageBreak/>
              <w:t xml:space="preserve">attached before submission. </w:t>
            </w:r>
            <w:r>
              <w:rPr>
                <w:rFonts w:ascii="Calibri" w:hAnsi="Calibri" w:cs="Calibri"/>
                <w:sz w:val="24"/>
                <w:szCs w:val="24"/>
                <w:lang w:val="en-IN"/>
              </w:rPr>
              <w:t>Branch</w:t>
            </w:r>
            <w:r w:rsidRPr="00E26F7B">
              <w:rPr>
                <w:rFonts w:ascii="Calibri" w:hAnsi="Calibri" w:cs="Calibri"/>
                <w:sz w:val="24"/>
                <w:szCs w:val="24"/>
                <w:lang w:val="en-IN"/>
              </w:rPr>
              <w:t xml:space="preserve"> can then review, track, and </w:t>
            </w:r>
            <w:r>
              <w:rPr>
                <w:rFonts w:ascii="Calibri" w:hAnsi="Calibri" w:cs="Calibri"/>
                <w:sz w:val="24"/>
                <w:szCs w:val="24"/>
                <w:lang w:val="en-IN"/>
              </w:rPr>
              <w:t xml:space="preserve">submit the application for </w:t>
            </w:r>
            <w:r w:rsidRPr="00E26F7B">
              <w:rPr>
                <w:rFonts w:ascii="Calibri" w:hAnsi="Calibri" w:cs="Calibri"/>
                <w:sz w:val="24"/>
                <w:szCs w:val="24"/>
                <w:lang w:val="en-IN"/>
              </w:rPr>
              <w:t>further</w:t>
            </w:r>
            <w:r>
              <w:rPr>
                <w:rFonts w:ascii="Calibri" w:hAnsi="Calibri" w:cs="Calibri"/>
                <w:sz w:val="24"/>
                <w:szCs w:val="24"/>
                <w:lang w:val="en-IN"/>
              </w:rPr>
              <w:t xml:space="preserve"> processing.</w:t>
            </w:r>
          </w:p>
          <w:p w14:paraId="2AE6A3EE" w14:textId="77777777" w:rsidR="002D2979" w:rsidRPr="009D3987" w:rsidRDefault="002D2979" w:rsidP="00EB3301">
            <w:pPr>
              <w:pStyle w:val="NoSpacing"/>
              <w:rPr>
                <w:rFonts w:ascii="Calibri" w:hAnsi="Calibri" w:cs="Calibri"/>
                <w:sz w:val="24"/>
                <w:szCs w:val="24"/>
                <w:lang w:val="en-IN"/>
              </w:rPr>
            </w:pPr>
          </w:p>
        </w:tc>
      </w:tr>
      <w:tr w:rsidR="002D2979" w:rsidRPr="00D924F5" w14:paraId="24607B62" w14:textId="77777777" w:rsidTr="00EB3301">
        <w:trPr>
          <w:trHeight w:val="155"/>
        </w:trPr>
        <w:tc>
          <w:tcPr>
            <w:tcW w:w="2269" w:type="dxa"/>
          </w:tcPr>
          <w:p w14:paraId="3DF77619" w14:textId="77777777" w:rsidR="002D2979" w:rsidRPr="008F290E" w:rsidRDefault="002D2979" w:rsidP="00EB3301">
            <w:pPr>
              <w:pStyle w:val="NoSpacing"/>
              <w:rPr>
                <w:rFonts w:ascii="Calibri" w:hAnsi="Calibri" w:cs="Calibri"/>
                <w:sz w:val="24"/>
                <w:szCs w:val="24"/>
              </w:rPr>
            </w:pPr>
            <w:r w:rsidRPr="008F290E">
              <w:rPr>
                <w:rFonts w:ascii="Calibri" w:hAnsi="Calibri" w:cs="Calibri"/>
                <w:sz w:val="24"/>
                <w:szCs w:val="24"/>
              </w:rPr>
              <w:lastRenderedPageBreak/>
              <w:t>Basic Flow</w:t>
            </w:r>
          </w:p>
        </w:tc>
        <w:tc>
          <w:tcPr>
            <w:tcW w:w="7178" w:type="dxa"/>
          </w:tcPr>
          <w:p w14:paraId="597A7A37" w14:textId="77777777" w:rsidR="002D2979" w:rsidRPr="00D924F5" w:rsidRDefault="002D2979" w:rsidP="00EB3301">
            <w:pPr>
              <w:pStyle w:val="NoSpacing"/>
              <w:numPr>
                <w:ilvl w:val="0"/>
                <w:numId w:val="70"/>
              </w:numPr>
              <w:jc w:val="both"/>
              <w:rPr>
                <w:rFonts w:ascii="Calibri" w:hAnsi="Calibri" w:cs="Calibri"/>
                <w:sz w:val="24"/>
                <w:szCs w:val="24"/>
                <w:lang w:val="en-IN"/>
              </w:rPr>
            </w:pPr>
            <w:r>
              <w:rPr>
                <w:rFonts w:ascii="Calibri" w:hAnsi="Calibri" w:cs="Calibri"/>
                <w:sz w:val="24"/>
                <w:szCs w:val="24"/>
                <w:lang w:val="en-IN"/>
              </w:rPr>
              <w:t xml:space="preserve">User </w:t>
            </w:r>
            <w:r w:rsidRPr="00D924F5">
              <w:rPr>
                <w:rFonts w:ascii="Calibri" w:hAnsi="Calibri" w:cs="Calibri"/>
                <w:sz w:val="24"/>
                <w:szCs w:val="24"/>
                <w:lang w:val="en-IN"/>
              </w:rPr>
              <w:t>selects the option to forward the completed application to CPC.</w:t>
            </w:r>
          </w:p>
          <w:p w14:paraId="4AAF87B7" w14:textId="77777777" w:rsidR="002D2979" w:rsidRPr="00D924F5" w:rsidRDefault="002D2979" w:rsidP="00EB3301">
            <w:pPr>
              <w:pStyle w:val="NoSpacing"/>
              <w:numPr>
                <w:ilvl w:val="0"/>
                <w:numId w:val="70"/>
              </w:numPr>
              <w:jc w:val="both"/>
              <w:rPr>
                <w:rFonts w:ascii="Calibri" w:hAnsi="Calibri" w:cs="Calibri"/>
                <w:sz w:val="24"/>
                <w:szCs w:val="24"/>
                <w:lang w:val="en-IN"/>
              </w:rPr>
            </w:pPr>
            <w:r w:rsidRPr="00D924F5">
              <w:rPr>
                <w:rFonts w:ascii="Calibri" w:hAnsi="Calibri" w:cs="Calibri"/>
                <w:sz w:val="24"/>
                <w:szCs w:val="24"/>
                <w:lang w:val="en-IN"/>
              </w:rPr>
              <w:t>LMS validates that all mandatory KYC steps and document uploads are complete.</w:t>
            </w:r>
          </w:p>
          <w:p w14:paraId="4AF65B5C" w14:textId="77777777" w:rsidR="002D2979" w:rsidRPr="00D924F5" w:rsidRDefault="002D2979" w:rsidP="00EB3301">
            <w:pPr>
              <w:pStyle w:val="NoSpacing"/>
              <w:numPr>
                <w:ilvl w:val="0"/>
                <w:numId w:val="70"/>
              </w:numPr>
              <w:jc w:val="both"/>
              <w:rPr>
                <w:rFonts w:ascii="Calibri" w:hAnsi="Calibri" w:cs="Calibri"/>
                <w:sz w:val="24"/>
                <w:szCs w:val="24"/>
                <w:lang w:val="en-IN"/>
              </w:rPr>
            </w:pPr>
            <w:r>
              <w:rPr>
                <w:rFonts w:ascii="Calibri" w:hAnsi="Calibri" w:cs="Calibri"/>
                <w:sz w:val="24"/>
                <w:szCs w:val="24"/>
                <w:lang w:val="en-IN"/>
              </w:rPr>
              <w:t xml:space="preserve">User </w:t>
            </w:r>
            <w:r w:rsidRPr="00D924F5">
              <w:rPr>
                <w:rFonts w:ascii="Calibri" w:hAnsi="Calibri" w:cs="Calibri"/>
                <w:sz w:val="24"/>
                <w:szCs w:val="24"/>
                <w:lang w:val="en-IN"/>
              </w:rPr>
              <w:t>confirms submission.</w:t>
            </w:r>
          </w:p>
          <w:p w14:paraId="681BB721" w14:textId="77777777" w:rsidR="002D2979" w:rsidRPr="00D924F5" w:rsidRDefault="002D2979" w:rsidP="00EB3301">
            <w:pPr>
              <w:pStyle w:val="NoSpacing"/>
              <w:numPr>
                <w:ilvl w:val="0"/>
                <w:numId w:val="70"/>
              </w:numPr>
              <w:jc w:val="both"/>
              <w:rPr>
                <w:rFonts w:ascii="Calibri" w:hAnsi="Calibri" w:cs="Calibri"/>
                <w:sz w:val="24"/>
                <w:szCs w:val="24"/>
                <w:lang w:val="en-IN"/>
              </w:rPr>
            </w:pPr>
            <w:r w:rsidRPr="00D924F5">
              <w:rPr>
                <w:rFonts w:ascii="Calibri" w:hAnsi="Calibri" w:cs="Calibri"/>
                <w:sz w:val="24"/>
                <w:szCs w:val="24"/>
                <w:lang w:val="en-IN"/>
              </w:rPr>
              <w:t>LMS securely transfers the customer application package (customer profile, CKYC details, verification results, documents) to the Credit Processing Cell system.</w:t>
            </w:r>
          </w:p>
          <w:p w14:paraId="0A4D5D9C" w14:textId="77777777" w:rsidR="002D2979" w:rsidRPr="00D924F5" w:rsidRDefault="002D2979" w:rsidP="00EB3301">
            <w:pPr>
              <w:pStyle w:val="NoSpacing"/>
              <w:numPr>
                <w:ilvl w:val="0"/>
                <w:numId w:val="70"/>
              </w:numPr>
              <w:jc w:val="both"/>
              <w:rPr>
                <w:rFonts w:ascii="Calibri" w:hAnsi="Calibri" w:cs="Calibri"/>
                <w:sz w:val="24"/>
                <w:szCs w:val="24"/>
                <w:lang w:val="en-IN"/>
              </w:rPr>
            </w:pPr>
            <w:r w:rsidRPr="00D924F5">
              <w:rPr>
                <w:rFonts w:ascii="Calibri" w:hAnsi="Calibri" w:cs="Calibri"/>
                <w:sz w:val="24"/>
                <w:szCs w:val="24"/>
                <w:lang w:val="en-IN"/>
              </w:rPr>
              <w:t>LMS generates an acknowledgement/reference ID for tracking.</w:t>
            </w:r>
          </w:p>
          <w:p w14:paraId="550CDD5F" w14:textId="77777777" w:rsidR="002D2979" w:rsidRPr="00D924F5" w:rsidRDefault="002D2979" w:rsidP="00EB3301">
            <w:pPr>
              <w:pStyle w:val="NoSpacing"/>
              <w:numPr>
                <w:ilvl w:val="0"/>
                <w:numId w:val="70"/>
              </w:numPr>
              <w:jc w:val="both"/>
              <w:rPr>
                <w:rFonts w:ascii="Calibri" w:hAnsi="Calibri" w:cs="Calibri"/>
                <w:sz w:val="24"/>
                <w:szCs w:val="24"/>
                <w:lang w:val="en-IN"/>
              </w:rPr>
            </w:pPr>
            <w:r w:rsidRPr="00D924F5">
              <w:rPr>
                <w:rFonts w:ascii="Calibri" w:hAnsi="Calibri" w:cs="Calibri"/>
                <w:sz w:val="24"/>
                <w:szCs w:val="24"/>
                <w:lang w:val="en-IN"/>
              </w:rPr>
              <w:t>LMS updates the application status to “Forwarded to CPC.”</w:t>
            </w:r>
          </w:p>
          <w:p w14:paraId="69956C16" w14:textId="77777777" w:rsidR="002D2979" w:rsidRPr="00D924F5" w:rsidRDefault="002D2979" w:rsidP="00EB3301">
            <w:pPr>
              <w:pStyle w:val="NoSpacing"/>
              <w:numPr>
                <w:ilvl w:val="0"/>
                <w:numId w:val="70"/>
              </w:numPr>
              <w:jc w:val="both"/>
              <w:rPr>
                <w:rFonts w:ascii="Calibri" w:hAnsi="Calibri" w:cs="Calibri"/>
                <w:sz w:val="24"/>
                <w:szCs w:val="24"/>
                <w:lang w:val="en-IN"/>
              </w:rPr>
            </w:pPr>
            <w:r>
              <w:rPr>
                <w:rFonts w:ascii="Calibri" w:hAnsi="Calibri" w:cs="Calibri"/>
                <w:sz w:val="24"/>
                <w:szCs w:val="24"/>
                <w:lang w:val="en-IN"/>
              </w:rPr>
              <w:t>User</w:t>
            </w:r>
            <w:r w:rsidRPr="00D924F5">
              <w:rPr>
                <w:rFonts w:ascii="Calibri" w:hAnsi="Calibri" w:cs="Calibri"/>
                <w:sz w:val="24"/>
                <w:szCs w:val="24"/>
                <w:lang w:val="en-IN"/>
              </w:rPr>
              <w:t xml:space="preserve"> can view the application status in the LMS </w:t>
            </w:r>
            <w:r>
              <w:rPr>
                <w:rFonts w:ascii="Calibri" w:hAnsi="Calibri" w:cs="Calibri"/>
                <w:sz w:val="24"/>
                <w:szCs w:val="24"/>
                <w:lang w:val="en-IN"/>
              </w:rPr>
              <w:t>tracking.</w:t>
            </w:r>
          </w:p>
        </w:tc>
      </w:tr>
      <w:tr w:rsidR="002D2979" w:rsidRPr="00724686" w14:paraId="0B069AB8" w14:textId="77777777" w:rsidTr="00EB3301">
        <w:tc>
          <w:tcPr>
            <w:tcW w:w="2269" w:type="dxa"/>
          </w:tcPr>
          <w:p w14:paraId="246A2DF4" w14:textId="77777777" w:rsidR="002D2979" w:rsidRDefault="002D2979"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1871AAD5" w14:textId="77777777" w:rsidR="002D2979" w:rsidRPr="00724686" w:rsidRDefault="002D2979" w:rsidP="00EB3301">
            <w:pPr>
              <w:pStyle w:val="NoSpacing"/>
              <w:rPr>
                <w:rFonts w:ascii="Calibri" w:hAnsi="Calibri" w:cs="Calibri"/>
                <w:sz w:val="24"/>
                <w:szCs w:val="24"/>
                <w:lang w:val="en-IN"/>
              </w:rPr>
            </w:pPr>
            <w:r w:rsidRPr="00724686">
              <w:rPr>
                <w:rFonts w:ascii="Calibri" w:hAnsi="Calibri" w:cs="Calibri"/>
                <w:sz w:val="24"/>
                <w:szCs w:val="24"/>
                <w:lang w:val="en-IN"/>
              </w:rPr>
              <w:t xml:space="preserve">1. </w:t>
            </w:r>
            <w:r w:rsidRPr="00724686">
              <w:rPr>
                <w:rFonts w:ascii="Calibri" w:hAnsi="Calibri" w:cs="Calibri"/>
                <w:b/>
                <w:bCs/>
                <w:sz w:val="24"/>
                <w:szCs w:val="24"/>
                <w:lang w:val="en-IN"/>
              </w:rPr>
              <w:t>Branch Manager Review (Optional):</w:t>
            </w:r>
          </w:p>
          <w:p w14:paraId="5BB361E7" w14:textId="77777777" w:rsidR="002D2979" w:rsidRPr="00724686" w:rsidRDefault="002D2979" w:rsidP="00EB3301">
            <w:pPr>
              <w:pStyle w:val="NoSpacing"/>
              <w:rPr>
                <w:rFonts w:ascii="Calibri" w:hAnsi="Calibri" w:cs="Calibri"/>
                <w:sz w:val="24"/>
                <w:szCs w:val="24"/>
                <w:lang w:val="en-IN"/>
              </w:rPr>
            </w:pPr>
            <w:r w:rsidRPr="00724686">
              <w:rPr>
                <w:rFonts w:ascii="Calibri" w:hAnsi="Calibri" w:cs="Calibri"/>
                <w:sz w:val="24"/>
                <w:szCs w:val="24"/>
                <w:lang w:val="en-IN"/>
              </w:rPr>
              <w:t xml:space="preserve">Instead of forwarding directly to CPC, </w:t>
            </w:r>
            <w:r>
              <w:rPr>
                <w:rFonts w:ascii="Calibri" w:hAnsi="Calibri" w:cs="Calibri"/>
                <w:sz w:val="24"/>
                <w:szCs w:val="24"/>
                <w:lang w:val="en-IN"/>
              </w:rPr>
              <w:t>User</w:t>
            </w:r>
            <w:r w:rsidRPr="00724686">
              <w:rPr>
                <w:rFonts w:ascii="Calibri" w:hAnsi="Calibri" w:cs="Calibri"/>
                <w:sz w:val="24"/>
                <w:szCs w:val="24"/>
                <w:lang w:val="en-IN"/>
              </w:rPr>
              <w:t xml:space="preserve"> may choose </w:t>
            </w:r>
            <w:r>
              <w:rPr>
                <w:rFonts w:ascii="Calibri" w:hAnsi="Calibri" w:cs="Calibri"/>
                <w:sz w:val="24"/>
                <w:szCs w:val="24"/>
                <w:lang w:val="en-IN"/>
              </w:rPr>
              <w:t>to review</w:t>
            </w:r>
            <w:r w:rsidRPr="00724686">
              <w:rPr>
                <w:rFonts w:ascii="Calibri" w:hAnsi="Calibri" w:cs="Calibri"/>
                <w:sz w:val="24"/>
                <w:szCs w:val="24"/>
                <w:lang w:val="en-IN"/>
              </w:rPr>
              <w:t xml:space="preserve"> the application</w:t>
            </w:r>
            <w:r>
              <w:rPr>
                <w:rFonts w:ascii="Calibri" w:hAnsi="Calibri" w:cs="Calibri"/>
                <w:sz w:val="24"/>
                <w:szCs w:val="24"/>
                <w:lang w:val="en-IN"/>
              </w:rPr>
              <w:t xml:space="preserve">. </w:t>
            </w:r>
            <w:r w:rsidRPr="00724686">
              <w:rPr>
                <w:rFonts w:ascii="Calibri" w:hAnsi="Calibri" w:cs="Calibri"/>
                <w:sz w:val="24"/>
                <w:szCs w:val="24"/>
                <w:lang w:val="en-IN"/>
              </w:rPr>
              <w:t xml:space="preserve">After </w:t>
            </w:r>
            <w:r>
              <w:rPr>
                <w:rFonts w:ascii="Calibri" w:hAnsi="Calibri" w:cs="Calibri"/>
                <w:sz w:val="24"/>
                <w:szCs w:val="24"/>
                <w:lang w:val="en-IN"/>
              </w:rPr>
              <w:t>review</w:t>
            </w:r>
            <w:r w:rsidRPr="00724686">
              <w:rPr>
                <w:rFonts w:ascii="Calibri" w:hAnsi="Calibri" w:cs="Calibri"/>
                <w:sz w:val="24"/>
                <w:szCs w:val="24"/>
                <w:lang w:val="en-IN"/>
              </w:rPr>
              <w:t>, the application is forwarded to CPC as per the normal flow.</w:t>
            </w:r>
          </w:p>
          <w:p w14:paraId="0BBFC16C" w14:textId="77777777" w:rsidR="002D2979" w:rsidRPr="00724686" w:rsidRDefault="002D2979" w:rsidP="00EB3301">
            <w:pPr>
              <w:pStyle w:val="NoSpacing"/>
              <w:rPr>
                <w:rFonts w:ascii="Calibri" w:hAnsi="Calibri" w:cs="Calibri"/>
                <w:sz w:val="24"/>
                <w:szCs w:val="24"/>
                <w:lang w:val="en-IN"/>
              </w:rPr>
            </w:pPr>
            <w:r w:rsidRPr="00724686">
              <w:rPr>
                <w:rFonts w:ascii="Calibri" w:hAnsi="Calibri" w:cs="Calibri"/>
                <w:b/>
                <w:bCs/>
                <w:sz w:val="24"/>
                <w:szCs w:val="24"/>
                <w:lang w:val="en-IN"/>
              </w:rPr>
              <w:t>2. Duplicate Submission Attempt:</w:t>
            </w:r>
          </w:p>
          <w:p w14:paraId="566C124B" w14:textId="77777777" w:rsidR="002D2979" w:rsidRPr="00724686" w:rsidRDefault="002D2979" w:rsidP="00EB3301">
            <w:pPr>
              <w:pStyle w:val="NoSpacing"/>
              <w:rPr>
                <w:rFonts w:ascii="Calibri" w:hAnsi="Calibri" w:cs="Calibri"/>
                <w:sz w:val="24"/>
                <w:szCs w:val="24"/>
                <w:lang w:val="en-IN"/>
              </w:rPr>
            </w:pPr>
            <w:r w:rsidRPr="00724686">
              <w:rPr>
                <w:rFonts w:ascii="Calibri" w:hAnsi="Calibri" w:cs="Calibri"/>
                <w:sz w:val="24"/>
                <w:szCs w:val="24"/>
                <w:lang w:val="en-IN"/>
              </w:rPr>
              <w:t>If user tries to forward an application that has already been submitted to CPC, LMS displays a message: “Application already forwarded with Ref. ID ****** It is prevented from sending duplicate submissions.</w:t>
            </w:r>
          </w:p>
        </w:tc>
      </w:tr>
      <w:tr w:rsidR="002D2979" w:rsidRPr="00943229" w14:paraId="55E6294B" w14:textId="77777777" w:rsidTr="00EB3301">
        <w:tc>
          <w:tcPr>
            <w:tcW w:w="2269" w:type="dxa"/>
          </w:tcPr>
          <w:p w14:paraId="176A45A9" w14:textId="77777777" w:rsidR="002D2979" w:rsidRDefault="002D2979"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62FF1C70" w14:textId="77777777" w:rsidR="002D2979" w:rsidRPr="00943229" w:rsidRDefault="002D2979" w:rsidP="00EB3301">
            <w:pPr>
              <w:pStyle w:val="NoSpacing"/>
              <w:rPr>
                <w:rFonts w:ascii="Calibri" w:hAnsi="Calibri" w:cs="Calibri"/>
                <w:sz w:val="24"/>
                <w:szCs w:val="24"/>
                <w:lang w:val="en-IN"/>
              </w:rPr>
            </w:pPr>
            <w:r w:rsidRPr="00943229">
              <w:rPr>
                <w:rFonts w:ascii="Calibri" w:hAnsi="Calibri" w:cs="Calibri"/>
                <w:b/>
                <w:bCs/>
                <w:sz w:val="24"/>
                <w:szCs w:val="24"/>
                <w:lang w:val="en-IN"/>
              </w:rPr>
              <w:t>System Failure During Transfer:</w:t>
            </w:r>
          </w:p>
          <w:p w14:paraId="6FF2EFCB" w14:textId="77777777" w:rsidR="002D2979" w:rsidRPr="00943229" w:rsidRDefault="002D2979" w:rsidP="00EB3301">
            <w:pPr>
              <w:pStyle w:val="NoSpacing"/>
              <w:rPr>
                <w:sz w:val="24"/>
                <w:szCs w:val="24"/>
                <w:lang w:val="en-IN"/>
              </w:rPr>
            </w:pPr>
            <w:r w:rsidRPr="00943229">
              <w:rPr>
                <w:rFonts w:ascii="Calibri" w:hAnsi="Calibri" w:cs="Calibri"/>
                <w:sz w:val="24"/>
                <w:szCs w:val="24"/>
                <w:lang w:val="en-IN"/>
              </w:rPr>
              <w:t>If LMS fails to transmit the application to CPC, it logs the error, retries after a predefined interval, and notifies user.</w:t>
            </w:r>
          </w:p>
        </w:tc>
      </w:tr>
      <w:tr w:rsidR="002D2979" w:rsidRPr="00704DA4" w14:paraId="0DF24173" w14:textId="77777777" w:rsidTr="00EB3301">
        <w:tc>
          <w:tcPr>
            <w:tcW w:w="2269" w:type="dxa"/>
          </w:tcPr>
          <w:p w14:paraId="79CB0779" w14:textId="77777777" w:rsidR="002D2979" w:rsidRDefault="002D2979"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7CEA9601" w14:textId="77777777" w:rsidR="002D2979" w:rsidRPr="00704DA4" w:rsidRDefault="002D2979" w:rsidP="00EB3301">
            <w:pPr>
              <w:pStyle w:val="NoSpacing"/>
              <w:numPr>
                <w:ilvl w:val="0"/>
                <w:numId w:val="69"/>
              </w:numPr>
              <w:rPr>
                <w:rFonts w:ascii="Calibri" w:hAnsi="Calibri" w:cs="Calibri"/>
                <w:sz w:val="24"/>
                <w:szCs w:val="24"/>
                <w:lang w:val="en-IN"/>
              </w:rPr>
            </w:pPr>
            <w:r w:rsidRPr="00704DA4">
              <w:rPr>
                <w:rFonts w:ascii="Calibri" w:hAnsi="Calibri" w:cs="Calibri"/>
                <w:sz w:val="24"/>
                <w:szCs w:val="24"/>
                <w:lang w:val="en-IN"/>
              </w:rPr>
              <w:t>CKYC Registration completed.</w:t>
            </w:r>
          </w:p>
          <w:p w14:paraId="4E8997AD" w14:textId="77777777" w:rsidR="002D2979" w:rsidRPr="00704DA4" w:rsidRDefault="002D2979" w:rsidP="00EB3301">
            <w:pPr>
              <w:pStyle w:val="NoSpacing"/>
              <w:numPr>
                <w:ilvl w:val="0"/>
                <w:numId w:val="69"/>
              </w:numPr>
              <w:rPr>
                <w:rFonts w:ascii="Calibri" w:hAnsi="Calibri" w:cs="Calibri"/>
                <w:sz w:val="24"/>
                <w:szCs w:val="24"/>
                <w:lang w:val="en-IN"/>
              </w:rPr>
            </w:pPr>
            <w:r w:rsidRPr="00704DA4">
              <w:rPr>
                <w:rFonts w:ascii="Calibri" w:hAnsi="Calibri" w:cs="Calibri"/>
                <w:sz w:val="24"/>
                <w:szCs w:val="24"/>
                <w:lang w:val="en-IN"/>
              </w:rPr>
              <w:t>Automated KYC completed.</w:t>
            </w:r>
          </w:p>
          <w:p w14:paraId="0F8CB6AB" w14:textId="77777777" w:rsidR="002D2979" w:rsidRPr="00704DA4" w:rsidRDefault="002D2979" w:rsidP="00EB3301">
            <w:pPr>
              <w:pStyle w:val="NoSpacing"/>
              <w:numPr>
                <w:ilvl w:val="0"/>
                <w:numId w:val="69"/>
              </w:numPr>
              <w:rPr>
                <w:rFonts w:ascii="Calibri" w:hAnsi="Calibri" w:cs="Calibri"/>
                <w:sz w:val="24"/>
                <w:szCs w:val="24"/>
                <w:lang w:val="en-IN"/>
              </w:rPr>
            </w:pPr>
            <w:r w:rsidRPr="00704DA4">
              <w:rPr>
                <w:rFonts w:ascii="Calibri" w:hAnsi="Calibri" w:cs="Calibri"/>
                <w:sz w:val="24"/>
                <w:szCs w:val="24"/>
                <w:lang w:val="en-IN"/>
              </w:rPr>
              <w:t>Document Upload &amp; Validation completed.</w:t>
            </w:r>
          </w:p>
          <w:p w14:paraId="24488A66" w14:textId="77777777" w:rsidR="002D2979" w:rsidRPr="00704DA4" w:rsidRDefault="002D2979" w:rsidP="00EB3301">
            <w:pPr>
              <w:pStyle w:val="NoSpacing"/>
              <w:numPr>
                <w:ilvl w:val="0"/>
                <w:numId w:val="69"/>
              </w:numPr>
              <w:rPr>
                <w:sz w:val="24"/>
                <w:szCs w:val="24"/>
                <w:lang w:val="en-IN"/>
              </w:rPr>
            </w:pPr>
            <w:r w:rsidRPr="00704DA4">
              <w:rPr>
                <w:rFonts w:ascii="Calibri" w:hAnsi="Calibri" w:cs="Calibri"/>
                <w:sz w:val="24"/>
                <w:szCs w:val="24"/>
                <w:lang w:val="en-IN"/>
              </w:rPr>
              <w:t>User is logged into LMS with valid credentials.</w:t>
            </w:r>
          </w:p>
        </w:tc>
      </w:tr>
      <w:tr w:rsidR="002D2979" w:rsidRPr="00704DA4" w14:paraId="530FFDAE" w14:textId="77777777" w:rsidTr="00EB3301">
        <w:tc>
          <w:tcPr>
            <w:tcW w:w="2269" w:type="dxa"/>
          </w:tcPr>
          <w:p w14:paraId="21C59CD0" w14:textId="77777777" w:rsidR="002D2979" w:rsidRDefault="002D2979"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351DAEB5" w14:textId="77777777" w:rsidR="002D2979" w:rsidRPr="00704DA4" w:rsidRDefault="002D2979" w:rsidP="00EB3301">
            <w:pPr>
              <w:pStyle w:val="NoSpacing"/>
              <w:numPr>
                <w:ilvl w:val="0"/>
                <w:numId w:val="74"/>
              </w:numPr>
              <w:rPr>
                <w:rFonts w:ascii="Calibri" w:hAnsi="Calibri" w:cs="Calibri"/>
                <w:sz w:val="24"/>
                <w:szCs w:val="24"/>
                <w:lang w:val="en-IN"/>
              </w:rPr>
            </w:pPr>
            <w:r w:rsidRPr="00704DA4">
              <w:rPr>
                <w:rFonts w:ascii="Calibri" w:hAnsi="Calibri" w:cs="Calibri"/>
                <w:sz w:val="24"/>
                <w:szCs w:val="24"/>
                <w:lang w:val="en-IN"/>
              </w:rPr>
              <w:t>Application successfully submitted to Credit Processing Cell. Acknowledgement/reference ID generated.</w:t>
            </w:r>
          </w:p>
          <w:p w14:paraId="4EC412BF" w14:textId="77777777" w:rsidR="002D2979" w:rsidRPr="00704DA4" w:rsidRDefault="002D2979" w:rsidP="00EB3301">
            <w:pPr>
              <w:pStyle w:val="NoSpacing"/>
              <w:numPr>
                <w:ilvl w:val="0"/>
                <w:numId w:val="74"/>
              </w:numPr>
              <w:rPr>
                <w:rFonts w:ascii="Calibri" w:hAnsi="Calibri" w:cs="Calibri"/>
                <w:lang w:val="en-IN"/>
              </w:rPr>
            </w:pPr>
            <w:r w:rsidRPr="00704DA4">
              <w:rPr>
                <w:rFonts w:ascii="Calibri" w:hAnsi="Calibri" w:cs="Calibri"/>
                <w:sz w:val="24"/>
                <w:szCs w:val="24"/>
              </w:rPr>
              <w:t>Application submission failed. Retry after some time.</w:t>
            </w:r>
          </w:p>
        </w:tc>
      </w:tr>
      <w:tr w:rsidR="002D2979" w:rsidRPr="002C3310" w14:paraId="6B7505BE" w14:textId="77777777" w:rsidTr="00EB3301">
        <w:tc>
          <w:tcPr>
            <w:tcW w:w="2269" w:type="dxa"/>
          </w:tcPr>
          <w:p w14:paraId="2783E350" w14:textId="77777777" w:rsidR="002D2979" w:rsidRDefault="002D2979"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09B44B82"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CPC system is available to receive applications.</w:t>
            </w:r>
          </w:p>
          <w:p w14:paraId="64C16CBA" w14:textId="77777777" w:rsidR="002D2979" w:rsidRPr="002C3310" w:rsidRDefault="002D2979" w:rsidP="00EB3301">
            <w:pPr>
              <w:pStyle w:val="NoSpacing"/>
              <w:numPr>
                <w:ilvl w:val="0"/>
                <w:numId w:val="74"/>
              </w:numPr>
              <w:rPr>
                <w:rFonts w:ascii="Calibri" w:hAnsi="Calibri" w:cs="Calibri"/>
                <w:sz w:val="24"/>
                <w:szCs w:val="24"/>
                <w:lang w:val="en-IN"/>
              </w:rPr>
            </w:pPr>
            <w:r>
              <w:rPr>
                <w:rFonts w:ascii="Calibri" w:hAnsi="Calibri" w:cs="Calibri"/>
                <w:sz w:val="24"/>
                <w:szCs w:val="24"/>
                <w:lang w:val="en-IN"/>
              </w:rPr>
              <w:t>User</w:t>
            </w:r>
            <w:r w:rsidRPr="002C3310">
              <w:rPr>
                <w:rFonts w:ascii="Calibri" w:hAnsi="Calibri" w:cs="Calibri"/>
                <w:sz w:val="24"/>
                <w:szCs w:val="24"/>
                <w:lang w:val="en-IN"/>
              </w:rPr>
              <w:t xml:space="preserve"> submits only fully verified applications.</w:t>
            </w:r>
          </w:p>
        </w:tc>
      </w:tr>
      <w:tr w:rsidR="002D2979" w:rsidRPr="004D39D8" w14:paraId="48254EDD" w14:textId="77777777" w:rsidTr="00EB3301">
        <w:tc>
          <w:tcPr>
            <w:tcW w:w="2269" w:type="dxa"/>
          </w:tcPr>
          <w:p w14:paraId="036A32A1" w14:textId="77777777" w:rsidR="002D2979" w:rsidRDefault="002D2979"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1C24ED7B"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Only authorized users can forward applications.</w:t>
            </w:r>
          </w:p>
          <w:p w14:paraId="4FB75ADA" w14:textId="77777777" w:rsidR="002D2979" w:rsidRPr="004D39D8"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Transmission depends on secure system connectivity.</w:t>
            </w:r>
          </w:p>
        </w:tc>
      </w:tr>
      <w:tr w:rsidR="002D2979" w:rsidRPr="00847849" w14:paraId="79466362" w14:textId="77777777" w:rsidTr="00EB3301">
        <w:tc>
          <w:tcPr>
            <w:tcW w:w="2269" w:type="dxa"/>
          </w:tcPr>
          <w:p w14:paraId="5A4F3CD1" w14:textId="77777777" w:rsidR="002D2979" w:rsidRDefault="002D2979"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2CDCF12C" w14:textId="77777777" w:rsidR="002D2979" w:rsidRPr="002C3310" w:rsidRDefault="002D2979" w:rsidP="00EB3301">
            <w:pPr>
              <w:pStyle w:val="NoSpacing"/>
              <w:numPr>
                <w:ilvl w:val="0"/>
                <w:numId w:val="74"/>
              </w:numPr>
              <w:rPr>
                <w:rFonts w:ascii="Calibri" w:hAnsi="Calibri" w:cs="Calibri"/>
                <w:sz w:val="24"/>
                <w:szCs w:val="24"/>
                <w:lang w:val="en-IN"/>
              </w:rPr>
            </w:pPr>
            <w:r>
              <w:rPr>
                <w:rFonts w:ascii="Calibri" w:hAnsi="Calibri" w:cs="Calibri"/>
                <w:sz w:val="24"/>
                <w:szCs w:val="24"/>
                <w:lang w:val="en-IN"/>
              </w:rPr>
              <w:t xml:space="preserve">Bank </w:t>
            </w:r>
            <w:r w:rsidRPr="002C3310">
              <w:rPr>
                <w:rFonts w:ascii="Calibri" w:hAnsi="Calibri" w:cs="Calibri"/>
                <w:sz w:val="24"/>
                <w:szCs w:val="24"/>
                <w:lang w:val="en-IN"/>
              </w:rPr>
              <w:t xml:space="preserve">system </w:t>
            </w:r>
            <w:r>
              <w:rPr>
                <w:rFonts w:ascii="Calibri" w:hAnsi="Calibri" w:cs="Calibri"/>
                <w:sz w:val="24"/>
                <w:szCs w:val="24"/>
                <w:lang w:val="en-IN"/>
              </w:rPr>
              <w:t>network and uploading time.</w:t>
            </w:r>
          </w:p>
          <w:p w14:paraId="331CF742" w14:textId="77777777" w:rsidR="002D2979" w:rsidRPr="00847849"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KYC and document verification modules must be completed before submission.</w:t>
            </w:r>
          </w:p>
        </w:tc>
      </w:tr>
      <w:tr w:rsidR="002D2979" w:rsidRPr="00595686" w14:paraId="0043CF70" w14:textId="77777777" w:rsidTr="00EB3301">
        <w:tc>
          <w:tcPr>
            <w:tcW w:w="2269" w:type="dxa"/>
          </w:tcPr>
          <w:p w14:paraId="1C5FA096" w14:textId="77777777" w:rsidR="002D2979" w:rsidRDefault="002D2979" w:rsidP="00EB3301">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1BA0693F"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b/>
                <w:bCs/>
                <w:sz w:val="24"/>
                <w:szCs w:val="24"/>
                <w:lang w:val="en-IN"/>
              </w:rPr>
              <w:t>Inputs:</w:t>
            </w:r>
            <w:r w:rsidRPr="002C3310">
              <w:rPr>
                <w:rFonts w:ascii="Calibri" w:hAnsi="Calibri" w:cs="Calibri"/>
                <w:sz w:val="24"/>
                <w:szCs w:val="24"/>
                <w:lang w:val="en-IN"/>
              </w:rPr>
              <w:t xml:space="preserve"> Completed loan application with CKYC data, KYC verification results, uploaded documents.</w:t>
            </w:r>
          </w:p>
          <w:p w14:paraId="73F245B0" w14:textId="77777777" w:rsidR="002D2979" w:rsidRPr="002C3310" w:rsidRDefault="002D2979" w:rsidP="00EB3301">
            <w:pPr>
              <w:pStyle w:val="NoSpacing"/>
              <w:numPr>
                <w:ilvl w:val="0"/>
                <w:numId w:val="76"/>
              </w:numPr>
              <w:rPr>
                <w:rFonts w:ascii="Calibri" w:hAnsi="Calibri" w:cs="Calibri"/>
                <w:sz w:val="24"/>
                <w:szCs w:val="24"/>
                <w:lang w:val="en-IN"/>
              </w:rPr>
            </w:pPr>
            <w:r w:rsidRPr="002C3310">
              <w:rPr>
                <w:rFonts w:ascii="Calibri" w:hAnsi="Calibri" w:cs="Calibri"/>
                <w:b/>
                <w:bCs/>
                <w:sz w:val="24"/>
                <w:szCs w:val="24"/>
                <w:lang w:val="en-IN"/>
              </w:rPr>
              <w:t>Outputs:</w:t>
            </w:r>
          </w:p>
          <w:p w14:paraId="30686CCC"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Application submission to CPC.</w:t>
            </w:r>
          </w:p>
          <w:p w14:paraId="31228B54"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Acknowledgement/reference ID.</w:t>
            </w:r>
          </w:p>
          <w:p w14:paraId="1547D85B" w14:textId="77777777" w:rsidR="002D2979" w:rsidRPr="00595686"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Updated application status in LMS.</w:t>
            </w:r>
          </w:p>
        </w:tc>
      </w:tr>
      <w:tr w:rsidR="002D2979" w:rsidRPr="007D7CCB" w14:paraId="2B8753B9" w14:textId="77777777" w:rsidTr="00EB3301">
        <w:tc>
          <w:tcPr>
            <w:tcW w:w="2269" w:type="dxa"/>
          </w:tcPr>
          <w:p w14:paraId="4479ADE4" w14:textId="77777777" w:rsidR="002D2979" w:rsidRDefault="002D2979"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0B10D222"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Application cannot be forwarded unless all mandatory steps are completed.</w:t>
            </w:r>
          </w:p>
          <w:p w14:paraId="1F5A1D19" w14:textId="77777777" w:rsidR="002D2979" w:rsidRPr="002C3310"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lastRenderedPageBreak/>
              <w:t>Every forwarded application must have a unique tracking ID.</w:t>
            </w:r>
          </w:p>
          <w:p w14:paraId="5F1B0B24" w14:textId="77777777" w:rsidR="002D2979" w:rsidRPr="007D7CCB" w:rsidRDefault="002D2979" w:rsidP="00EB3301">
            <w:pPr>
              <w:pStyle w:val="NoSpacing"/>
              <w:numPr>
                <w:ilvl w:val="0"/>
                <w:numId w:val="74"/>
              </w:numPr>
              <w:rPr>
                <w:rFonts w:ascii="Calibri" w:hAnsi="Calibri" w:cs="Calibri"/>
                <w:sz w:val="24"/>
                <w:szCs w:val="24"/>
                <w:lang w:val="en-IN"/>
              </w:rPr>
            </w:pPr>
            <w:r w:rsidRPr="002C3310">
              <w:rPr>
                <w:rFonts w:ascii="Calibri" w:hAnsi="Calibri" w:cs="Calibri"/>
                <w:sz w:val="24"/>
                <w:szCs w:val="24"/>
                <w:lang w:val="en-IN"/>
              </w:rPr>
              <w:t>Escalation to Branch Manager allowed only if flagged.</w:t>
            </w:r>
          </w:p>
        </w:tc>
      </w:tr>
      <w:tr w:rsidR="002D2979" w:rsidRPr="007D7CCB" w14:paraId="24A13433" w14:textId="77777777" w:rsidTr="00EB3301">
        <w:tc>
          <w:tcPr>
            <w:tcW w:w="2269" w:type="dxa"/>
          </w:tcPr>
          <w:p w14:paraId="01A3AC6A" w14:textId="77777777" w:rsidR="002D2979" w:rsidRDefault="002D2979" w:rsidP="00EB3301">
            <w:pPr>
              <w:pStyle w:val="NoSpacing"/>
              <w:rPr>
                <w:rFonts w:ascii="Calibri" w:hAnsi="Calibri" w:cs="Calibri"/>
                <w:sz w:val="24"/>
                <w:szCs w:val="24"/>
              </w:rPr>
            </w:pPr>
            <w:r>
              <w:rPr>
                <w:rFonts w:ascii="Calibri" w:hAnsi="Calibri" w:cs="Calibri"/>
                <w:sz w:val="24"/>
                <w:szCs w:val="24"/>
              </w:rPr>
              <w:lastRenderedPageBreak/>
              <w:t>Miscellaneous Info</w:t>
            </w:r>
          </w:p>
        </w:tc>
        <w:tc>
          <w:tcPr>
            <w:tcW w:w="7178" w:type="dxa"/>
          </w:tcPr>
          <w:p w14:paraId="7F1A0791" w14:textId="77777777" w:rsidR="002D2979" w:rsidRPr="007D7CCB" w:rsidRDefault="002D2979" w:rsidP="00EB3301">
            <w:pPr>
              <w:pStyle w:val="NoSpacing"/>
              <w:numPr>
                <w:ilvl w:val="0"/>
                <w:numId w:val="74"/>
              </w:numPr>
              <w:rPr>
                <w:rFonts w:ascii="Calibri" w:hAnsi="Calibri" w:cs="Calibri"/>
                <w:sz w:val="24"/>
                <w:szCs w:val="24"/>
                <w:lang w:val="en-IN"/>
              </w:rPr>
            </w:pPr>
            <w:r>
              <w:rPr>
                <w:rFonts w:ascii="Calibri" w:hAnsi="Calibri" w:cs="Calibri"/>
                <w:sz w:val="24"/>
                <w:szCs w:val="24"/>
                <w:lang w:val="en-IN"/>
              </w:rPr>
              <w:t xml:space="preserve">Branch </w:t>
            </w:r>
            <w:r w:rsidRPr="002C3310">
              <w:rPr>
                <w:rFonts w:ascii="Calibri" w:hAnsi="Calibri" w:cs="Calibri"/>
                <w:sz w:val="24"/>
                <w:szCs w:val="24"/>
                <w:lang w:val="en-IN"/>
              </w:rPr>
              <w:t>may use the “Track Application” and “Review Application” extensions for further processing.</w:t>
            </w:r>
          </w:p>
        </w:tc>
      </w:tr>
    </w:tbl>
    <w:p w14:paraId="08651159" w14:textId="77777777" w:rsidR="00150559" w:rsidRDefault="00150559"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2D2979" w:rsidRPr="004B2057" w14:paraId="6F42A232" w14:textId="77777777" w:rsidTr="00EB3301">
        <w:tc>
          <w:tcPr>
            <w:tcW w:w="2269" w:type="dxa"/>
          </w:tcPr>
          <w:p w14:paraId="65747F8D"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414E2DDF" w14:textId="77777777" w:rsidR="002D2979" w:rsidRPr="004B2057" w:rsidRDefault="002D2979" w:rsidP="00EB3301">
            <w:pPr>
              <w:pStyle w:val="NoSpacing"/>
              <w:rPr>
                <w:rFonts w:ascii="Calibri" w:hAnsi="Calibri" w:cs="Calibri"/>
                <w:b/>
                <w:bCs/>
                <w:sz w:val="24"/>
                <w:szCs w:val="24"/>
              </w:rPr>
            </w:pPr>
            <w:r w:rsidRPr="004B2057">
              <w:rPr>
                <w:rFonts w:ascii="Calibri" w:hAnsi="Calibri" w:cs="Calibri"/>
                <w:b/>
                <w:bCs/>
                <w:sz w:val="24"/>
                <w:szCs w:val="24"/>
              </w:rPr>
              <w:t>UC 00</w:t>
            </w:r>
            <w:r>
              <w:rPr>
                <w:rFonts w:ascii="Calibri" w:hAnsi="Calibri" w:cs="Calibri"/>
                <w:b/>
                <w:bCs/>
                <w:sz w:val="24"/>
                <w:szCs w:val="24"/>
              </w:rPr>
              <w:t>5</w:t>
            </w:r>
          </w:p>
        </w:tc>
      </w:tr>
      <w:tr w:rsidR="002D2979" w14:paraId="1FC4CC9F" w14:textId="77777777" w:rsidTr="00EB3301">
        <w:tc>
          <w:tcPr>
            <w:tcW w:w="2269" w:type="dxa"/>
          </w:tcPr>
          <w:p w14:paraId="6A553E5D" w14:textId="77777777" w:rsidR="002D2979" w:rsidRDefault="002D2979"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63466CB2" w14:textId="77777777" w:rsidR="002D2979" w:rsidRDefault="002D2979" w:rsidP="00EB3301">
            <w:pPr>
              <w:pStyle w:val="NoSpacing"/>
              <w:rPr>
                <w:rFonts w:ascii="Calibri" w:hAnsi="Calibri" w:cs="Calibri"/>
                <w:sz w:val="24"/>
                <w:szCs w:val="24"/>
              </w:rPr>
            </w:pPr>
            <w:r>
              <w:rPr>
                <w:rFonts w:ascii="Calibri" w:hAnsi="Calibri" w:cs="Calibri"/>
                <w:sz w:val="24"/>
                <w:szCs w:val="24"/>
              </w:rPr>
              <w:t>Loan Origination</w:t>
            </w:r>
          </w:p>
        </w:tc>
      </w:tr>
      <w:tr w:rsidR="002D2979" w14:paraId="61AA93D4" w14:textId="77777777" w:rsidTr="00EB3301">
        <w:tc>
          <w:tcPr>
            <w:tcW w:w="2269" w:type="dxa"/>
          </w:tcPr>
          <w:p w14:paraId="5BEAAF13" w14:textId="77777777" w:rsidR="002D2979" w:rsidRDefault="002D2979"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554B5866" w14:textId="77777777" w:rsidR="002D2979" w:rsidRDefault="002D2979" w:rsidP="00EB3301">
            <w:pPr>
              <w:pStyle w:val="NoSpacing"/>
              <w:rPr>
                <w:rFonts w:ascii="Calibri" w:hAnsi="Calibri" w:cs="Calibri"/>
                <w:sz w:val="24"/>
                <w:szCs w:val="24"/>
              </w:rPr>
            </w:pPr>
            <w:r>
              <w:rPr>
                <w:rFonts w:ascii="Calibri" w:hAnsi="Calibri" w:cs="Calibri"/>
                <w:sz w:val="24"/>
                <w:szCs w:val="24"/>
              </w:rPr>
              <w:t>Primary actor – Users (Credit Officer)</w:t>
            </w:r>
          </w:p>
          <w:p w14:paraId="468B1B7E" w14:textId="77777777" w:rsidR="002D2979" w:rsidRDefault="002D2979" w:rsidP="00EB3301">
            <w:pPr>
              <w:pStyle w:val="NoSpacing"/>
              <w:rPr>
                <w:rFonts w:ascii="Calibri" w:hAnsi="Calibri" w:cs="Calibri"/>
                <w:sz w:val="24"/>
                <w:szCs w:val="24"/>
              </w:rPr>
            </w:pPr>
            <w:r>
              <w:rPr>
                <w:rFonts w:ascii="Calibri" w:hAnsi="Calibri" w:cs="Calibri"/>
                <w:sz w:val="24"/>
                <w:szCs w:val="24"/>
              </w:rPr>
              <w:t>Secondary actor- Bank System, Credit Bureau</w:t>
            </w:r>
          </w:p>
        </w:tc>
      </w:tr>
      <w:tr w:rsidR="002D2979" w14:paraId="2BDE219C" w14:textId="77777777" w:rsidTr="00EB3301">
        <w:tc>
          <w:tcPr>
            <w:tcW w:w="2269" w:type="dxa"/>
          </w:tcPr>
          <w:p w14:paraId="67F60ACC" w14:textId="77777777" w:rsidR="002D2979" w:rsidRDefault="002D2979"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65092BB1" w14:textId="77777777" w:rsidR="002D2979" w:rsidRDefault="002D2979" w:rsidP="00EB3301">
            <w:pPr>
              <w:pStyle w:val="NoSpacing"/>
              <w:jc w:val="both"/>
              <w:rPr>
                <w:rFonts w:ascii="Calibri" w:hAnsi="Calibri" w:cs="Calibri"/>
                <w:sz w:val="24"/>
                <w:szCs w:val="24"/>
              </w:rPr>
            </w:pPr>
            <w:r w:rsidRPr="00505BB8">
              <w:rPr>
                <w:rFonts w:ascii="Calibri" w:hAnsi="Calibri" w:cs="Calibri"/>
                <w:sz w:val="24"/>
                <w:szCs w:val="24"/>
                <w:lang w:val="en-IN"/>
              </w:rPr>
              <w:t>This use case covers the process of initiating and validating a loan application by capturing applicant details, performing compliance checks, eligibility checks, credit bureau checks, and risk assessment. It ensures that only eligible and compliant applications move forward for sanctioning.</w:t>
            </w:r>
          </w:p>
        </w:tc>
      </w:tr>
      <w:tr w:rsidR="002D2979" w:rsidRPr="00000AD5" w14:paraId="1C6152A5" w14:textId="77777777" w:rsidTr="00EB3301">
        <w:trPr>
          <w:trHeight w:val="155"/>
        </w:trPr>
        <w:tc>
          <w:tcPr>
            <w:tcW w:w="2269" w:type="dxa"/>
          </w:tcPr>
          <w:p w14:paraId="03BC1E44" w14:textId="77777777" w:rsidR="002D2979" w:rsidRPr="008F290E" w:rsidRDefault="002D2979"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62E1B9D8" w14:textId="77777777" w:rsidR="002D2979" w:rsidRPr="00000AD5" w:rsidRDefault="002D2979" w:rsidP="00EB3301">
            <w:pPr>
              <w:pStyle w:val="NoSpacing"/>
              <w:numPr>
                <w:ilvl w:val="0"/>
                <w:numId w:val="78"/>
              </w:numPr>
              <w:jc w:val="both"/>
              <w:rPr>
                <w:rFonts w:ascii="Calibri" w:hAnsi="Calibri" w:cs="Calibri"/>
                <w:sz w:val="24"/>
                <w:szCs w:val="24"/>
                <w:lang w:val="en-IN"/>
              </w:rPr>
            </w:pPr>
            <w:r>
              <w:rPr>
                <w:rFonts w:ascii="Calibri" w:hAnsi="Calibri" w:cs="Calibri"/>
                <w:sz w:val="24"/>
                <w:szCs w:val="24"/>
                <w:lang w:val="en-IN"/>
              </w:rPr>
              <w:t>User</w:t>
            </w:r>
            <w:r w:rsidRPr="00000AD5">
              <w:rPr>
                <w:rFonts w:ascii="Calibri" w:hAnsi="Calibri" w:cs="Calibri"/>
                <w:sz w:val="24"/>
                <w:szCs w:val="24"/>
                <w:lang w:val="en-IN"/>
              </w:rPr>
              <w:t xml:space="preserve"> </w:t>
            </w:r>
            <w:r>
              <w:rPr>
                <w:rFonts w:ascii="Calibri" w:hAnsi="Calibri" w:cs="Calibri"/>
                <w:sz w:val="24"/>
                <w:szCs w:val="24"/>
                <w:lang w:val="en-IN"/>
              </w:rPr>
              <w:t xml:space="preserve">(Credit Officer) </w:t>
            </w:r>
            <w:r w:rsidRPr="00000AD5">
              <w:rPr>
                <w:rFonts w:ascii="Calibri" w:hAnsi="Calibri" w:cs="Calibri"/>
                <w:sz w:val="24"/>
                <w:szCs w:val="24"/>
                <w:lang w:val="en-IN"/>
              </w:rPr>
              <w:t>initiates loan application.</w:t>
            </w:r>
          </w:p>
          <w:p w14:paraId="08A37494" w14:textId="77777777" w:rsidR="002D2979"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sz w:val="24"/>
                <w:szCs w:val="24"/>
                <w:lang w:val="en-IN"/>
              </w:rPr>
              <w:t>LMS digitally captures the loan application number.</w:t>
            </w:r>
          </w:p>
          <w:p w14:paraId="01BC14D5" w14:textId="77777777" w:rsidR="002D2979"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b/>
                <w:bCs/>
                <w:sz w:val="24"/>
                <w:szCs w:val="24"/>
                <w:lang w:val="en-IN"/>
              </w:rPr>
              <w:t>Eligibility Checks:</w:t>
            </w:r>
            <w:r w:rsidRPr="00000AD5">
              <w:rPr>
                <w:rFonts w:ascii="Calibri" w:hAnsi="Calibri" w:cs="Calibri"/>
                <w:sz w:val="24"/>
                <w:szCs w:val="24"/>
                <w:lang w:val="en-IN"/>
              </w:rPr>
              <w:t xml:space="preserve"> LMS evaluates applicant details (Age, Income, Security,</w:t>
            </w:r>
            <w:r>
              <w:rPr>
                <w:rFonts w:ascii="Calibri" w:hAnsi="Calibri" w:cs="Calibri"/>
                <w:sz w:val="24"/>
                <w:szCs w:val="24"/>
                <w:lang w:val="en-IN"/>
              </w:rPr>
              <w:t xml:space="preserve"> </w:t>
            </w:r>
            <w:r w:rsidRPr="00000AD5">
              <w:rPr>
                <w:rFonts w:ascii="Calibri" w:hAnsi="Calibri" w:cs="Calibri"/>
                <w:sz w:val="24"/>
                <w:szCs w:val="24"/>
                <w:lang w:val="en-IN"/>
              </w:rPr>
              <w:t>Debt-to-Income (DTI) ratio etc.) against product-specific eligibility rules.</w:t>
            </w:r>
          </w:p>
          <w:p w14:paraId="2777D24C"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b/>
                <w:bCs/>
                <w:sz w:val="24"/>
                <w:szCs w:val="24"/>
                <w:lang w:val="en-IN"/>
              </w:rPr>
              <w:t>Credit Bureau Checks:</w:t>
            </w:r>
            <w:r w:rsidRPr="00000AD5">
              <w:rPr>
                <w:rFonts w:ascii="Calibri" w:hAnsi="Calibri" w:cs="Calibri"/>
                <w:sz w:val="24"/>
                <w:szCs w:val="24"/>
                <w:lang w:val="en-IN"/>
              </w:rPr>
              <w:t xml:space="preserve"> LMS sends applicant’s details to CIBIL, Experian, and Equifax via Bank Server.</w:t>
            </w:r>
          </w:p>
          <w:p w14:paraId="3ACB79D0" w14:textId="77777777" w:rsidR="002D2979"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sz w:val="24"/>
                <w:szCs w:val="24"/>
                <w:lang w:val="en-IN"/>
              </w:rPr>
              <w:t>Bureau systems return credit scores and reports.</w:t>
            </w:r>
          </w:p>
          <w:p w14:paraId="2B0D06FE"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2A7A1A">
              <w:rPr>
                <w:rFonts w:ascii="Calibri" w:hAnsi="Calibri" w:cs="Calibri"/>
                <w:b/>
                <w:bCs/>
                <w:sz w:val="24"/>
                <w:szCs w:val="24"/>
                <w:lang w:val="en-IN"/>
              </w:rPr>
              <w:t>Security Validation</w:t>
            </w:r>
            <w:r>
              <w:rPr>
                <w:rFonts w:ascii="Calibri" w:hAnsi="Calibri" w:cs="Calibri"/>
                <w:sz w:val="24"/>
                <w:szCs w:val="24"/>
                <w:lang w:val="en-IN"/>
              </w:rPr>
              <w:t>: LMS validates necessary security has been taken based on loan type.</w:t>
            </w:r>
          </w:p>
          <w:p w14:paraId="2DD1FD5D"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b/>
                <w:bCs/>
                <w:sz w:val="24"/>
                <w:szCs w:val="24"/>
                <w:lang w:val="en-IN"/>
              </w:rPr>
              <w:t>Compliance Check:</w:t>
            </w:r>
            <w:r w:rsidRPr="00000AD5">
              <w:rPr>
                <w:rFonts w:ascii="Calibri" w:hAnsi="Calibri" w:cs="Calibri"/>
                <w:sz w:val="24"/>
                <w:szCs w:val="24"/>
                <w:lang w:val="en-IN"/>
              </w:rPr>
              <w:t xml:space="preserve"> LMS validates the application against regulatory and internal compliance requirements.</w:t>
            </w:r>
          </w:p>
          <w:p w14:paraId="6BF1B060"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b/>
                <w:bCs/>
                <w:sz w:val="24"/>
                <w:szCs w:val="24"/>
                <w:lang w:val="en-IN"/>
              </w:rPr>
              <w:t>Policy Validation Check:</w:t>
            </w:r>
            <w:r w:rsidRPr="00000AD5">
              <w:rPr>
                <w:rFonts w:ascii="Calibri" w:hAnsi="Calibri" w:cs="Calibri"/>
                <w:sz w:val="24"/>
                <w:szCs w:val="24"/>
                <w:lang w:val="en-IN"/>
              </w:rPr>
              <w:t xml:space="preserve"> LMS ensures application adheres to bank’s lending policies.</w:t>
            </w:r>
          </w:p>
          <w:p w14:paraId="320839AE"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b/>
                <w:bCs/>
                <w:sz w:val="24"/>
                <w:szCs w:val="24"/>
                <w:lang w:val="en-IN"/>
              </w:rPr>
              <w:t>Risk Assessment:</w:t>
            </w:r>
            <w:r w:rsidRPr="00000AD5">
              <w:rPr>
                <w:rFonts w:ascii="Calibri" w:hAnsi="Calibri" w:cs="Calibri"/>
                <w:sz w:val="24"/>
                <w:szCs w:val="24"/>
                <w:lang w:val="en-IN"/>
              </w:rPr>
              <w:t xml:space="preserve"> LMS </w:t>
            </w:r>
            <w:r>
              <w:rPr>
                <w:rFonts w:ascii="Calibri" w:hAnsi="Calibri" w:cs="Calibri"/>
                <w:sz w:val="24"/>
                <w:szCs w:val="24"/>
                <w:lang w:val="en-IN"/>
              </w:rPr>
              <w:t xml:space="preserve">conducts risk assessment and </w:t>
            </w:r>
            <w:r w:rsidRPr="00000AD5">
              <w:rPr>
                <w:rFonts w:ascii="Calibri" w:hAnsi="Calibri" w:cs="Calibri"/>
                <w:sz w:val="24"/>
                <w:szCs w:val="24"/>
                <w:lang w:val="en-IN"/>
              </w:rPr>
              <w:t>other risk metrics.</w:t>
            </w:r>
          </w:p>
          <w:p w14:paraId="009983C8" w14:textId="77777777" w:rsidR="002D2979" w:rsidRPr="00000AD5" w:rsidRDefault="002D2979" w:rsidP="00EB3301">
            <w:pPr>
              <w:pStyle w:val="NoSpacing"/>
              <w:numPr>
                <w:ilvl w:val="0"/>
                <w:numId w:val="78"/>
              </w:numPr>
              <w:jc w:val="both"/>
              <w:rPr>
                <w:rFonts w:ascii="Calibri" w:hAnsi="Calibri" w:cs="Calibri"/>
                <w:sz w:val="24"/>
                <w:szCs w:val="24"/>
                <w:lang w:val="en-IN"/>
              </w:rPr>
            </w:pPr>
            <w:r w:rsidRPr="00000AD5">
              <w:rPr>
                <w:rFonts w:ascii="Calibri" w:hAnsi="Calibri" w:cs="Calibri"/>
                <w:sz w:val="24"/>
                <w:szCs w:val="24"/>
                <w:lang w:val="en-IN"/>
              </w:rPr>
              <w:t>If all checks pass, LMS marks the application as “Origination Completed” and forwards it for sanctioning decision.</w:t>
            </w:r>
          </w:p>
        </w:tc>
      </w:tr>
      <w:tr w:rsidR="002D2979" w:rsidRPr="002E6963" w14:paraId="5B3EBD38" w14:textId="77777777" w:rsidTr="00EB3301">
        <w:tc>
          <w:tcPr>
            <w:tcW w:w="2269" w:type="dxa"/>
          </w:tcPr>
          <w:p w14:paraId="5CAC4641" w14:textId="77777777" w:rsidR="002D2979" w:rsidRDefault="002D2979"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58100770"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1. </w:t>
            </w:r>
            <w:r w:rsidRPr="002E6963">
              <w:rPr>
                <w:rFonts w:ascii="Calibri" w:hAnsi="Calibri" w:cs="Calibri"/>
                <w:b/>
                <w:bCs/>
                <w:sz w:val="24"/>
                <w:szCs w:val="24"/>
                <w:lang w:val="en-IN"/>
              </w:rPr>
              <w:t>Compliance Check Failure</w:t>
            </w:r>
          </w:p>
          <w:p w14:paraId="79FA3158"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the application does not meet regulatory compliance requirements, the system flags the issue.</w:t>
            </w:r>
          </w:p>
          <w:p w14:paraId="0E43FF1F"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Credit Officer may:</w:t>
            </w:r>
            <w:r w:rsidRPr="002E6963">
              <w:rPr>
                <w:rFonts w:ascii="Calibri" w:hAnsi="Calibri" w:cs="Calibri"/>
                <w:sz w:val="24"/>
                <w:szCs w:val="24"/>
                <w:lang w:val="en-IN"/>
              </w:rPr>
              <w:br/>
              <w:t>a) Reject application at origination stage.</w:t>
            </w:r>
            <w:r w:rsidRPr="002E6963">
              <w:rPr>
                <w:rFonts w:ascii="Calibri" w:hAnsi="Calibri" w:cs="Calibri"/>
                <w:sz w:val="24"/>
                <w:szCs w:val="24"/>
                <w:lang w:val="en-IN"/>
              </w:rPr>
              <w:br/>
              <w:t>b) Escalate for manual compliance override (if permitted).</w:t>
            </w:r>
          </w:p>
          <w:p w14:paraId="619F0F5E" w14:textId="77777777" w:rsidR="002D2979" w:rsidRPr="002E6963" w:rsidRDefault="002D2979" w:rsidP="00EB3301">
            <w:pPr>
              <w:pStyle w:val="NoSpacing"/>
              <w:rPr>
                <w:rFonts w:ascii="Calibri" w:hAnsi="Calibri" w:cs="Calibri"/>
                <w:sz w:val="24"/>
                <w:szCs w:val="24"/>
                <w:lang w:val="en-IN"/>
              </w:rPr>
            </w:pPr>
          </w:p>
          <w:p w14:paraId="2E1D7173"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2. </w:t>
            </w:r>
            <w:r w:rsidRPr="002E6963">
              <w:rPr>
                <w:rFonts w:ascii="Calibri" w:hAnsi="Calibri" w:cs="Calibri"/>
                <w:b/>
                <w:bCs/>
                <w:sz w:val="24"/>
                <w:szCs w:val="24"/>
                <w:lang w:val="en-IN"/>
              </w:rPr>
              <w:t>Policy Validation Exception</w:t>
            </w:r>
          </w:p>
          <w:p w14:paraId="3A961C9F"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the applicant fails a policy rule (e.g., minimum income, age restriction), system flags “Policy Exception.”</w:t>
            </w:r>
          </w:p>
          <w:p w14:paraId="2BD4E36B"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Credit Officer may escalate to Approving Authority for exception or any deviation</w:t>
            </w:r>
            <w:r w:rsidRPr="002E6963">
              <w:rPr>
                <w:rFonts w:ascii="Calibri" w:hAnsi="Calibri" w:cs="Calibri"/>
                <w:i/>
                <w:iCs/>
                <w:sz w:val="24"/>
                <w:szCs w:val="24"/>
                <w:lang w:val="en-IN"/>
              </w:rPr>
              <w:t xml:space="preserve"> </w:t>
            </w:r>
            <w:r w:rsidRPr="002E6963">
              <w:rPr>
                <w:rFonts w:ascii="Calibri" w:hAnsi="Calibri" w:cs="Calibri"/>
                <w:sz w:val="24"/>
                <w:szCs w:val="24"/>
                <w:lang w:val="en-IN"/>
              </w:rPr>
              <w:t>approval.</w:t>
            </w:r>
          </w:p>
          <w:p w14:paraId="212549AD" w14:textId="77777777" w:rsidR="002D2979" w:rsidRPr="002E6963" w:rsidRDefault="002D2979" w:rsidP="00EB3301">
            <w:pPr>
              <w:pStyle w:val="NoSpacing"/>
              <w:rPr>
                <w:rFonts w:ascii="Calibri" w:hAnsi="Calibri" w:cs="Calibri"/>
                <w:sz w:val="24"/>
                <w:szCs w:val="24"/>
                <w:lang w:val="en-IN"/>
              </w:rPr>
            </w:pPr>
          </w:p>
          <w:p w14:paraId="2E884877"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3. </w:t>
            </w:r>
            <w:r w:rsidRPr="002E6963">
              <w:rPr>
                <w:rFonts w:ascii="Calibri" w:hAnsi="Calibri" w:cs="Calibri"/>
                <w:b/>
                <w:bCs/>
                <w:sz w:val="24"/>
                <w:szCs w:val="24"/>
                <w:lang w:val="en-IN"/>
              </w:rPr>
              <w:t>Credit Bureau – Low or No Score</w:t>
            </w:r>
          </w:p>
          <w:p w14:paraId="3D50D62C"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lastRenderedPageBreak/>
              <w:t>If bureau score is below the threshold → system flags “High Risk.”</w:t>
            </w:r>
          </w:p>
          <w:p w14:paraId="613520C3"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 xml:space="preserve">If applicant has </w:t>
            </w:r>
            <w:r w:rsidRPr="002E6963">
              <w:rPr>
                <w:rFonts w:ascii="Calibri" w:hAnsi="Calibri" w:cs="Calibri"/>
                <w:b/>
                <w:bCs/>
                <w:sz w:val="24"/>
                <w:szCs w:val="24"/>
                <w:lang w:val="en-IN"/>
              </w:rPr>
              <w:t>No Credit History</w:t>
            </w:r>
            <w:r w:rsidRPr="002E6963">
              <w:rPr>
                <w:rFonts w:ascii="Calibri" w:hAnsi="Calibri" w:cs="Calibri"/>
                <w:sz w:val="24"/>
                <w:szCs w:val="24"/>
                <w:lang w:val="en-IN"/>
              </w:rPr>
              <w:t xml:space="preserve"> (New to Credit, NTC) → system routes for alternate evaluation.</w:t>
            </w:r>
          </w:p>
          <w:p w14:paraId="4E36BD51"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Credit Officer can:</w:t>
            </w:r>
            <w:r w:rsidRPr="002E6963">
              <w:rPr>
                <w:rFonts w:ascii="Calibri" w:hAnsi="Calibri" w:cs="Calibri"/>
                <w:sz w:val="24"/>
                <w:szCs w:val="24"/>
                <w:lang w:val="en-IN"/>
              </w:rPr>
              <w:br/>
              <w:t>a) Continue with additional collateral requirement.</w:t>
            </w:r>
            <w:r w:rsidRPr="002E6963">
              <w:rPr>
                <w:rFonts w:ascii="Calibri" w:hAnsi="Calibri" w:cs="Calibri"/>
                <w:sz w:val="24"/>
                <w:szCs w:val="24"/>
                <w:lang w:val="en-IN"/>
              </w:rPr>
              <w:br/>
              <w:t>b) Reject at origination stage.</w:t>
            </w:r>
          </w:p>
          <w:p w14:paraId="2509BC85" w14:textId="77777777" w:rsidR="002D2979" w:rsidRPr="002E6963" w:rsidRDefault="002D2979" w:rsidP="00EB3301">
            <w:pPr>
              <w:pStyle w:val="NoSpacing"/>
              <w:rPr>
                <w:rFonts w:ascii="Calibri" w:hAnsi="Calibri" w:cs="Calibri"/>
                <w:sz w:val="24"/>
                <w:szCs w:val="24"/>
                <w:lang w:val="en-IN"/>
              </w:rPr>
            </w:pPr>
          </w:p>
          <w:p w14:paraId="019209F8"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4. </w:t>
            </w:r>
            <w:r w:rsidRPr="002E6963">
              <w:rPr>
                <w:rFonts w:ascii="Calibri" w:hAnsi="Calibri" w:cs="Calibri"/>
                <w:b/>
                <w:bCs/>
                <w:sz w:val="24"/>
                <w:szCs w:val="24"/>
                <w:lang w:val="en-IN"/>
              </w:rPr>
              <w:t>Credit Bureau – Bureau Unavailable</w:t>
            </w:r>
          </w:p>
          <w:p w14:paraId="5A9525CA"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CIBIL, Experian, or Equifax is down →</w:t>
            </w:r>
            <w:r w:rsidRPr="002E6963">
              <w:rPr>
                <w:rFonts w:ascii="Calibri" w:hAnsi="Calibri" w:cs="Calibri"/>
                <w:sz w:val="24"/>
                <w:szCs w:val="24"/>
                <w:lang w:val="en-IN"/>
              </w:rPr>
              <w:br/>
              <w:t>a) LMS retries automatically.</w:t>
            </w:r>
            <w:r w:rsidRPr="002E6963">
              <w:rPr>
                <w:rFonts w:ascii="Calibri" w:hAnsi="Calibri" w:cs="Calibri"/>
                <w:sz w:val="24"/>
                <w:szCs w:val="24"/>
                <w:lang w:val="en-IN"/>
              </w:rPr>
              <w:br/>
              <w:t>b) If still unavailable, system flags “Pending Bureau Check.”</w:t>
            </w:r>
            <w:r w:rsidRPr="002E6963">
              <w:rPr>
                <w:rFonts w:ascii="Calibri" w:hAnsi="Calibri" w:cs="Calibri"/>
                <w:sz w:val="24"/>
                <w:szCs w:val="24"/>
                <w:lang w:val="en-IN"/>
              </w:rPr>
              <w:br/>
              <w:t xml:space="preserve">c) Credit Officer can hold application in </w:t>
            </w:r>
            <w:r w:rsidRPr="002E6963">
              <w:rPr>
                <w:rFonts w:ascii="Calibri" w:hAnsi="Calibri" w:cs="Calibri"/>
                <w:i/>
                <w:iCs/>
                <w:sz w:val="24"/>
                <w:szCs w:val="24"/>
                <w:lang w:val="en-IN"/>
              </w:rPr>
              <w:t>Draft</w:t>
            </w:r>
            <w:r w:rsidRPr="002E6963">
              <w:rPr>
                <w:rFonts w:ascii="Calibri" w:hAnsi="Calibri" w:cs="Calibri"/>
                <w:sz w:val="24"/>
                <w:szCs w:val="24"/>
                <w:lang w:val="en-IN"/>
              </w:rPr>
              <w:t xml:space="preserve"> status.</w:t>
            </w:r>
          </w:p>
          <w:p w14:paraId="26D7A727" w14:textId="77777777" w:rsidR="002D2979" w:rsidRPr="002E6963" w:rsidRDefault="002D2979" w:rsidP="00EB3301">
            <w:pPr>
              <w:pStyle w:val="NoSpacing"/>
              <w:rPr>
                <w:rFonts w:ascii="Calibri" w:hAnsi="Calibri" w:cs="Calibri"/>
                <w:sz w:val="24"/>
                <w:szCs w:val="24"/>
                <w:lang w:val="en-IN"/>
              </w:rPr>
            </w:pPr>
          </w:p>
          <w:p w14:paraId="3A345045"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4. </w:t>
            </w:r>
            <w:r w:rsidRPr="002E6963">
              <w:rPr>
                <w:rFonts w:ascii="Calibri" w:hAnsi="Calibri" w:cs="Calibri"/>
                <w:b/>
                <w:bCs/>
                <w:sz w:val="24"/>
                <w:szCs w:val="24"/>
                <w:lang w:val="en-IN"/>
              </w:rPr>
              <w:t>Eligibility Check Failure</w:t>
            </w:r>
          </w:p>
          <w:p w14:paraId="03F83D63"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applicant fails any eligibility parameter:</w:t>
            </w:r>
          </w:p>
          <w:p w14:paraId="6557BC08"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b/>
                <w:bCs/>
                <w:sz w:val="24"/>
                <w:szCs w:val="24"/>
                <w:lang w:val="en-IN"/>
              </w:rPr>
              <w:t>Age not within range</w:t>
            </w:r>
            <w:r w:rsidRPr="002E6963">
              <w:rPr>
                <w:rFonts w:ascii="Calibri" w:hAnsi="Calibri" w:cs="Calibri"/>
                <w:sz w:val="24"/>
                <w:szCs w:val="24"/>
                <w:lang w:val="en-IN"/>
              </w:rPr>
              <w:t xml:space="preserve"> → Application flagged “Ineligible.”</w:t>
            </w:r>
          </w:p>
          <w:p w14:paraId="71D55A2B"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b/>
                <w:bCs/>
                <w:sz w:val="24"/>
                <w:szCs w:val="24"/>
                <w:lang w:val="en-IN"/>
              </w:rPr>
              <w:t>Income too low</w:t>
            </w:r>
            <w:r w:rsidRPr="002E6963">
              <w:rPr>
                <w:rFonts w:ascii="Calibri" w:hAnsi="Calibri" w:cs="Calibri"/>
                <w:sz w:val="24"/>
                <w:szCs w:val="24"/>
                <w:lang w:val="en-IN"/>
              </w:rPr>
              <w:t xml:space="preserve"> → Credit Officer may request additional guarantor or security.</w:t>
            </w:r>
          </w:p>
          <w:p w14:paraId="20F1069B" w14:textId="77777777" w:rsidR="002D2979" w:rsidRDefault="002D2979" w:rsidP="00EB3301">
            <w:pPr>
              <w:pStyle w:val="NoSpacing"/>
              <w:rPr>
                <w:rFonts w:ascii="Calibri" w:hAnsi="Calibri" w:cs="Calibri"/>
                <w:sz w:val="24"/>
                <w:szCs w:val="24"/>
                <w:lang w:val="en-IN"/>
              </w:rPr>
            </w:pPr>
            <w:r w:rsidRPr="002E6963">
              <w:rPr>
                <w:rFonts w:ascii="Calibri" w:hAnsi="Calibri" w:cs="Calibri"/>
                <w:b/>
                <w:bCs/>
                <w:sz w:val="24"/>
                <w:szCs w:val="24"/>
                <w:lang w:val="en-IN"/>
              </w:rPr>
              <w:t>Security Insufficient</w:t>
            </w:r>
            <w:r w:rsidRPr="002E6963">
              <w:rPr>
                <w:rFonts w:ascii="Calibri" w:hAnsi="Calibri" w:cs="Calibri"/>
                <w:sz w:val="24"/>
                <w:szCs w:val="24"/>
                <w:lang w:val="en-IN"/>
              </w:rPr>
              <w:t xml:space="preserve"> → Application returned for enhancement of collateral.</w:t>
            </w:r>
          </w:p>
          <w:p w14:paraId="599719D6"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 xml:space="preserve"> </w:t>
            </w:r>
            <w:r w:rsidRPr="002E6963">
              <w:rPr>
                <w:rFonts w:ascii="Calibri" w:hAnsi="Calibri" w:cs="Calibri"/>
                <w:b/>
                <w:bCs/>
                <w:sz w:val="24"/>
                <w:szCs w:val="24"/>
                <w:lang w:val="en-IN"/>
              </w:rPr>
              <w:t>DTI ratio exceeds threshold</w:t>
            </w:r>
            <w:r w:rsidRPr="002E6963">
              <w:rPr>
                <w:rFonts w:ascii="Calibri" w:hAnsi="Calibri" w:cs="Calibri"/>
                <w:sz w:val="24"/>
                <w:szCs w:val="24"/>
                <w:lang w:val="en-IN"/>
              </w:rPr>
              <w:t>, application is flagged “High DTI.”</w:t>
            </w:r>
          </w:p>
          <w:p w14:paraId="14C7030F"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Credit Officer may:</w:t>
            </w:r>
            <w:r w:rsidRPr="002E6963">
              <w:rPr>
                <w:rFonts w:ascii="Calibri" w:hAnsi="Calibri" w:cs="Calibri"/>
                <w:sz w:val="24"/>
                <w:szCs w:val="24"/>
                <w:lang w:val="en-IN"/>
              </w:rPr>
              <w:br/>
              <w:t>a) Reject at origination.</w:t>
            </w:r>
            <w:r w:rsidRPr="002E6963">
              <w:rPr>
                <w:rFonts w:ascii="Calibri" w:hAnsi="Calibri" w:cs="Calibri"/>
                <w:sz w:val="24"/>
                <w:szCs w:val="24"/>
                <w:lang w:val="en-IN"/>
              </w:rPr>
              <w:br/>
              <w:t>b) Suggest reducing loan amount.</w:t>
            </w:r>
            <w:r w:rsidRPr="002E6963">
              <w:rPr>
                <w:rFonts w:ascii="Calibri" w:hAnsi="Calibri" w:cs="Calibri"/>
                <w:sz w:val="24"/>
                <w:szCs w:val="24"/>
                <w:lang w:val="en-IN"/>
              </w:rPr>
              <w:br/>
              <w:t>c) Escalate for exception approval</w:t>
            </w:r>
          </w:p>
          <w:p w14:paraId="31CD0189" w14:textId="77777777" w:rsidR="002D2979" w:rsidRPr="002E6963" w:rsidRDefault="002D2979" w:rsidP="00EB3301">
            <w:pPr>
              <w:pStyle w:val="NoSpacing"/>
              <w:rPr>
                <w:rFonts w:ascii="Calibri" w:hAnsi="Calibri" w:cs="Calibri"/>
                <w:sz w:val="24"/>
                <w:szCs w:val="24"/>
                <w:lang w:val="en-IN"/>
              </w:rPr>
            </w:pPr>
          </w:p>
          <w:p w14:paraId="20C0A942"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5. </w:t>
            </w:r>
            <w:r w:rsidRPr="002E6963">
              <w:rPr>
                <w:rFonts w:ascii="Calibri" w:hAnsi="Calibri" w:cs="Calibri"/>
                <w:b/>
                <w:bCs/>
                <w:sz w:val="24"/>
                <w:szCs w:val="24"/>
                <w:lang w:val="en-IN"/>
              </w:rPr>
              <w:t>Risk Assessment Issues</w:t>
            </w:r>
          </w:p>
          <w:p w14:paraId="1A29FD34" w14:textId="77777777" w:rsidR="002D2979" w:rsidRDefault="002D2979" w:rsidP="00EB3301">
            <w:pPr>
              <w:pStyle w:val="NoSpacing"/>
              <w:rPr>
                <w:rFonts w:ascii="Calibri" w:hAnsi="Calibri" w:cs="Calibri"/>
                <w:sz w:val="24"/>
                <w:szCs w:val="24"/>
                <w:lang w:val="en-IN"/>
              </w:rPr>
            </w:pPr>
            <w:r>
              <w:rPr>
                <w:rFonts w:ascii="Calibri" w:hAnsi="Calibri" w:cs="Calibri"/>
                <w:sz w:val="24"/>
                <w:szCs w:val="24"/>
                <w:lang w:val="en-IN"/>
              </w:rPr>
              <w:t>If Loan application, Risk calculated is greater than threshold risk, it is marked as High Risk and forwarded for Reassessment.</w:t>
            </w:r>
          </w:p>
          <w:p w14:paraId="57E37E85" w14:textId="77777777" w:rsidR="002D2979" w:rsidRPr="002E6963" w:rsidRDefault="002D2979" w:rsidP="00EB3301">
            <w:pPr>
              <w:pStyle w:val="NoSpacing"/>
              <w:rPr>
                <w:rFonts w:ascii="Calibri" w:hAnsi="Calibri" w:cs="Calibri"/>
                <w:sz w:val="24"/>
                <w:szCs w:val="24"/>
                <w:lang w:val="en-IN"/>
              </w:rPr>
            </w:pPr>
          </w:p>
          <w:p w14:paraId="4D798ADC"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6.</w:t>
            </w:r>
            <w:r w:rsidRPr="002E6963">
              <w:rPr>
                <w:rFonts w:ascii="Calibri" w:hAnsi="Calibri" w:cs="Calibri"/>
                <w:b/>
                <w:bCs/>
                <w:sz w:val="24"/>
                <w:szCs w:val="24"/>
                <w:lang w:val="en-IN"/>
              </w:rPr>
              <w:t>Incomplete Application Capture</w:t>
            </w:r>
          </w:p>
          <w:p w14:paraId="4AD0EBE5"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mandatory applicant fields (income proof, ID proof, security details) are missing →</w:t>
            </w:r>
            <w:r w:rsidRPr="002E6963">
              <w:rPr>
                <w:rFonts w:ascii="Calibri" w:hAnsi="Calibri" w:cs="Calibri"/>
                <w:sz w:val="24"/>
                <w:szCs w:val="24"/>
                <w:lang w:val="en-IN"/>
              </w:rPr>
              <w:br/>
              <w:t>a) System prompts Credit Officer to complete before proceeding.</w:t>
            </w:r>
            <w:r w:rsidRPr="002E6963">
              <w:rPr>
                <w:rFonts w:ascii="Calibri" w:hAnsi="Calibri" w:cs="Calibri"/>
                <w:sz w:val="24"/>
                <w:szCs w:val="24"/>
                <w:lang w:val="en-IN"/>
              </w:rPr>
              <w:br/>
              <w:t xml:space="preserve">b) Application remains in </w:t>
            </w:r>
            <w:r w:rsidRPr="002E6963">
              <w:rPr>
                <w:rFonts w:ascii="Calibri" w:hAnsi="Calibri" w:cs="Calibri"/>
                <w:i/>
                <w:iCs/>
                <w:sz w:val="24"/>
                <w:szCs w:val="24"/>
                <w:lang w:val="en-IN"/>
              </w:rPr>
              <w:t>Draft</w:t>
            </w:r>
            <w:r w:rsidRPr="002E6963">
              <w:rPr>
                <w:rFonts w:ascii="Calibri" w:hAnsi="Calibri" w:cs="Calibri"/>
                <w:sz w:val="24"/>
                <w:szCs w:val="24"/>
                <w:lang w:val="en-IN"/>
              </w:rPr>
              <w:t xml:space="preserve"> until corrected.</w:t>
            </w:r>
          </w:p>
          <w:p w14:paraId="4BF67F17" w14:textId="77777777" w:rsidR="002D2979" w:rsidRPr="002E6963" w:rsidRDefault="002D2979" w:rsidP="00EB3301">
            <w:pPr>
              <w:pStyle w:val="NoSpacing"/>
              <w:rPr>
                <w:rFonts w:ascii="Calibri" w:hAnsi="Calibri" w:cs="Calibri"/>
                <w:sz w:val="24"/>
                <w:szCs w:val="24"/>
                <w:lang w:val="en-IN"/>
              </w:rPr>
            </w:pPr>
          </w:p>
          <w:p w14:paraId="4A767976"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7. </w:t>
            </w:r>
            <w:r w:rsidRPr="002E6963">
              <w:rPr>
                <w:rFonts w:ascii="Calibri" w:hAnsi="Calibri" w:cs="Calibri"/>
                <w:b/>
                <w:bCs/>
                <w:sz w:val="24"/>
                <w:szCs w:val="24"/>
                <w:lang w:val="en-IN"/>
              </w:rPr>
              <w:t>Bank Server Communication Failure</w:t>
            </w:r>
          </w:p>
          <w:p w14:paraId="3E1E711E"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Bank Server cannot communicate with Bureau or policy engines →</w:t>
            </w:r>
            <w:r w:rsidRPr="002E6963">
              <w:rPr>
                <w:rFonts w:ascii="Calibri" w:hAnsi="Calibri" w:cs="Calibri"/>
                <w:sz w:val="24"/>
                <w:szCs w:val="24"/>
                <w:lang w:val="en-IN"/>
              </w:rPr>
              <w:br/>
              <w:t>a) Application marked “Processing Error.”</w:t>
            </w:r>
            <w:r w:rsidRPr="002E6963">
              <w:rPr>
                <w:rFonts w:ascii="Calibri" w:hAnsi="Calibri" w:cs="Calibri"/>
                <w:sz w:val="24"/>
                <w:szCs w:val="24"/>
                <w:lang w:val="en-IN"/>
              </w:rPr>
              <w:br/>
              <w:t>b) Credit Officer retries later or escalates to IT Support.</w:t>
            </w:r>
          </w:p>
          <w:p w14:paraId="30E67027" w14:textId="77777777" w:rsidR="002D2979" w:rsidRPr="002E6963" w:rsidRDefault="002D2979" w:rsidP="00EB3301">
            <w:pPr>
              <w:pStyle w:val="NoSpacing"/>
              <w:rPr>
                <w:rFonts w:ascii="Calibri" w:hAnsi="Calibri" w:cs="Calibri"/>
                <w:sz w:val="24"/>
                <w:szCs w:val="24"/>
                <w:lang w:val="en-IN"/>
              </w:rPr>
            </w:pPr>
          </w:p>
          <w:p w14:paraId="1369635C"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t xml:space="preserve">8. </w:t>
            </w:r>
            <w:r w:rsidRPr="002E6963">
              <w:rPr>
                <w:rFonts w:ascii="Calibri" w:hAnsi="Calibri" w:cs="Calibri"/>
                <w:b/>
                <w:bCs/>
                <w:sz w:val="24"/>
                <w:szCs w:val="24"/>
                <w:lang w:val="en-IN"/>
              </w:rPr>
              <w:t>Multiple Bureau Discrepancies</w:t>
            </w:r>
          </w:p>
          <w:p w14:paraId="4D157612" w14:textId="77777777" w:rsidR="002D2979" w:rsidRDefault="002D2979" w:rsidP="00EB3301">
            <w:pPr>
              <w:pStyle w:val="NoSpacing"/>
              <w:rPr>
                <w:rFonts w:ascii="Calibri" w:hAnsi="Calibri" w:cs="Calibri"/>
                <w:sz w:val="24"/>
                <w:szCs w:val="24"/>
                <w:lang w:val="en-IN"/>
              </w:rPr>
            </w:pPr>
          </w:p>
          <w:p w14:paraId="4B5F6C7A" w14:textId="77777777" w:rsidR="002D2979"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scores differ significantly across CIBIL, Experian, and Equifax →</w:t>
            </w:r>
            <w:r w:rsidRPr="002E6963">
              <w:rPr>
                <w:rFonts w:ascii="Calibri" w:hAnsi="Calibri" w:cs="Calibri"/>
                <w:sz w:val="24"/>
                <w:szCs w:val="24"/>
                <w:lang w:val="en-IN"/>
              </w:rPr>
              <w:br/>
              <w:t>a) System applies internal decisioning rules (e.g., use lowest score).</w:t>
            </w:r>
            <w:r w:rsidRPr="002E6963">
              <w:rPr>
                <w:rFonts w:ascii="Calibri" w:hAnsi="Calibri" w:cs="Calibri"/>
                <w:sz w:val="24"/>
                <w:szCs w:val="24"/>
                <w:lang w:val="en-IN"/>
              </w:rPr>
              <w:br/>
              <w:t>b) Credit Officer may escalate for manual decision.</w:t>
            </w:r>
          </w:p>
          <w:p w14:paraId="26D1594A" w14:textId="77777777" w:rsidR="002D2979" w:rsidRPr="002E6963" w:rsidRDefault="002D2979" w:rsidP="00EB3301">
            <w:pPr>
              <w:pStyle w:val="NoSpacing"/>
              <w:rPr>
                <w:rFonts w:ascii="Calibri" w:hAnsi="Calibri" w:cs="Calibri"/>
                <w:sz w:val="24"/>
                <w:szCs w:val="24"/>
                <w:lang w:val="en-IN"/>
              </w:rPr>
            </w:pPr>
          </w:p>
          <w:p w14:paraId="485B44F9" w14:textId="77777777" w:rsidR="002D2979" w:rsidRPr="002E6963" w:rsidRDefault="002D2979" w:rsidP="00EB3301">
            <w:pPr>
              <w:pStyle w:val="NoSpacing"/>
              <w:rPr>
                <w:rFonts w:ascii="Calibri" w:hAnsi="Calibri" w:cs="Calibri"/>
                <w:sz w:val="24"/>
                <w:szCs w:val="24"/>
                <w:lang w:val="en-IN"/>
              </w:rPr>
            </w:pPr>
            <w:r>
              <w:rPr>
                <w:rFonts w:ascii="Calibri" w:hAnsi="Calibri" w:cs="Calibri"/>
                <w:b/>
                <w:bCs/>
                <w:sz w:val="24"/>
                <w:szCs w:val="24"/>
                <w:lang w:val="en-IN"/>
              </w:rPr>
              <w:lastRenderedPageBreak/>
              <w:t>9.</w:t>
            </w:r>
            <w:r w:rsidRPr="002E6963">
              <w:rPr>
                <w:rFonts w:ascii="Calibri" w:hAnsi="Calibri" w:cs="Calibri"/>
                <w:b/>
                <w:bCs/>
                <w:sz w:val="24"/>
                <w:szCs w:val="24"/>
                <w:lang w:val="en-IN"/>
              </w:rPr>
              <w:t>Fraud / Suspicious Pattern Detected</w:t>
            </w:r>
          </w:p>
          <w:p w14:paraId="7071DD2B" w14:textId="77777777" w:rsidR="002D2979" w:rsidRPr="002E6963" w:rsidRDefault="002D2979" w:rsidP="00EB3301">
            <w:pPr>
              <w:pStyle w:val="NoSpacing"/>
              <w:rPr>
                <w:rFonts w:ascii="Calibri" w:hAnsi="Calibri" w:cs="Calibri"/>
                <w:sz w:val="24"/>
                <w:szCs w:val="24"/>
                <w:lang w:val="en-IN"/>
              </w:rPr>
            </w:pPr>
            <w:r w:rsidRPr="002E6963">
              <w:rPr>
                <w:rFonts w:ascii="Calibri" w:hAnsi="Calibri" w:cs="Calibri"/>
                <w:sz w:val="24"/>
                <w:szCs w:val="24"/>
                <w:lang w:val="en-IN"/>
              </w:rPr>
              <w:t>If system identifies duplicate applications, blacklisted customer, or fraud alert →</w:t>
            </w:r>
            <w:r w:rsidRPr="002E6963">
              <w:rPr>
                <w:rFonts w:ascii="Calibri" w:hAnsi="Calibri" w:cs="Calibri"/>
                <w:sz w:val="24"/>
                <w:szCs w:val="24"/>
                <w:lang w:val="en-IN"/>
              </w:rPr>
              <w:br/>
              <w:t>a) LMS immediately flags as “Fraud Risk.”</w:t>
            </w:r>
            <w:r w:rsidRPr="002E6963">
              <w:rPr>
                <w:rFonts w:ascii="Calibri" w:hAnsi="Calibri" w:cs="Calibri"/>
                <w:sz w:val="24"/>
                <w:szCs w:val="24"/>
                <w:lang w:val="en-IN"/>
              </w:rPr>
              <w:br/>
              <w:t>b) Application is locked pending compliance review.</w:t>
            </w:r>
          </w:p>
        </w:tc>
      </w:tr>
      <w:tr w:rsidR="002D2979" w:rsidRPr="00D34B4C" w14:paraId="097512B9" w14:textId="77777777" w:rsidTr="00EB3301">
        <w:tc>
          <w:tcPr>
            <w:tcW w:w="2269" w:type="dxa"/>
          </w:tcPr>
          <w:p w14:paraId="10EDFE44" w14:textId="77777777" w:rsidR="002D2979" w:rsidRDefault="002D2979" w:rsidP="00EB3301">
            <w:pPr>
              <w:pStyle w:val="NoSpacing"/>
              <w:rPr>
                <w:rFonts w:ascii="Calibri" w:hAnsi="Calibri" w:cs="Calibri"/>
                <w:sz w:val="24"/>
                <w:szCs w:val="24"/>
              </w:rPr>
            </w:pPr>
            <w:r>
              <w:rPr>
                <w:rFonts w:ascii="Calibri" w:hAnsi="Calibri" w:cs="Calibri"/>
                <w:sz w:val="24"/>
                <w:szCs w:val="24"/>
              </w:rPr>
              <w:lastRenderedPageBreak/>
              <w:t>Exceptional flows</w:t>
            </w:r>
          </w:p>
        </w:tc>
        <w:tc>
          <w:tcPr>
            <w:tcW w:w="7178" w:type="dxa"/>
          </w:tcPr>
          <w:p w14:paraId="15401FEB" w14:textId="77777777" w:rsidR="002D2979" w:rsidRPr="00D34B4C" w:rsidRDefault="002D2979" w:rsidP="00EB3301">
            <w:pPr>
              <w:pStyle w:val="NoSpacing"/>
              <w:rPr>
                <w:rFonts w:ascii="Calibri" w:hAnsi="Calibri" w:cs="Calibri"/>
                <w:sz w:val="24"/>
                <w:szCs w:val="24"/>
                <w:lang w:val="en-IN"/>
              </w:rPr>
            </w:pPr>
            <w:r w:rsidRPr="00D34B4C">
              <w:rPr>
                <w:rFonts w:ascii="Calibri" w:hAnsi="Calibri" w:cs="Calibri"/>
                <w:b/>
                <w:bCs/>
                <w:sz w:val="24"/>
                <w:szCs w:val="24"/>
                <w:lang w:val="en-IN"/>
              </w:rPr>
              <w:t>Credit Bureau Unavailable:</w:t>
            </w:r>
            <w:r w:rsidRPr="00D34B4C">
              <w:rPr>
                <w:rFonts w:ascii="Calibri" w:hAnsi="Calibri" w:cs="Calibri"/>
                <w:sz w:val="24"/>
                <w:szCs w:val="24"/>
                <w:lang w:val="en-IN"/>
              </w:rPr>
              <w:t xml:space="preserve"> If bureau systems are down, LMS retries after interval or flags “Pending Verification.”</w:t>
            </w:r>
          </w:p>
          <w:p w14:paraId="58152A19" w14:textId="77777777" w:rsidR="002D2979" w:rsidRPr="00D34B4C" w:rsidRDefault="002D2979" w:rsidP="00EB3301">
            <w:pPr>
              <w:pStyle w:val="NoSpacing"/>
              <w:rPr>
                <w:rFonts w:ascii="Calibri" w:hAnsi="Calibri" w:cs="Calibri"/>
                <w:sz w:val="24"/>
                <w:szCs w:val="24"/>
                <w:lang w:val="en-IN"/>
              </w:rPr>
            </w:pPr>
          </w:p>
          <w:p w14:paraId="3EFCF5F8" w14:textId="77777777" w:rsidR="002D2979" w:rsidRPr="00D34B4C" w:rsidRDefault="002D2979" w:rsidP="00EB3301">
            <w:pPr>
              <w:pStyle w:val="NoSpacing"/>
              <w:rPr>
                <w:rFonts w:ascii="Calibri" w:hAnsi="Calibri" w:cs="Calibri"/>
                <w:sz w:val="24"/>
                <w:szCs w:val="24"/>
                <w:lang w:val="en-IN"/>
              </w:rPr>
            </w:pPr>
            <w:r w:rsidRPr="00D34B4C">
              <w:rPr>
                <w:rFonts w:ascii="Calibri" w:hAnsi="Calibri" w:cs="Calibri"/>
                <w:b/>
                <w:bCs/>
                <w:sz w:val="24"/>
                <w:szCs w:val="24"/>
                <w:lang w:val="en-IN"/>
              </w:rPr>
              <w:t>Bank Server Failure:</w:t>
            </w:r>
            <w:r w:rsidRPr="00D34B4C">
              <w:rPr>
                <w:rFonts w:ascii="Calibri" w:hAnsi="Calibri" w:cs="Calibri"/>
                <w:sz w:val="24"/>
                <w:szCs w:val="24"/>
                <w:lang w:val="en-IN"/>
              </w:rPr>
              <w:t xml:space="preserve"> If Bank Server cannot transmit requests, application is saved as Draft.</w:t>
            </w:r>
          </w:p>
        </w:tc>
      </w:tr>
      <w:tr w:rsidR="002D2979" w:rsidRPr="0091297F" w14:paraId="2ED72A96" w14:textId="77777777" w:rsidTr="00EB3301">
        <w:tc>
          <w:tcPr>
            <w:tcW w:w="2269" w:type="dxa"/>
          </w:tcPr>
          <w:p w14:paraId="6B5BFEB3" w14:textId="77777777" w:rsidR="002D2979" w:rsidRDefault="002D2979"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4346FB69" w14:textId="77777777" w:rsidR="002D2979" w:rsidRPr="00F04ED1" w:rsidRDefault="002D2979" w:rsidP="00EB3301">
            <w:pPr>
              <w:pStyle w:val="NoSpacing"/>
              <w:numPr>
                <w:ilvl w:val="0"/>
                <w:numId w:val="2"/>
              </w:numPr>
              <w:rPr>
                <w:rFonts w:ascii="Calibri" w:hAnsi="Calibri" w:cs="Calibri"/>
                <w:sz w:val="24"/>
                <w:szCs w:val="24"/>
                <w:lang w:val="en-IN"/>
              </w:rPr>
            </w:pPr>
            <w:r w:rsidRPr="00F04ED1">
              <w:rPr>
                <w:rFonts w:ascii="Calibri" w:hAnsi="Calibri" w:cs="Calibri"/>
                <w:sz w:val="24"/>
                <w:szCs w:val="24"/>
                <w:lang w:val="en-IN"/>
              </w:rPr>
              <w:t>Customer profile and KYC verification</w:t>
            </w:r>
            <w:r w:rsidRPr="0091297F">
              <w:rPr>
                <w:rFonts w:ascii="Calibri" w:hAnsi="Calibri" w:cs="Calibri"/>
                <w:sz w:val="24"/>
                <w:szCs w:val="24"/>
                <w:lang w:val="en-IN"/>
              </w:rPr>
              <w:t xml:space="preserve"> and document uploading is </w:t>
            </w:r>
            <w:r w:rsidRPr="00F04ED1">
              <w:rPr>
                <w:rFonts w:ascii="Calibri" w:hAnsi="Calibri" w:cs="Calibri"/>
                <w:sz w:val="24"/>
                <w:szCs w:val="24"/>
                <w:lang w:val="en-IN"/>
              </w:rPr>
              <w:t>completed.</w:t>
            </w:r>
          </w:p>
          <w:p w14:paraId="1527B1A8" w14:textId="77777777" w:rsidR="002D2979" w:rsidRPr="0091297F" w:rsidRDefault="002D2979" w:rsidP="00EB3301">
            <w:pPr>
              <w:pStyle w:val="NoSpacing"/>
              <w:numPr>
                <w:ilvl w:val="0"/>
                <w:numId w:val="2"/>
              </w:numPr>
              <w:rPr>
                <w:rFonts w:ascii="Calibri" w:hAnsi="Calibri" w:cs="Calibri"/>
                <w:sz w:val="24"/>
                <w:szCs w:val="24"/>
                <w:lang w:val="en-IN"/>
              </w:rPr>
            </w:pPr>
            <w:r w:rsidRPr="0091297F">
              <w:rPr>
                <w:rFonts w:ascii="Calibri" w:hAnsi="Calibri" w:cs="Calibri"/>
                <w:sz w:val="24"/>
                <w:szCs w:val="24"/>
                <w:lang w:val="en-IN"/>
              </w:rPr>
              <w:t>User is logged</w:t>
            </w:r>
            <w:r w:rsidRPr="00F04ED1">
              <w:rPr>
                <w:rFonts w:ascii="Calibri" w:hAnsi="Calibri" w:cs="Calibri"/>
                <w:sz w:val="24"/>
                <w:szCs w:val="24"/>
                <w:lang w:val="en-IN"/>
              </w:rPr>
              <w:t xml:space="preserve"> into LMS</w:t>
            </w:r>
            <w:r w:rsidRPr="0091297F">
              <w:rPr>
                <w:rFonts w:ascii="Calibri" w:hAnsi="Calibri" w:cs="Calibri"/>
                <w:sz w:val="24"/>
                <w:szCs w:val="24"/>
                <w:lang w:val="en-IN"/>
              </w:rPr>
              <w:t xml:space="preserve"> with valid credentials.</w:t>
            </w:r>
          </w:p>
        </w:tc>
      </w:tr>
      <w:tr w:rsidR="002D2979" w:rsidRPr="00755D02" w14:paraId="28C45D02" w14:textId="77777777" w:rsidTr="00EB3301">
        <w:tc>
          <w:tcPr>
            <w:tcW w:w="2269" w:type="dxa"/>
          </w:tcPr>
          <w:p w14:paraId="0F898AF2" w14:textId="77777777" w:rsidR="002D2979" w:rsidRDefault="002D2979"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2AA42036" w14:textId="77777777" w:rsidR="002D2979" w:rsidRPr="0091297F" w:rsidRDefault="002D2979" w:rsidP="00EB3301">
            <w:pPr>
              <w:pStyle w:val="NoSpacing"/>
              <w:numPr>
                <w:ilvl w:val="0"/>
                <w:numId w:val="74"/>
              </w:numPr>
              <w:rPr>
                <w:rFonts w:ascii="Calibri" w:hAnsi="Calibri" w:cs="Calibri"/>
                <w:sz w:val="24"/>
                <w:szCs w:val="24"/>
                <w:lang w:val="en-IN"/>
              </w:rPr>
            </w:pPr>
            <w:r w:rsidRPr="0091297F">
              <w:rPr>
                <w:rFonts w:ascii="Calibri" w:hAnsi="Calibri" w:cs="Calibri"/>
                <w:sz w:val="24"/>
                <w:szCs w:val="24"/>
                <w:lang w:val="en-IN"/>
              </w:rPr>
              <w:t>Loan application is validated through compliance, policy, eligibility, and credit checks.</w:t>
            </w:r>
          </w:p>
          <w:p w14:paraId="7574773A" w14:textId="77777777" w:rsidR="002D2979" w:rsidRPr="0091297F" w:rsidRDefault="002D2979" w:rsidP="00EB3301">
            <w:pPr>
              <w:pStyle w:val="NoSpacing"/>
              <w:numPr>
                <w:ilvl w:val="0"/>
                <w:numId w:val="74"/>
              </w:numPr>
              <w:rPr>
                <w:rFonts w:ascii="Calibri" w:hAnsi="Calibri" w:cs="Calibri"/>
                <w:sz w:val="24"/>
                <w:szCs w:val="24"/>
                <w:lang w:val="en-IN"/>
              </w:rPr>
            </w:pPr>
            <w:r w:rsidRPr="009A3915">
              <w:rPr>
                <w:rFonts w:ascii="Calibri" w:hAnsi="Calibri" w:cs="Calibri"/>
                <w:sz w:val="24"/>
                <w:szCs w:val="24"/>
                <w:lang w:val="en-IN"/>
              </w:rPr>
              <w:t>Application is ready for sanctioning decision.</w:t>
            </w:r>
          </w:p>
          <w:p w14:paraId="100EF471" w14:textId="77777777" w:rsidR="002D2979" w:rsidRPr="00755D02" w:rsidRDefault="002D2979" w:rsidP="00EB3301">
            <w:pPr>
              <w:pStyle w:val="NoSpacing"/>
              <w:numPr>
                <w:ilvl w:val="0"/>
                <w:numId w:val="74"/>
              </w:numPr>
              <w:rPr>
                <w:sz w:val="24"/>
                <w:szCs w:val="24"/>
                <w:lang w:val="en-IN"/>
              </w:rPr>
            </w:pPr>
            <w:r w:rsidRPr="0091297F">
              <w:rPr>
                <w:rFonts w:ascii="Calibri" w:hAnsi="Calibri" w:cs="Calibri"/>
                <w:sz w:val="24"/>
                <w:szCs w:val="24"/>
                <w:lang w:val="en-IN"/>
              </w:rPr>
              <w:t>Application has failed at any stage and is marked as pending.</w:t>
            </w:r>
          </w:p>
        </w:tc>
      </w:tr>
      <w:tr w:rsidR="002D2979" w:rsidRPr="00116D0E" w14:paraId="4BCF1111" w14:textId="77777777" w:rsidTr="00EB3301">
        <w:tc>
          <w:tcPr>
            <w:tcW w:w="2269" w:type="dxa"/>
          </w:tcPr>
          <w:p w14:paraId="1030D3EC" w14:textId="77777777" w:rsidR="002D2979" w:rsidRDefault="002D2979"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3C3EAF12" w14:textId="77777777" w:rsidR="002D2979" w:rsidRPr="00116D0E" w:rsidRDefault="002D2979" w:rsidP="00EB3301">
            <w:pPr>
              <w:pStyle w:val="NoSpacing"/>
              <w:rPr>
                <w:rFonts w:ascii="Calibri" w:hAnsi="Calibri" w:cs="Calibri"/>
                <w:sz w:val="24"/>
                <w:szCs w:val="24"/>
              </w:rPr>
            </w:pPr>
            <w:r w:rsidRPr="00116D0E">
              <w:rPr>
                <w:rFonts w:ascii="Calibri" w:hAnsi="Calibri" w:cs="Calibri"/>
                <w:sz w:val="24"/>
                <w:szCs w:val="24"/>
              </w:rPr>
              <w:t>The user provides a unique and valid email address that is not already registered in the system.</w:t>
            </w:r>
          </w:p>
        </w:tc>
      </w:tr>
      <w:tr w:rsidR="002D2979" w:rsidRPr="001E2F94" w14:paraId="66CFB03C" w14:textId="77777777" w:rsidTr="00EB3301">
        <w:tc>
          <w:tcPr>
            <w:tcW w:w="2269" w:type="dxa"/>
          </w:tcPr>
          <w:p w14:paraId="61CE969C" w14:textId="77777777" w:rsidR="002D2979" w:rsidRDefault="002D2979"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4D74CBEB" w14:textId="77777777" w:rsidR="002D2979" w:rsidRPr="00755D02" w:rsidRDefault="002D2979" w:rsidP="00EB3301">
            <w:pPr>
              <w:pStyle w:val="NoSpacing"/>
              <w:numPr>
                <w:ilvl w:val="0"/>
                <w:numId w:val="74"/>
              </w:numPr>
              <w:rPr>
                <w:rFonts w:ascii="Calibri" w:hAnsi="Calibri" w:cs="Calibri"/>
                <w:sz w:val="24"/>
                <w:szCs w:val="24"/>
                <w:lang w:val="en-IN"/>
              </w:rPr>
            </w:pPr>
            <w:r w:rsidRPr="00755D02">
              <w:rPr>
                <w:rFonts w:ascii="Calibri" w:hAnsi="Calibri" w:cs="Calibri"/>
                <w:b/>
                <w:bCs/>
                <w:sz w:val="24"/>
                <w:szCs w:val="24"/>
                <w:lang w:val="en-IN"/>
              </w:rPr>
              <w:t>Mandatory Data Capture:</w:t>
            </w:r>
            <w:r w:rsidRPr="00755D02">
              <w:rPr>
                <w:rFonts w:ascii="Calibri" w:hAnsi="Calibri" w:cs="Calibri"/>
                <w:sz w:val="24"/>
                <w:szCs w:val="24"/>
                <w:lang w:val="en-IN"/>
              </w:rPr>
              <w:t xml:space="preserve"> All mandatory applicant details (ID, income, age, collateral, etc.) must be entered before the application can move beyond draft stage.</w:t>
            </w:r>
          </w:p>
          <w:p w14:paraId="14BFC9C5" w14:textId="77777777" w:rsidR="002D2979" w:rsidRPr="00755D02" w:rsidRDefault="002D2979" w:rsidP="00EB3301">
            <w:pPr>
              <w:pStyle w:val="NoSpacing"/>
              <w:numPr>
                <w:ilvl w:val="0"/>
                <w:numId w:val="74"/>
              </w:numPr>
              <w:rPr>
                <w:rFonts w:ascii="Calibri" w:hAnsi="Calibri" w:cs="Calibri"/>
                <w:sz w:val="24"/>
                <w:szCs w:val="24"/>
                <w:lang w:val="en-IN"/>
              </w:rPr>
            </w:pPr>
            <w:r w:rsidRPr="00755D02">
              <w:rPr>
                <w:rFonts w:ascii="Calibri" w:hAnsi="Calibri" w:cs="Calibri"/>
                <w:b/>
                <w:bCs/>
                <w:sz w:val="24"/>
                <w:szCs w:val="24"/>
                <w:lang w:val="en-IN"/>
              </w:rPr>
              <w:t>System Integration Timeliness:</w:t>
            </w:r>
            <w:r w:rsidRPr="00755D02">
              <w:rPr>
                <w:rFonts w:ascii="Calibri" w:hAnsi="Calibri" w:cs="Calibri"/>
                <w:sz w:val="24"/>
                <w:szCs w:val="24"/>
                <w:lang w:val="en-IN"/>
              </w:rPr>
              <w:t xml:space="preserve"> Credit bureau checks (CIBIL, Experian, Equifax) must respond otherwise, system will treat it as “Pending Bureau Check.”</w:t>
            </w:r>
          </w:p>
          <w:p w14:paraId="1CAC446A" w14:textId="77777777" w:rsidR="002D2979" w:rsidRPr="00755D02" w:rsidRDefault="002D2979" w:rsidP="00EB3301">
            <w:pPr>
              <w:pStyle w:val="NoSpacing"/>
              <w:numPr>
                <w:ilvl w:val="0"/>
                <w:numId w:val="74"/>
              </w:numPr>
              <w:rPr>
                <w:rFonts w:ascii="Calibri" w:hAnsi="Calibri" w:cs="Calibri"/>
                <w:sz w:val="24"/>
                <w:szCs w:val="24"/>
                <w:lang w:val="en-IN"/>
              </w:rPr>
            </w:pPr>
            <w:r w:rsidRPr="00755D02">
              <w:rPr>
                <w:rFonts w:ascii="Calibri" w:hAnsi="Calibri" w:cs="Calibri"/>
                <w:b/>
                <w:bCs/>
                <w:sz w:val="24"/>
                <w:szCs w:val="24"/>
                <w:lang w:val="en-IN"/>
              </w:rPr>
              <w:t>Policy &amp; Compliance Rules:</w:t>
            </w:r>
            <w:r w:rsidRPr="00755D02">
              <w:rPr>
                <w:rFonts w:ascii="Calibri" w:hAnsi="Calibri" w:cs="Calibri"/>
                <w:sz w:val="24"/>
                <w:szCs w:val="24"/>
                <w:lang w:val="en-IN"/>
              </w:rPr>
              <w:t xml:space="preserve"> Must strictly follow bank’s credit policy and regulatory guidelines (RBI norms, internal underwriting rules).</w:t>
            </w:r>
          </w:p>
          <w:p w14:paraId="17C952AE" w14:textId="77777777" w:rsidR="002D2979" w:rsidRPr="00755D02" w:rsidRDefault="002D2979" w:rsidP="00EB3301">
            <w:pPr>
              <w:pStyle w:val="NoSpacing"/>
              <w:numPr>
                <w:ilvl w:val="0"/>
                <w:numId w:val="74"/>
              </w:numPr>
              <w:rPr>
                <w:rFonts w:ascii="Calibri" w:hAnsi="Calibri" w:cs="Calibri"/>
                <w:sz w:val="24"/>
                <w:szCs w:val="24"/>
                <w:lang w:val="en-IN"/>
              </w:rPr>
            </w:pPr>
            <w:r w:rsidRPr="00755D02">
              <w:rPr>
                <w:rFonts w:ascii="Calibri" w:hAnsi="Calibri" w:cs="Calibri"/>
                <w:b/>
                <w:bCs/>
                <w:sz w:val="24"/>
                <w:szCs w:val="24"/>
                <w:lang w:val="en-IN"/>
              </w:rPr>
              <w:t>Single Application per Customer:</w:t>
            </w:r>
            <w:r w:rsidRPr="00755D02">
              <w:rPr>
                <w:rFonts w:ascii="Calibri" w:hAnsi="Calibri" w:cs="Calibri"/>
                <w:sz w:val="24"/>
                <w:szCs w:val="24"/>
                <w:lang w:val="en-IN"/>
              </w:rPr>
              <w:t xml:space="preserve"> System should prevent duplicate loan origination for the same applicant at the same branch unless explicitly allowed.</w:t>
            </w:r>
          </w:p>
          <w:p w14:paraId="21758B38" w14:textId="77777777" w:rsidR="002D2979" w:rsidRPr="00755D02" w:rsidRDefault="002D2979" w:rsidP="00EB3301">
            <w:pPr>
              <w:pStyle w:val="NoSpacing"/>
              <w:numPr>
                <w:ilvl w:val="0"/>
                <w:numId w:val="74"/>
              </w:numPr>
              <w:rPr>
                <w:rFonts w:ascii="Calibri" w:hAnsi="Calibri" w:cs="Calibri"/>
                <w:sz w:val="24"/>
                <w:szCs w:val="24"/>
                <w:lang w:val="en-IN"/>
              </w:rPr>
            </w:pPr>
            <w:r w:rsidRPr="00755D02">
              <w:rPr>
                <w:rFonts w:ascii="Calibri" w:hAnsi="Calibri" w:cs="Calibri"/>
                <w:b/>
                <w:bCs/>
                <w:sz w:val="24"/>
                <w:szCs w:val="24"/>
                <w:lang w:val="en-IN"/>
              </w:rPr>
              <w:t>Digital Application Number:</w:t>
            </w:r>
            <w:r w:rsidRPr="00755D02">
              <w:rPr>
                <w:rFonts w:ascii="Calibri" w:hAnsi="Calibri" w:cs="Calibri"/>
                <w:sz w:val="24"/>
                <w:szCs w:val="24"/>
                <w:lang w:val="en-IN"/>
              </w:rPr>
              <w:t xml:space="preserve"> Each application must be assigned a unique digitally generated number for traceability.</w:t>
            </w:r>
          </w:p>
          <w:p w14:paraId="356AAB0D" w14:textId="77777777" w:rsidR="002D2979" w:rsidRPr="001E2F94" w:rsidRDefault="002D2979" w:rsidP="00EB3301">
            <w:pPr>
              <w:pStyle w:val="NoSpacing"/>
              <w:numPr>
                <w:ilvl w:val="0"/>
                <w:numId w:val="74"/>
              </w:numPr>
              <w:rPr>
                <w:sz w:val="24"/>
                <w:szCs w:val="24"/>
                <w:lang w:val="en-IN"/>
              </w:rPr>
            </w:pPr>
            <w:r w:rsidRPr="00755D02">
              <w:rPr>
                <w:rFonts w:ascii="Calibri" w:hAnsi="Calibri" w:cs="Calibri"/>
                <w:b/>
                <w:bCs/>
                <w:sz w:val="24"/>
                <w:szCs w:val="24"/>
                <w:lang w:val="en-IN"/>
              </w:rPr>
              <w:t>Data Validation Rules:</w:t>
            </w:r>
            <w:r w:rsidRPr="00755D02">
              <w:rPr>
                <w:rFonts w:ascii="Calibri" w:hAnsi="Calibri" w:cs="Calibri"/>
                <w:sz w:val="24"/>
                <w:szCs w:val="24"/>
                <w:lang w:val="en-IN"/>
              </w:rPr>
              <w:t xml:space="preserve"> Input fields (age, PAN, Aadhaar, income, DTI ratio) must pass system validation before moving forward</w:t>
            </w:r>
            <w:r>
              <w:rPr>
                <w:rFonts w:ascii="Calibri" w:hAnsi="Calibri" w:cs="Calibri"/>
                <w:sz w:val="24"/>
                <w:szCs w:val="24"/>
                <w:lang w:val="en-IN"/>
              </w:rPr>
              <w:t>.</w:t>
            </w:r>
          </w:p>
          <w:p w14:paraId="5830E50B" w14:textId="77777777" w:rsidR="002D2979" w:rsidRPr="001E2F94" w:rsidRDefault="002D2979" w:rsidP="00EB3301">
            <w:pPr>
              <w:pStyle w:val="NoSpacing"/>
              <w:numPr>
                <w:ilvl w:val="0"/>
                <w:numId w:val="74"/>
              </w:numPr>
              <w:rPr>
                <w:rFonts w:ascii="Calibri" w:hAnsi="Calibri" w:cs="Calibri"/>
                <w:sz w:val="24"/>
                <w:szCs w:val="24"/>
                <w:lang w:val="en-IN"/>
              </w:rPr>
            </w:pPr>
            <w:r w:rsidRPr="001E2F94">
              <w:rPr>
                <w:rFonts w:ascii="Calibri" w:eastAsia="Times New Roman" w:hAnsi="Calibri" w:cs="Calibri"/>
                <w:b/>
                <w:bCs/>
                <w:sz w:val="24"/>
                <w:szCs w:val="24"/>
                <w:lang w:eastAsia="en-IN"/>
              </w:rPr>
              <w:t xml:space="preserve">Data Security: </w:t>
            </w:r>
            <w:r w:rsidRPr="001E2F94">
              <w:rPr>
                <w:rFonts w:ascii="Calibri" w:eastAsia="Times New Roman" w:hAnsi="Calibri" w:cs="Calibri"/>
                <w:sz w:val="24"/>
                <w:szCs w:val="24"/>
                <w:lang w:eastAsia="en-IN"/>
              </w:rPr>
              <w:t>All personal and financial data must be encrypted in transit (API calls to bureau servers, compliance systems) and at rest.</w:t>
            </w:r>
          </w:p>
        </w:tc>
      </w:tr>
      <w:tr w:rsidR="002D2979" w:rsidRPr="00A439AE" w14:paraId="771428D6" w14:textId="77777777" w:rsidTr="00EB3301">
        <w:tc>
          <w:tcPr>
            <w:tcW w:w="2269" w:type="dxa"/>
          </w:tcPr>
          <w:p w14:paraId="48A8D473" w14:textId="77777777" w:rsidR="002D2979" w:rsidRDefault="002D2979"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0FEB13C6" w14:textId="77777777" w:rsidR="002D2979" w:rsidRPr="00A439AE" w:rsidRDefault="002D2979" w:rsidP="00EB3301">
            <w:pPr>
              <w:pStyle w:val="NoSpacing"/>
              <w:numPr>
                <w:ilvl w:val="0"/>
                <w:numId w:val="74"/>
              </w:numPr>
              <w:rPr>
                <w:rFonts w:ascii="Calibri" w:hAnsi="Calibri" w:cs="Calibri"/>
                <w:sz w:val="24"/>
                <w:szCs w:val="24"/>
                <w:lang w:val="en-IN"/>
              </w:rPr>
            </w:pPr>
            <w:r w:rsidRPr="00A439AE">
              <w:rPr>
                <w:rFonts w:ascii="Calibri" w:hAnsi="Calibri" w:cs="Calibri"/>
                <w:b/>
                <w:bCs/>
                <w:sz w:val="24"/>
                <w:szCs w:val="24"/>
                <w:lang w:val="en-IN"/>
              </w:rPr>
              <w:t>Credit Bureau Services:</w:t>
            </w:r>
            <w:r w:rsidRPr="00A439AE">
              <w:rPr>
                <w:rFonts w:ascii="Calibri" w:hAnsi="Calibri" w:cs="Calibri"/>
                <w:sz w:val="24"/>
                <w:szCs w:val="24"/>
                <w:lang w:val="en-IN"/>
              </w:rPr>
              <w:t xml:space="preserve"> Depends on successful integration with external bureaus (CIBIL, Experian, Equifax).</w:t>
            </w:r>
          </w:p>
          <w:p w14:paraId="48625E28" w14:textId="77777777" w:rsidR="002D2979" w:rsidRPr="00A439AE" w:rsidRDefault="002D2979" w:rsidP="00EB3301">
            <w:pPr>
              <w:pStyle w:val="NoSpacing"/>
              <w:numPr>
                <w:ilvl w:val="0"/>
                <w:numId w:val="74"/>
              </w:numPr>
              <w:rPr>
                <w:rFonts w:ascii="Calibri" w:hAnsi="Calibri" w:cs="Calibri"/>
                <w:sz w:val="24"/>
                <w:szCs w:val="24"/>
                <w:lang w:val="en-IN"/>
              </w:rPr>
            </w:pPr>
            <w:r w:rsidRPr="00A439AE">
              <w:rPr>
                <w:rFonts w:ascii="Calibri" w:hAnsi="Calibri" w:cs="Calibri"/>
                <w:b/>
                <w:bCs/>
                <w:sz w:val="24"/>
                <w:szCs w:val="24"/>
                <w:lang w:val="en-IN"/>
              </w:rPr>
              <w:t>Bank Server / Core Banking Integration:</w:t>
            </w:r>
            <w:r w:rsidRPr="00A439AE">
              <w:rPr>
                <w:rFonts w:ascii="Calibri" w:hAnsi="Calibri" w:cs="Calibri"/>
                <w:sz w:val="24"/>
                <w:szCs w:val="24"/>
                <w:lang w:val="en-IN"/>
              </w:rPr>
              <w:t xml:space="preserve"> Required for fetching customer history, past loans, and compliance records.</w:t>
            </w:r>
          </w:p>
          <w:p w14:paraId="00C30C76" w14:textId="77777777" w:rsidR="002D2979" w:rsidRPr="00A439AE" w:rsidRDefault="002D2979" w:rsidP="00EB3301">
            <w:pPr>
              <w:pStyle w:val="NoSpacing"/>
              <w:numPr>
                <w:ilvl w:val="0"/>
                <w:numId w:val="74"/>
              </w:numPr>
              <w:rPr>
                <w:rFonts w:ascii="Calibri" w:hAnsi="Calibri" w:cs="Calibri"/>
                <w:sz w:val="24"/>
                <w:szCs w:val="24"/>
                <w:lang w:val="en-IN"/>
              </w:rPr>
            </w:pPr>
            <w:r w:rsidRPr="00A439AE">
              <w:rPr>
                <w:rFonts w:ascii="Calibri" w:hAnsi="Calibri" w:cs="Calibri"/>
                <w:b/>
                <w:bCs/>
                <w:sz w:val="24"/>
                <w:szCs w:val="24"/>
                <w:lang w:val="en-IN"/>
              </w:rPr>
              <w:t>Compliance Module:</w:t>
            </w:r>
            <w:r w:rsidRPr="00A439AE">
              <w:rPr>
                <w:rFonts w:ascii="Calibri" w:hAnsi="Calibri" w:cs="Calibri"/>
                <w:sz w:val="24"/>
                <w:szCs w:val="24"/>
                <w:lang w:val="en-IN"/>
              </w:rPr>
              <w:t xml:space="preserve"> Must validate applicant against regulatory watchlists, blacklists, or internal defaulters list.</w:t>
            </w:r>
          </w:p>
          <w:p w14:paraId="55C1BBDF" w14:textId="77777777" w:rsidR="002D2979" w:rsidRPr="00A439AE" w:rsidRDefault="002D2979" w:rsidP="00EB3301">
            <w:pPr>
              <w:pStyle w:val="NoSpacing"/>
              <w:numPr>
                <w:ilvl w:val="0"/>
                <w:numId w:val="74"/>
              </w:numPr>
              <w:rPr>
                <w:rFonts w:ascii="Calibri" w:hAnsi="Calibri" w:cs="Calibri"/>
                <w:sz w:val="24"/>
                <w:szCs w:val="24"/>
                <w:lang w:val="en-IN"/>
              </w:rPr>
            </w:pPr>
            <w:r w:rsidRPr="00A439AE">
              <w:rPr>
                <w:rFonts w:ascii="Calibri" w:hAnsi="Calibri" w:cs="Calibri"/>
                <w:b/>
                <w:bCs/>
                <w:sz w:val="24"/>
                <w:szCs w:val="24"/>
                <w:lang w:val="en-IN"/>
              </w:rPr>
              <w:t>Policy Validation Engine:</w:t>
            </w:r>
            <w:r w:rsidRPr="00A439AE">
              <w:rPr>
                <w:rFonts w:ascii="Calibri" w:hAnsi="Calibri" w:cs="Calibri"/>
                <w:sz w:val="24"/>
                <w:szCs w:val="24"/>
                <w:lang w:val="en-IN"/>
              </w:rPr>
              <w:t xml:space="preserve"> Needs to connect with bank’s internal rules engine for age, income, LTV ratio, etc.</w:t>
            </w:r>
          </w:p>
          <w:p w14:paraId="04512BEA" w14:textId="77777777" w:rsidR="002D2979" w:rsidRPr="00A439AE" w:rsidRDefault="002D2979" w:rsidP="00EB3301">
            <w:pPr>
              <w:pStyle w:val="NoSpacing"/>
              <w:numPr>
                <w:ilvl w:val="0"/>
                <w:numId w:val="74"/>
              </w:numPr>
              <w:rPr>
                <w:rFonts w:ascii="Calibri" w:hAnsi="Calibri" w:cs="Calibri"/>
                <w:sz w:val="24"/>
                <w:szCs w:val="24"/>
                <w:lang w:val="en-IN"/>
              </w:rPr>
            </w:pPr>
            <w:r w:rsidRPr="00A439AE">
              <w:rPr>
                <w:rFonts w:ascii="Calibri" w:hAnsi="Calibri" w:cs="Calibri"/>
                <w:b/>
                <w:bCs/>
                <w:sz w:val="24"/>
                <w:szCs w:val="24"/>
                <w:lang w:val="en-IN"/>
              </w:rPr>
              <w:lastRenderedPageBreak/>
              <w:t>Risk Assessment Module:</w:t>
            </w:r>
            <w:r w:rsidRPr="00A439AE">
              <w:rPr>
                <w:rFonts w:ascii="Calibri" w:hAnsi="Calibri" w:cs="Calibri"/>
                <w:sz w:val="24"/>
                <w:szCs w:val="24"/>
                <w:lang w:val="en-IN"/>
              </w:rPr>
              <w:t xml:space="preserve"> DTI and income-to-obligation checks rely on financial data from applicant and bank systems.</w:t>
            </w:r>
          </w:p>
          <w:p w14:paraId="390E5D0A" w14:textId="77777777" w:rsidR="002D2979" w:rsidRPr="00A439AE" w:rsidRDefault="002D2979" w:rsidP="00EB3301">
            <w:pPr>
              <w:pStyle w:val="NoSpacing"/>
              <w:numPr>
                <w:ilvl w:val="0"/>
                <w:numId w:val="81"/>
              </w:numPr>
              <w:rPr>
                <w:sz w:val="24"/>
                <w:szCs w:val="24"/>
                <w:lang w:val="en-IN"/>
              </w:rPr>
            </w:pPr>
            <w:r w:rsidRPr="00A439AE">
              <w:rPr>
                <w:rFonts w:ascii="Calibri" w:hAnsi="Calibri" w:cs="Calibri"/>
                <w:b/>
                <w:bCs/>
                <w:sz w:val="24"/>
                <w:szCs w:val="24"/>
                <w:lang w:val="en-IN"/>
              </w:rPr>
              <w:t>Document Management / Upload Module:</w:t>
            </w:r>
            <w:r w:rsidRPr="00A439AE">
              <w:rPr>
                <w:rFonts w:ascii="Calibri" w:hAnsi="Calibri" w:cs="Calibri"/>
                <w:sz w:val="24"/>
                <w:szCs w:val="24"/>
                <w:lang w:val="en-IN"/>
              </w:rPr>
              <w:t xml:space="preserve"> If supporting documents (income proof, ID proof, security documents) are not uploaded, loan origination cannot proceed.</w:t>
            </w:r>
          </w:p>
        </w:tc>
      </w:tr>
      <w:tr w:rsidR="002D2979" w:rsidRPr="00755D02" w14:paraId="622E5A8F" w14:textId="77777777" w:rsidTr="00EB3301">
        <w:tc>
          <w:tcPr>
            <w:tcW w:w="2269" w:type="dxa"/>
          </w:tcPr>
          <w:p w14:paraId="5B6FA2A3" w14:textId="77777777" w:rsidR="002D2979" w:rsidRDefault="002D2979" w:rsidP="00EB3301">
            <w:pPr>
              <w:pStyle w:val="NoSpacing"/>
              <w:rPr>
                <w:rFonts w:ascii="Calibri" w:hAnsi="Calibri" w:cs="Calibri"/>
                <w:sz w:val="24"/>
                <w:szCs w:val="24"/>
              </w:rPr>
            </w:pPr>
            <w:r>
              <w:rPr>
                <w:rFonts w:ascii="Calibri" w:hAnsi="Calibri" w:cs="Calibri"/>
                <w:sz w:val="24"/>
                <w:szCs w:val="24"/>
              </w:rPr>
              <w:lastRenderedPageBreak/>
              <w:t>Inputs &amp; Outputs</w:t>
            </w:r>
          </w:p>
        </w:tc>
        <w:tc>
          <w:tcPr>
            <w:tcW w:w="7178" w:type="dxa"/>
          </w:tcPr>
          <w:p w14:paraId="64BF1BA8" w14:textId="77777777" w:rsidR="002D2979" w:rsidRDefault="002D2979" w:rsidP="00EB3301">
            <w:pPr>
              <w:pStyle w:val="NoSpacing"/>
              <w:rPr>
                <w:rFonts w:ascii="Calibri" w:hAnsi="Calibri" w:cs="Calibri"/>
                <w:b/>
                <w:bCs/>
                <w:sz w:val="24"/>
                <w:szCs w:val="24"/>
                <w:lang w:val="en-IN"/>
              </w:rPr>
            </w:pPr>
            <w:r w:rsidRPr="009A3915">
              <w:rPr>
                <w:rFonts w:ascii="Calibri" w:hAnsi="Calibri" w:cs="Calibri"/>
                <w:b/>
                <w:bCs/>
                <w:sz w:val="24"/>
                <w:szCs w:val="24"/>
                <w:lang w:val="en-IN"/>
              </w:rPr>
              <w:t>Inputs</w:t>
            </w:r>
          </w:p>
          <w:p w14:paraId="1294F113" w14:textId="77777777" w:rsidR="002D2979" w:rsidRPr="009A3915" w:rsidRDefault="002D2979" w:rsidP="00EB3301">
            <w:pPr>
              <w:pStyle w:val="NoSpacing"/>
              <w:rPr>
                <w:rFonts w:ascii="Calibri" w:hAnsi="Calibri" w:cs="Calibri"/>
                <w:sz w:val="24"/>
                <w:szCs w:val="24"/>
                <w:lang w:val="en-IN"/>
              </w:rPr>
            </w:pPr>
            <w:r w:rsidRPr="009A3915">
              <w:rPr>
                <w:rFonts w:ascii="Calibri" w:hAnsi="Calibri" w:cs="Calibri"/>
                <w:sz w:val="24"/>
                <w:szCs w:val="24"/>
                <w:lang w:val="en-IN"/>
              </w:rPr>
              <w:t>Applicant’s personal, income, and financial details.</w:t>
            </w:r>
          </w:p>
          <w:p w14:paraId="76F10EBC" w14:textId="77777777" w:rsidR="002D2979" w:rsidRDefault="002D2979" w:rsidP="00EB3301">
            <w:pPr>
              <w:pStyle w:val="NoSpacing"/>
              <w:rPr>
                <w:rFonts w:ascii="Calibri" w:hAnsi="Calibri" w:cs="Calibri"/>
                <w:b/>
                <w:bCs/>
                <w:sz w:val="24"/>
                <w:szCs w:val="24"/>
                <w:lang w:val="en-IN"/>
              </w:rPr>
            </w:pPr>
            <w:r w:rsidRPr="009A3915">
              <w:rPr>
                <w:rFonts w:ascii="Calibri" w:hAnsi="Calibri" w:cs="Calibri"/>
                <w:b/>
                <w:bCs/>
                <w:sz w:val="24"/>
                <w:szCs w:val="24"/>
                <w:lang w:val="en-IN"/>
              </w:rPr>
              <w:t>Outputs</w:t>
            </w:r>
          </w:p>
          <w:p w14:paraId="18CF4247" w14:textId="77777777" w:rsidR="002D2979" w:rsidRPr="00755D02" w:rsidRDefault="002D2979" w:rsidP="00EB3301">
            <w:pPr>
              <w:pStyle w:val="NoSpacing"/>
              <w:rPr>
                <w:rFonts w:ascii="Calibri" w:hAnsi="Calibri" w:cs="Calibri"/>
                <w:sz w:val="24"/>
                <w:szCs w:val="24"/>
                <w:lang w:val="en-IN"/>
              </w:rPr>
            </w:pPr>
            <w:r w:rsidRPr="009A3915">
              <w:rPr>
                <w:rFonts w:ascii="Calibri" w:hAnsi="Calibri" w:cs="Calibri"/>
                <w:sz w:val="24"/>
                <w:szCs w:val="24"/>
                <w:lang w:val="en-IN"/>
              </w:rPr>
              <w:t>Credit bureau reports, eligibility assessment, risk assessment results</w:t>
            </w:r>
            <w:r>
              <w:rPr>
                <w:rFonts w:ascii="Calibri" w:hAnsi="Calibri" w:cs="Calibri"/>
                <w:sz w:val="24"/>
                <w:szCs w:val="24"/>
                <w:lang w:val="en-IN"/>
              </w:rPr>
              <w:t xml:space="preserve"> and ready proposed loan application for sanctioning.</w:t>
            </w:r>
          </w:p>
        </w:tc>
      </w:tr>
      <w:tr w:rsidR="002D2979" w:rsidRPr="009A3915" w14:paraId="63DFBCC9" w14:textId="77777777" w:rsidTr="00EB3301">
        <w:tc>
          <w:tcPr>
            <w:tcW w:w="2269" w:type="dxa"/>
          </w:tcPr>
          <w:p w14:paraId="275505B4" w14:textId="77777777" w:rsidR="002D2979" w:rsidRDefault="002D2979"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03C8977F" w14:textId="77777777" w:rsidR="002D2979" w:rsidRPr="009A3915" w:rsidRDefault="002D2979" w:rsidP="00EB3301">
            <w:pPr>
              <w:pStyle w:val="NoSpacing"/>
              <w:numPr>
                <w:ilvl w:val="0"/>
                <w:numId w:val="74"/>
              </w:numPr>
              <w:rPr>
                <w:rFonts w:ascii="Calibri" w:hAnsi="Calibri" w:cs="Calibri"/>
                <w:sz w:val="24"/>
                <w:szCs w:val="24"/>
                <w:lang w:val="en-IN"/>
              </w:rPr>
            </w:pPr>
            <w:r w:rsidRPr="009A3915">
              <w:rPr>
                <w:rFonts w:ascii="Calibri" w:hAnsi="Calibri" w:cs="Calibri"/>
                <w:sz w:val="24"/>
                <w:szCs w:val="24"/>
                <w:lang w:val="en-IN"/>
              </w:rPr>
              <w:t>Application must pass compliance and minimum credit score threshold before sanctioning.</w:t>
            </w:r>
          </w:p>
          <w:p w14:paraId="41689317" w14:textId="77777777" w:rsidR="002D2979" w:rsidRPr="009A3915" w:rsidRDefault="002D2979" w:rsidP="00EB3301">
            <w:pPr>
              <w:pStyle w:val="NoSpacing"/>
              <w:numPr>
                <w:ilvl w:val="0"/>
                <w:numId w:val="74"/>
              </w:numPr>
              <w:rPr>
                <w:rFonts w:ascii="Calibri" w:hAnsi="Calibri" w:cs="Calibri"/>
                <w:sz w:val="24"/>
                <w:szCs w:val="24"/>
                <w:lang w:val="en-IN"/>
              </w:rPr>
            </w:pPr>
            <w:r w:rsidRPr="009A3915">
              <w:rPr>
                <w:rFonts w:ascii="Calibri" w:hAnsi="Calibri" w:cs="Calibri"/>
                <w:sz w:val="24"/>
                <w:szCs w:val="24"/>
                <w:lang w:val="en-IN"/>
              </w:rPr>
              <w:t>Eligibility criteria (age, income, DTI) must align with loan product rules.</w:t>
            </w:r>
          </w:p>
        </w:tc>
      </w:tr>
      <w:tr w:rsidR="002D2979" w:rsidRPr="004237D9" w14:paraId="299E3BE7" w14:textId="77777777" w:rsidTr="00EB3301">
        <w:tc>
          <w:tcPr>
            <w:tcW w:w="2269" w:type="dxa"/>
          </w:tcPr>
          <w:p w14:paraId="195A4649" w14:textId="77777777" w:rsidR="002D2979" w:rsidRDefault="002D2979" w:rsidP="00EB3301">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37471B23" w14:textId="77777777" w:rsidR="002D2979" w:rsidRPr="004237D9" w:rsidRDefault="002D2979" w:rsidP="00EB3301">
            <w:pPr>
              <w:pStyle w:val="NoSpacing"/>
              <w:rPr>
                <w:rFonts w:ascii="Calibri" w:hAnsi="Calibri" w:cs="Calibri"/>
                <w:sz w:val="24"/>
                <w:szCs w:val="24"/>
                <w:lang w:val="en-IN"/>
              </w:rPr>
            </w:pPr>
            <w:r w:rsidRPr="004237D9">
              <w:rPr>
                <w:rFonts w:ascii="Calibri" w:hAnsi="Calibri" w:cs="Calibri"/>
                <w:b/>
                <w:bCs/>
                <w:sz w:val="24"/>
                <w:szCs w:val="24"/>
                <w:lang w:val="en-IN"/>
              </w:rPr>
              <w:t>Audit Trail Requirement</w:t>
            </w:r>
          </w:p>
          <w:p w14:paraId="3DE8E588" w14:textId="77777777" w:rsidR="002D2979" w:rsidRPr="004237D9" w:rsidRDefault="002D2979" w:rsidP="00EB3301">
            <w:pPr>
              <w:pStyle w:val="NoSpacing"/>
              <w:rPr>
                <w:rFonts w:ascii="Calibri" w:hAnsi="Calibri" w:cs="Calibri"/>
                <w:sz w:val="24"/>
                <w:szCs w:val="24"/>
                <w:lang w:val="en-IN"/>
              </w:rPr>
            </w:pPr>
            <w:r w:rsidRPr="004237D9">
              <w:rPr>
                <w:rFonts w:ascii="Calibri" w:hAnsi="Calibri" w:cs="Calibri"/>
                <w:sz w:val="24"/>
                <w:szCs w:val="24"/>
                <w:lang w:val="en-IN"/>
              </w:rPr>
              <w:t>Every action (application creation, data modification, compliance check outcome, bureau check status) must be logged with timestamp, user ID, and action details.</w:t>
            </w:r>
          </w:p>
          <w:p w14:paraId="2ABA67C0" w14:textId="77777777" w:rsidR="002D2979" w:rsidRPr="004237D9" w:rsidRDefault="002D2979" w:rsidP="00EB3301">
            <w:pPr>
              <w:pStyle w:val="NoSpacing"/>
              <w:rPr>
                <w:rFonts w:ascii="Calibri" w:hAnsi="Calibri" w:cs="Calibri"/>
                <w:sz w:val="24"/>
                <w:szCs w:val="24"/>
                <w:lang w:val="en-IN"/>
              </w:rPr>
            </w:pPr>
            <w:r w:rsidRPr="004237D9">
              <w:rPr>
                <w:rFonts w:ascii="Calibri" w:hAnsi="Calibri" w:cs="Calibri"/>
                <w:b/>
                <w:bCs/>
                <w:sz w:val="24"/>
                <w:szCs w:val="24"/>
                <w:lang w:val="en-IN"/>
              </w:rPr>
              <w:t>Maker-Checker Control</w:t>
            </w:r>
          </w:p>
          <w:p w14:paraId="4C2B0651" w14:textId="77777777" w:rsidR="002D2979" w:rsidRPr="004237D9" w:rsidRDefault="002D2979" w:rsidP="00EB3301">
            <w:pPr>
              <w:pStyle w:val="NoSpacing"/>
              <w:rPr>
                <w:sz w:val="24"/>
                <w:szCs w:val="24"/>
                <w:lang w:val="en-IN"/>
              </w:rPr>
            </w:pPr>
            <w:r w:rsidRPr="004237D9">
              <w:rPr>
                <w:rFonts w:ascii="Calibri" w:hAnsi="Calibri" w:cs="Calibri"/>
                <w:sz w:val="24"/>
                <w:szCs w:val="24"/>
                <w:lang w:val="en-IN"/>
              </w:rPr>
              <w:t xml:space="preserve">Origination is initiated by </w:t>
            </w:r>
            <w:r w:rsidRPr="004237D9">
              <w:rPr>
                <w:rFonts w:ascii="Calibri" w:hAnsi="Calibri" w:cs="Calibri"/>
                <w:b/>
                <w:bCs/>
                <w:sz w:val="24"/>
                <w:szCs w:val="24"/>
                <w:lang w:val="en-IN"/>
              </w:rPr>
              <w:t>Credit Officer (Maker)</w:t>
            </w:r>
            <w:r w:rsidRPr="004237D9">
              <w:rPr>
                <w:rFonts w:ascii="Calibri" w:hAnsi="Calibri" w:cs="Calibri"/>
                <w:sz w:val="24"/>
                <w:szCs w:val="24"/>
                <w:lang w:val="en-IN"/>
              </w:rPr>
              <w:t xml:space="preserve"> but final decisioning will be validated by </w:t>
            </w:r>
            <w:r w:rsidRPr="004237D9">
              <w:rPr>
                <w:rFonts w:ascii="Calibri" w:hAnsi="Calibri" w:cs="Calibri"/>
                <w:b/>
                <w:bCs/>
                <w:sz w:val="24"/>
                <w:szCs w:val="24"/>
                <w:lang w:val="en-IN"/>
              </w:rPr>
              <w:t>Approving Authority (Checker)</w:t>
            </w:r>
            <w:r w:rsidRPr="004237D9">
              <w:rPr>
                <w:rFonts w:ascii="Calibri" w:hAnsi="Calibri" w:cs="Calibri"/>
                <w:sz w:val="24"/>
                <w:szCs w:val="24"/>
                <w:lang w:val="en-IN"/>
              </w:rPr>
              <w:t>.</w:t>
            </w:r>
          </w:p>
        </w:tc>
      </w:tr>
    </w:tbl>
    <w:p w14:paraId="4AA2DFE7" w14:textId="77777777" w:rsidR="002D2979" w:rsidRDefault="002D2979"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5C41A1" w:rsidRPr="004B2057" w14:paraId="47DBD312" w14:textId="77777777" w:rsidTr="00EB3301">
        <w:tc>
          <w:tcPr>
            <w:tcW w:w="2269" w:type="dxa"/>
          </w:tcPr>
          <w:p w14:paraId="3E0F81E0" w14:textId="77777777" w:rsidR="005C41A1" w:rsidRPr="004B2057" w:rsidRDefault="005C41A1"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73F63854" w14:textId="77777777" w:rsidR="005C41A1" w:rsidRPr="004B2057" w:rsidRDefault="005C41A1" w:rsidP="00EB3301">
            <w:pPr>
              <w:pStyle w:val="NoSpacing"/>
              <w:rPr>
                <w:rFonts w:ascii="Calibri" w:hAnsi="Calibri" w:cs="Calibri"/>
                <w:b/>
                <w:bCs/>
                <w:sz w:val="24"/>
                <w:szCs w:val="24"/>
              </w:rPr>
            </w:pPr>
            <w:r w:rsidRPr="004B2057">
              <w:rPr>
                <w:rFonts w:ascii="Calibri" w:hAnsi="Calibri" w:cs="Calibri"/>
                <w:b/>
                <w:bCs/>
                <w:sz w:val="24"/>
                <w:szCs w:val="24"/>
              </w:rPr>
              <w:t>UC 00</w:t>
            </w:r>
            <w:r>
              <w:rPr>
                <w:rFonts w:ascii="Calibri" w:hAnsi="Calibri" w:cs="Calibri"/>
                <w:b/>
                <w:bCs/>
                <w:sz w:val="24"/>
                <w:szCs w:val="24"/>
              </w:rPr>
              <w:t>6</w:t>
            </w:r>
          </w:p>
        </w:tc>
      </w:tr>
      <w:tr w:rsidR="005C41A1" w14:paraId="0D2DDE28" w14:textId="77777777" w:rsidTr="00EB3301">
        <w:tc>
          <w:tcPr>
            <w:tcW w:w="2269" w:type="dxa"/>
          </w:tcPr>
          <w:p w14:paraId="573D2A63" w14:textId="77777777" w:rsidR="005C41A1" w:rsidRDefault="005C41A1"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608FF16D" w14:textId="77777777" w:rsidR="005C41A1" w:rsidRDefault="005C41A1" w:rsidP="00EB3301">
            <w:pPr>
              <w:pStyle w:val="NoSpacing"/>
              <w:rPr>
                <w:rFonts w:ascii="Calibri" w:hAnsi="Calibri" w:cs="Calibri"/>
                <w:sz w:val="24"/>
                <w:szCs w:val="24"/>
              </w:rPr>
            </w:pPr>
            <w:r>
              <w:rPr>
                <w:rFonts w:ascii="Calibri" w:hAnsi="Calibri" w:cs="Calibri"/>
                <w:sz w:val="24"/>
                <w:szCs w:val="24"/>
              </w:rPr>
              <w:t>Loan Sanctioning Decision</w:t>
            </w:r>
          </w:p>
        </w:tc>
      </w:tr>
      <w:tr w:rsidR="005C41A1" w14:paraId="3636CA2F" w14:textId="77777777" w:rsidTr="00EB3301">
        <w:tc>
          <w:tcPr>
            <w:tcW w:w="2269" w:type="dxa"/>
          </w:tcPr>
          <w:p w14:paraId="33B06C2A" w14:textId="77777777" w:rsidR="005C41A1" w:rsidRDefault="005C41A1"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1232539D" w14:textId="77777777" w:rsidR="005C41A1" w:rsidRDefault="005C41A1" w:rsidP="00EB3301">
            <w:pPr>
              <w:pStyle w:val="NoSpacing"/>
              <w:rPr>
                <w:rFonts w:ascii="Calibri" w:hAnsi="Calibri" w:cs="Calibri"/>
                <w:sz w:val="24"/>
                <w:szCs w:val="24"/>
              </w:rPr>
            </w:pPr>
            <w:r>
              <w:rPr>
                <w:rFonts w:ascii="Calibri" w:hAnsi="Calibri" w:cs="Calibri"/>
                <w:sz w:val="24"/>
                <w:szCs w:val="24"/>
              </w:rPr>
              <w:t>Primary actor – Users (Approving Authority)</w:t>
            </w:r>
          </w:p>
          <w:p w14:paraId="2FBE6509" w14:textId="77777777" w:rsidR="005C41A1" w:rsidRDefault="005C41A1" w:rsidP="00EB3301">
            <w:pPr>
              <w:pStyle w:val="NoSpacing"/>
              <w:rPr>
                <w:rFonts w:ascii="Calibri" w:hAnsi="Calibri" w:cs="Calibri"/>
                <w:sz w:val="24"/>
                <w:szCs w:val="24"/>
              </w:rPr>
            </w:pPr>
            <w:r>
              <w:rPr>
                <w:rFonts w:ascii="Calibri" w:hAnsi="Calibri" w:cs="Calibri"/>
                <w:sz w:val="24"/>
                <w:szCs w:val="24"/>
              </w:rPr>
              <w:t>Secondary actor- Bank System</w:t>
            </w:r>
          </w:p>
        </w:tc>
      </w:tr>
      <w:tr w:rsidR="005C41A1" w14:paraId="25652A11" w14:textId="77777777" w:rsidTr="00EB3301">
        <w:tc>
          <w:tcPr>
            <w:tcW w:w="2269" w:type="dxa"/>
          </w:tcPr>
          <w:p w14:paraId="6EF74497" w14:textId="77777777" w:rsidR="005C41A1" w:rsidRDefault="005C41A1"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1F0F34B1" w14:textId="77777777" w:rsidR="005C41A1" w:rsidRDefault="005C41A1" w:rsidP="00EB3301">
            <w:pPr>
              <w:pStyle w:val="NoSpacing"/>
              <w:rPr>
                <w:rFonts w:ascii="Calibri" w:hAnsi="Calibri" w:cs="Calibri"/>
                <w:sz w:val="24"/>
                <w:szCs w:val="24"/>
              </w:rPr>
            </w:pPr>
            <w:r w:rsidRPr="002E669C">
              <w:rPr>
                <w:rFonts w:ascii="Calibri" w:hAnsi="Calibri" w:cs="Calibri"/>
                <w:sz w:val="24"/>
                <w:szCs w:val="24"/>
                <w:lang w:val="en-IN"/>
              </w:rPr>
              <w:t xml:space="preserve">This use case defines the process of reviewing a completed loan application and taking a final decision on whether to </w:t>
            </w:r>
            <w:r w:rsidRPr="002E669C">
              <w:rPr>
                <w:rFonts w:ascii="Calibri" w:hAnsi="Calibri" w:cs="Calibri"/>
                <w:b/>
                <w:bCs/>
                <w:sz w:val="24"/>
                <w:szCs w:val="24"/>
                <w:lang w:val="en-IN"/>
              </w:rPr>
              <w:t>approve, reject, or return</w:t>
            </w:r>
            <w:r w:rsidRPr="002E669C">
              <w:rPr>
                <w:rFonts w:ascii="Calibri" w:hAnsi="Calibri" w:cs="Calibri"/>
                <w:sz w:val="24"/>
                <w:szCs w:val="24"/>
                <w:lang w:val="en-IN"/>
              </w:rPr>
              <w:t xml:space="preserve"> the application for correction. The Approving Authority validates all risk, compliance, policy, and eligibility checks completed during Loan Origination before sanctioning.</w:t>
            </w:r>
          </w:p>
        </w:tc>
      </w:tr>
      <w:tr w:rsidR="005C41A1" w:rsidRPr="002E669C" w14:paraId="67602F12" w14:textId="77777777" w:rsidTr="00EB3301">
        <w:trPr>
          <w:trHeight w:val="155"/>
        </w:trPr>
        <w:tc>
          <w:tcPr>
            <w:tcW w:w="2269" w:type="dxa"/>
          </w:tcPr>
          <w:p w14:paraId="350B97C2" w14:textId="77777777" w:rsidR="005C41A1" w:rsidRPr="008F290E" w:rsidRDefault="005C41A1"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18C9AF31"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logs into the Loan Management System (LMS).</w:t>
            </w:r>
          </w:p>
          <w:p w14:paraId="0C52A9BE"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System displays pending applications forwarded by Credit Officer after origination.</w:t>
            </w:r>
          </w:p>
          <w:p w14:paraId="5A46A7AD"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selects an application to review.</w:t>
            </w:r>
          </w:p>
          <w:p w14:paraId="639B86E4"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LMS presents a consolidated application package (borrower details, compliance check status, bureau results, eligibility checks, risk assessment, uploaded documents).</w:t>
            </w:r>
          </w:p>
          <w:p w14:paraId="6092BA02"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reviews system-suggested eligibility/risk outcomes.</w:t>
            </w:r>
          </w:p>
          <w:p w14:paraId="77F6CF1E"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reviews supporting documents, income proofs, and collateral records.</w:t>
            </w:r>
          </w:p>
          <w:p w14:paraId="52749D6B"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applies business judgment and bank policy guidelines.</w:t>
            </w:r>
          </w:p>
          <w:p w14:paraId="5EC804E2"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Approving Authority chooses a sanctioning decision:</w:t>
            </w:r>
          </w:p>
          <w:p w14:paraId="3A704B56"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b/>
                <w:bCs/>
                <w:sz w:val="24"/>
                <w:szCs w:val="24"/>
                <w:lang w:val="en-IN"/>
              </w:rPr>
              <w:lastRenderedPageBreak/>
              <w:t>Approve</w:t>
            </w:r>
            <w:r w:rsidRPr="002E669C">
              <w:rPr>
                <w:rFonts w:ascii="Calibri" w:hAnsi="Calibri" w:cs="Calibri"/>
                <w:sz w:val="24"/>
                <w:szCs w:val="24"/>
                <w:lang w:val="en-IN"/>
              </w:rPr>
              <w:t xml:space="preserve"> → System marks loan as “Approved,” assigns sanction ID, and notifies </w:t>
            </w:r>
            <w:r>
              <w:rPr>
                <w:rFonts w:ascii="Calibri" w:hAnsi="Calibri" w:cs="Calibri"/>
                <w:sz w:val="24"/>
                <w:szCs w:val="24"/>
                <w:lang w:val="en-IN"/>
              </w:rPr>
              <w:t>Customer</w:t>
            </w:r>
          </w:p>
          <w:p w14:paraId="0106F80A"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b/>
                <w:bCs/>
                <w:sz w:val="24"/>
                <w:szCs w:val="24"/>
                <w:lang w:val="en-IN"/>
              </w:rPr>
              <w:t>Reject</w:t>
            </w:r>
            <w:r w:rsidRPr="002E669C">
              <w:rPr>
                <w:rFonts w:ascii="Calibri" w:hAnsi="Calibri" w:cs="Calibri"/>
                <w:sz w:val="24"/>
                <w:szCs w:val="24"/>
                <w:lang w:val="en-IN"/>
              </w:rPr>
              <w:t xml:space="preserve"> → System marks loan as “Rejected,” records reasons, and notifies </w:t>
            </w:r>
            <w:r>
              <w:rPr>
                <w:rFonts w:ascii="Calibri" w:hAnsi="Calibri" w:cs="Calibri"/>
                <w:sz w:val="24"/>
                <w:szCs w:val="24"/>
                <w:lang w:val="en-IN"/>
              </w:rPr>
              <w:t>Customer</w:t>
            </w:r>
          </w:p>
          <w:p w14:paraId="03664A4A"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b/>
                <w:bCs/>
                <w:sz w:val="24"/>
                <w:szCs w:val="24"/>
                <w:lang w:val="en-IN"/>
              </w:rPr>
              <w:t>Return</w:t>
            </w:r>
            <w:r w:rsidRPr="002E669C">
              <w:rPr>
                <w:rFonts w:ascii="Calibri" w:hAnsi="Calibri" w:cs="Calibri"/>
                <w:sz w:val="24"/>
                <w:szCs w:val="24"/>
                <w:lang w:val="en-IN"/>
              </w:rPr>
              <w:t xml:space="preserve"> → System marks loan as “Returned for Correction,” allows comments, and sends back to Credit Officer.</w:t>
            </w:r>
          </w:p>
          <w:p w14:paraId="063CA445"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LMS logs the decision with timestamp, user ID, and remarks in the audit trail.</w:t>
            </w:r>
          </w:p>
          <w:p w14:paraId="5F76B08E" w14:textId="77777777" w:rsidR="005C41A1" w:rsidRPr="002E669C" w:rsidRDefault="005C41A1" w:rsidP="00EB3301">
            <w:pPr>
              <w:pStyle w:val="NoSpacing"/>
              <w:numPr>
                <w:ilvl w:val="0"/>
                <w:numId w:val="87"/>
              </w:numPr>
              <w:jc w:val="both"/>
              <w:rPr>
                <w:rFonts w:ascii="Calibri" w:hAnsi="Calibri" w:cs="Calibri"/>
                <w:sz w:val="24"/>
                <w:szCs w:val="24"/>
                <w:lang w:val="en-IN"/>
              </w:rPr>
            </w:pPr>
            <w:r w:rsidRPr="002E669C">
              <w:rPr>
                <w:rFonts w:ascii="Calibri" w:hAnsi="Calibri" w:cs="Calibri"/>
                <w:sz w:val="24"/>
                <w:szCs w:val="24"/>
                <w:lang w:val="en-IN"/>
              </w:rPr>
              <w:t>Process ends.</w:t>
            </w:r>
          </w:p>
        </w:tc>
      </w:tr>
      <w:tr w:rsidR="005C41A1" w:rsidRPr="00F91C8F" w14:paraId="727C0938" w14:textId="77777777" w:rsidTr="00EB3301">
        <w:tc>
          <w:tcPr>
            <w:tcW w:w="2269" w:type="dxa"/>
          </w:tcPr>
          <w:p w14:paraId="6FFABB19" w14:textId="77777777" w:rsidR="005C41A1" w:rsidRDefault="005C41A1"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00E8AE10" w14:textId="77777777" w:rsidR="005C41A1" w:rsidRPr="00F91C8F" w:rsidRDefault="005C41A1" w:rsidP="00EB3301">
            <w:pPr>
              <w:pStyle w:val="NoSpacing"/>
              <w:rPr>
                <w:rFonts w:ascii="Calibri" w:hAnsi="Calibri" w:cs="Calibri"/>
                <w:sz w:val="24"/>
                <w:szCs w:val="24"/>
                <w:lang w:val="en-IN"/>
              </w:rPr>
            </w:pPr>
            <w:r>
              <w:rPr>
                <w:rFonts w:ascii="Calibri" w:hAnsi="Calibri" w:cs="Calibri"/>
                <w:b/>
                <w:bCs/>
                <w:sz w:val="24"/>
                <w:szCs w:val="24"/>
                <w:lang w:val="en-IN"/>
              </w:rPr>
              <w:t xml:space="preserve">1. </w:t>
            </w:r>
            <w:r w:rsidRPr="00F91C8F">
              <w:rPr>
                <w:rFonts w:ascii="Calibri" w:hAnsi="Calibri" w:cs="Calibri"/>
                <w:b/>
                <w:bCs/>
                <w:sz w:val="24"/>
                <w:szCs w:val="24"/>
                <w:lang w:val="en-IN"/>
              </w:rPr>
              <w:t>Insufficient Documentation Found:</w:t>
            </w:r>
          </w:p>
          <w:p w14:paraId="796A5893" w14:textId="77777777" w:rsidR="005C41A1" w:rsidRPr="00F91C8F" w:rsidRDefault="005C41A1" w:rsidP="00EB3301">
            <w:pPr>
              <w:pStyle w:val="NoSpacing"/>
              <w:rPr>
                <w:rFonts w:ascii="Calibri" w:hAnsi="Calibri" w:cs="Calibri"/>
                <w:sz w:val="24"/>
                <w:szCs w:val="24"/>
                <w:lang w:val="en-IN"/>
              </w:rPr>
            </w:pPr>
            <w:r w:rsidRPr="00F91C8F">
              <w:rPr>
                <w:rFonts w:ascii="Calibri" w:hAnsi="Calibri" w:cs="Calibri"/>
                <w:sz w:val="24"/>
                <w:szCs w:val="24"/>
                <w:lang w:val="en-IN"/>
              </w:rPr>
              <w:t>Approving Authority finds missing or unclear documents.</w:t>
            </w:r>
          </w:p>
          <w:p w14:paraId="7FD50B84" w14:textId="77777777" w:rsidR="005C41A1" w:rsidRDefault="005C41A1" w:rsidP="00EB3301">
            <w:pPr>
              <w:pStyle w:val="NoSpacing"/>
              <w:rPr>
                <w:rFonts w:ascii="Calibri" w:hAnsi="Calibri" w:cs="Calibri"/>
                <w:sz w:val="24"/>
                <w:szCs w:val="24"/>
                <w:lang w:val="en-IN"/>
              </w:rPr>
            </w:pPr>
            <w:r w:rsidRPr="00F91C8F">
              <w:rPr>
                <w:rFonts w:ascii="Calibri" w:hAnsi="Calibri" w:cs="Calibri"/>
                <w:sz w:val="24"/>
                <w:szCs w:val="24"/>
                <w:lang w:val="en-IN"/>
              </w:rPr>
              <w:t xml:space="preserve">Decision: </w:t>
            </w:r>
            <w:r w:rsidRPr="00F91C8F">
              <w:rPr>
                <w:rFonts w:ascii="Calibri" w:hAnsi="Calibri" w:cs="Calibri"/>
                <w:b/>
                <w:bCs/>
                <w:sz w:val="24"/>
                <w:szCs w:val="24"/>
                <w:lang w:val="en-IN"/>
              </w:rPr>
              <w:t>Return</w:t>
            </w:r>
            <w:r w:rsidRPr="00F91C8F">
              <w:rPr>
                <w:rFonts w:ascii="Calibri" w:hAnsi="Calibri" w:cs="Calibri"/>
                <w:sz w:val="24"/>
                <w:szCs w:val="24"/>
                <w:lang w:val="en-IN"/>
              </w:rPr>
              <w:t xml:space="preserve"> application to Credit Officer with comments.</w:t>
            </w:r>
          </w:p>
          <w:p w14:paraId="2B27C5F5" w14:textId="77777777" w:rsidR="005C41A1" w:rsidRPr="00F91C8F" w:rsidRDefault="005C41A1" w:rsidP="00EB3301">
            <w:pPr>
              <w:pStyle w:val="NoSpacing"/>
              <w:rPr>
                <w:rFonts w:ascii="Calibri" w:hAnsi="Calibri" w:cs="Calibri"/>
                <w:sz w:val="24"/>
                <w:szCs w:val="24"/>
                <w:lang w:val="en-IN"/>
              </w:rPr>
            </w:pPr>
          </w:p>
          <w:p w14:paraId="2FE21D59" w14:textId="77777777" w:rsidR="005C41A1" w:rsidRPr="00F91C8F" w:rsidRDefault="005C41A1" w:rsidP="00EB3301">
            <w:pPr>
              <w:pStyle w:val="NoSpacing"/>
              <w:rPr>
                <w:rFonts w:ascii="Calibri" w:hAnsi="Calibri" w:cs="Calibri"/>
                <w:sz w:val="24"/>
                <w:szCs w:val="24"/>
                <w:lang w:val="en-IN"/>
              </w:rPr>
            </w:pPr>
            <w:r>
              <w:rPr>
                <w:rFonts w:ascii="Calibri" w:hAnsi="Calibri" w:cs="Calibri"/>
                <w:b/>
                <w:bCs/>
                <w:sz w:val="24"/>
                <w:szCs w:val="24"/>
                <w:lang w:val="en-IN"/>
              </w:rPr>
              <w:t xml:space="preserve">2. </w:t>
            </w:r>
            <w:r w:rsidRPr="00F91C8F">
              <w:rPr>
                <w:rFonts w:ascii="Calibri" w:hAnsi="Calibri" w:cs="Calibri"/>
                <w:b/>
                <w:bCs/>
                <w:sz w:val="24"/>
                <w:szCs w:val="24"/>
                <w:lang w:val="en-IN"/>
              </w:rPr>
              <w:t>Policy Exception Approval:</w:t>
            </w:r>
          </w:p>
          <w:p w14:paraId="108CB4E7" w14:textId="77777777" w:rsidR="005C41A1" w:rsidRPr="00F91C8F" w:rsidRDefault="005C41A1" w:rsidP="00EB3301">
            <w:pPr>
              <w:pStyle w:val="NoSpacing"/>
              <w:rPr>
                <w:rFonts w:ascii="Calibri" w:hAnsi="Calibri" w:cs="Calibri"/>
                <w:sz w:val="24"/>
                <w:szCs w:val="24"/>
                <w:lang w:val="en-IN"/>
              </w:rPr>
            </w:pPr>
            <w:r w:rsidRPr="00F91C8F">
              <w:rPr>
                <w:rFonts w:ascii="Calibri" w:hAnsi="Calibri" w:cs="Calibri"/>
                <w:sz w:val="24"/>
                <w:szCs w:val="24"/>
                <w:lang w:val="en-IN"/>
              </w:rPr>
              <w:t>If an applicant fails a policy rule but qualifies for exception</w:t>
            </w:r>
            <w:r>
              <w:rPr>
                <w:rFonts w:ascii="Calibri" w:hAnsi="Calibri" w:cs="Calibri"/>
                <w:sz w:val="24"/>
                <w:szCs w:val="24"/>
                <w:lang w:val="en-IN"/>
              </w:rPr>
              <w:t>/deviation</w:t>
            </w:r>
            <w:r w:rsidRPr="00F91C8F">
              <w:rPr>
                <w:rFonts w:ascii="Calibri" w:hAnsi="Calibri" w:cs="Calibri"/>
                <w:sz w:val="24"/>
                <w:szCs w:val="24"/>
                <w:lang w:val="en-IN"/>
              </w:rPr>
              <w:t>, Approving Authority may override the policy with justification.</w:t>
            </w:r>
            <w:r>
              <w:rPr>
                <w:rFonts w:ascii="Calibri" w:hAnsi="Calibri" w:cs="Calibri"/>
                <w:sz w:val="24"/>
                <w:szCs w:val="24"/>
                <w:lang w:val="en-IN"/>
              </w:rPr>
              <w:t xml:space="preserve"> </w:t>
            </w:r>
            <w:r w:rsidRPr="00F91C8F">
              <w:rPr>
                <w:rFonts w:ascii="Calibri" w:hAnsi="Calibri" w:cs="Calibri"/>
                <w:sz w:val="24"/>
                <w:szCs w:val="24"/>
                <w:lang w:val="en-IN"/>
              </w:rPr>
              <w:t>System records override reason in audit logs.</w:t>
            </w:r>
          </w:p>
          <w:p w14:paraId="0104C608" w14:textId="77777777" w:rsidR="005C41A1" w:rsidRPr="00F91C8F" w:rsidRDefault="005C41A1" w:rsidP="00EB3301">
            <w:pPr>
              <w:pStyle w:val="NoSpacing"/>
              <w:rPr>
                <w:rFonts w:ascii="Calibri" w:hAnsi="Calibri" w:cs="Calibri"/>
                <w:sz w:val="24"/>
                <w:szCs w:val="24"/>
                <w:lang w:val="en-IN"/>
              </w:rPr>
            </w:pPr>
            <w:r>
              <w:rPr>
                <w:rFonts w:ascii="Calibri" w:hAnsi="Calibri" w:cs="Calibri"/>
                <w:b/>
                <w:bCs/>
                <w:sz w:val="24"/>
                <w:szCs w:val="24"/>
                <w:lang w:val="en-IN"/>
              </w:rPr>
              <w:t xml:space="preserve">3. </w:t>
            </w:r>
            <w:r w:rsidRPr="00F91C8F">
              <w:rPr>
                <w:rFonts w:ascii="Calibri" w:hAnsi="Calibri" w:cs="Calibri"/>
                <w:b/>
                <w:bCs/>
                <w:sz w:val="24"/>
                <w:szCs w:val="24"/>
                <w:lang w:val="en-IN"/>
              </w:rPr>
              <w:t>Risk Exception Handling:</w:t>
            </w:r>
          </w:p>
          <w:p w14:paraId="2F2DD8A7" w14:textId="77777777" w:rsidR="005C41A1" w:rsidRDefault="005C41A1" w:rsidP="00EB3301">
            <w:pPr>
              <w:pStyle w:val="NoSpacing"/>
              <w:rPr>
                <w:rFonts w:ascii="Calibri" w:hAnsi="Calibri" w:cs="Calibri"/>
                <w:sz w:val="24"/>
                <w:szCs w:val="24"/>
                <w:lang w:val="en-IN"/>
              </w:rPr>
            </w:pPr>
            <w:r w:rsidRPr="00F91C8F">
              <w:rPr>
                <w:rFonts w:ascii="Calibri" w:hAnsi="Calibri" w:cs="Calibri"/>
                <w:sz w:val="24"/>
                <w:szCs w:val="24"/>
                <w:lang w:val="en-IN"/>
              </w:rPr>
              <w:t>If risk assessment shows borderline DTI/credit score, Approving Authority may approve with additional conditions (e.g., higher collateral, guarantor).</w:t>
            </w:r>
          </w:p>
          <w:p w14:paraId="0CDD5DE8" w14:textId="77777777" w:rsidR="005C41A1" w:rsidRPr="00F91C8F" w:rsidRDefault="005C41A1" w:rsidP="00EB3301">
            <w:pPr>
              <w:pStyle w:val="NoSpacing"/>
              <w:rPr>
                <w:rFonts w:ascii="Calibri" w:hAnsi="Calibri" w:cs="Calibri"/>
                <w:sz w:val="24"/>
                <w:szCs w:val="24"/>
                <w:lang w:val="en-IN"/>
              </w:rPr>
            </w:pPr>
            <w:r>
              <w:rPr>
                <w:rFonts w:ascii="Calibri" w:hAnsi="Calibri" w:cs="Calibri"/>
                <w:b/>
                <w:bCs/>
                <w:sz w:val="24"/>
                <w:szCs w:val="24"/>
                <w:lang w:val="en-IN"/>
              </w:rPr>
              <w:t xml:space="preserve">4. </w:t>
            </w:r>
            <w:r w:rsidRPr="00F91C8F">
              <w:rPr>
                <w:rFonts w:ascii="Calibri" w:hAnsi="Calibri" w:cs="Calibri"/>
                <w:b/>
                <w:bCs/>
                <w:sz w:val="24"/>
                <w:szCs w:val="24"/>
                <w:lang w:val="en-IN"/>
              </w:rPr>
              <w:t>Duplicate Application Detection:</w:t>
            </w:r>
          </w:p>
          <w:p w14:paraId="23684717" w14:textId="77777777" w:rsidR="005C41A1" w:rsidRPr="00F91C8F" w:rsidRDefault="005C41A1" w:rsidP="00EB3301">
            <w:pPr>
              <w:pStyle w:val="NoSpacing"/>
              <w:rPr>
                <w:rFonts w:ascii="Calibri" w:hAnsi="Calibri" w:cs="Calibri"/>
                <w:sz w:val="24"/>
                <w:szCs w:val="24"/>
                <w:lang w:val="en-IN"/>
              </w:rPr>
            </w:pPr>
            <w:r w:rsidRPr="00F91C8F">
              <w:rPr>
                <w:rFonts w:ascii="Calibri" w:hAnsi="Calibri" w:cs="Calibri"/>
                <w:sz w:val="24"/>
                <w:szCs w:val="24"/>
                <w:lang w:val="en-IN"/>
              </w:rPr>
              <w:t>If the same applicant has multiple active applications, Approving Authority may consolidate, approve one, or reject duplicates.</w:t>
            </w:r>
          </w:p>
        </w:tc>
      </w:tr>
      <w:tr w:rsidR="005C41A1" w:rsidRPr="001E53CD" w14:paraId="172EAB26" w14:textId="77777777" w:rsidTr="00EB3301">
        <w:tc>
          <w:tcPr>
            <w:tcW w:w="2269" w:type="dxa"/>
          </w:tcPr>
          <w:p w14:paraId="1B7A92F5" w14:textId="77777777" w:rsidR="005C41A1" w:rsidRDefault="005C41A1"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4864888F" w14:textId="77777777" w:rsidR="005C41A1" w:rsidRPr="001E53CD" w:rsidRDefault="005C41A1" w:rsidP="00EB3301">
            <w:pPr>
              <w:pStyle w:val="NoSpacing"/>
              <w:numPr>
                <w:ilvl w:val="0"/>
                <w:numId w:val="89"/>
              </w:numPr>
              <w:rPr>
                <w:rFonts w:ascii="Calibri" w:hAnsi="Calibri" w:cs="Calibri"/>
                <w:sz w:val="24"/>
                <w:szCs w:val="24"/>
                <w:lang w:val="en-IN"/>
              </w:rPr>
            </w:pPr>
            <w:r w:rsidRPr="001E53CD">
              <w:rPr>
                <w:rFonts w:ascii="Calibri" w:hAnsi="Calibri" w:cs="Calibri"/>
                <w:b/>
                <w:bCs/>
                <w:sz w:val="24"/>
                <w:szCs w:val="24"/>
                <w:lang w:val="en-IN"/>
              </w:rPr>
              <w:t>System Unavailable:</w:t>
            </w:r>
            <w:r w:rsidRPr="001E53CD">
              <w:rPr>
                <w:rFonts w:ascii="Calibri" w:hAnsi="Calibri" w:cs="Calibri"/>
                <w:sz w:val="24"/>
                <w:szCs w:val="24"/>
                <w:lang w:val="en-IN"/>
              </w:rPr>
              <w:t xml:space="preserve"> LMS downtime prevents decision entry; Approving Authority retries later.</w:t>
            </w:r>
          </w:p>
          <w:p w14:paraId="53D7C1B2" w14:textId="77777777" w:rsidR="005C41A1" w:rsidRPr="001E53CD" w:rsidRDefault="005C41A1" w:rsidP="00EB3301">
            <w:pPr>
              <w:pStyle w:val="NoSpacing"/>
              <w:numPr>
                <w:ilvl w:val="0"/>
                <w:numId w:val="89"/>
              </w:numPr>
              <w:rPr>
                <w:rFonts w:ascii="Calibri" w:hAnsi="Calibri" w:cs="Calibri"/>
                <w:sz w:val="24"/>
                <w:szCs w:val="24"/>
                <w:lang w:val="en-IN"/>
              </w:rPr>
            </w:pPr>
            <w:r w:rsidRPr="001E53CD">
              <w:rPr>
                <w:rFonts w:ascii="Calibri" w:hAnsi="Calibri" w:cs="Calibri"/>
                <w:b/>
                <w:bCs/>
                <w:sz w:val="24"/>
                <w:szCs w:val="24"/>
                <w:lang w:val="en-IN"/>
              </w:rPr>
              <w:t>Bank Server Integration Failure:</w:t>
            </w:r>
            <w:r w:rsidRPr="001E53CD">
              <w:rPr>
                <w:rFonts w:ascii="Calibri" w:hAnsi="Calibri" w:cs="Calibri"/>
                <w:sz w:val="24"/>
                <w:szCs w:val="24"/>
                <w:lang w:val="en-IN"/>
              </w:rPr>
              <w:t xml:space="preserve"> If financial history cannot be fetched, application decision is paused until resolved.</w:t>
            </w:r>
          </w:p>
        </w:tc>
      </w:tr>
      <w:tr w:rsidR="005C41A1" w:rsidRPr="001E53CD" w14:paraId="1FCFAFCE" w14:textId="77777777" w:rsidTr="00EB3301">
        <w:tc>
          <w:tcPr>
            <w:tcW w:w="2269" w:type="dxa"/>
          </w:tcPr>
          <w:p w14:paraId="74689057" w14:textId="77777777" w:rsidR="005C41A1" w:rsidRDefault="005C41A1"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6A765B01" w14:textId="77777777" w:rsidR="005C41A1" w:rsidRPr="001E53CD" w:rsidRDefault="005C41A1" w:rsidP="00EB3301">
            <w:pPr>
              <w:pStyle w:val="NoSpacing"/>
              <w:numPr>
                <w:ilvl w:val="0"/>
                <w:numId w:val="89"/>
              </w:numPr>
              <w:rPr>
                <w:rFonts w:ascii="Calibri" w:hAnsi="Calibri" w:cs="Calibri"/>
                <w:sz w:val="24"/>
                <w:szCs w:val="24"/>
                <w:lang w:val="en-IN"/>
              </w:rPr>
            </w:pPr>
            <w:r w:rsidRPr="001E53CD">
              <w:rPr>
                <w:rFonts w:ascii="Calibri" w:hAnsi="Calibri" w:cs="Calibri"/>
                <w:sz w:val="24"/>
                <w:szCs w:val="24"/>
                <w:lang w:val="en-IN"/>
              </w:rPr>
              <w:t>Loan Origination process must be completed successfully (application digitally captured, compliance and policy validated, bureau and eligibility checks done).</w:t>
            </w:r>
          </w:p>
          <w:p w14:paraId="598E29E0" w14:textId="77777777" w:rsidR="005C41A1" w:rsidRPr="001E53CD" w:rsidRDefault="005C41A1" w:rsidP="00EB3301">
            <w:pPr>
              <w:pStyle w:val="NoSpacing"/>
              <w:numPr>
                <w:ilvl w:val="0"/>
                <w:numId w:val="89"/>
              </w:numPr>
              <w:rPr>
                <w:rFonts w:ascii="Calibri" w:hAnsi="Calibri" w:cs="Calibri"/>
                <w:sz w:val="24"/>
                <w:szCs w:val="24"/>
                <w:lang w:val="en-IN"/>
              </w:rPr>
            </w:pPr>
            <w:r w:rsidRPr="001E53CD">
              <w:rPr>
                <w:rFonts w:ascii="Calibri" w:hAnsi="Calibri" w:cs="Calibri"/>
                <w:sz w:val="24"/>
                <w:szCs w:val="24"/>
                <w:lang w:val="en-IN"/>
              </w:rPr>
              <w:t>All mandatory supporting documents must be uploaded.</w:t>
            </w:r>
          </w:p>
          <w:p w14:paraId="3DE96186" w14:textId="77777777" w:rsidR="005C41A1" w:rsidRPr="001E53CD" w:rsidRDefault="005C41A1" w:rsidP="00EB3301">
            <w:pPr>
              <w:pStyle w:val="NoSpacing"/>
              <w:numPr>
                <w:ilvl w:val="0"/>
                <w:numId w:val="89"/>
              </w:numPr>
              <w:rPr>
                <w:rFonts w:ascii="Calibri" w:hAnsi="Calibri" w:cs="Calibri"/>
                <w:sz w:val="24"/>
                <w:szCs w:val="24"/>
                <w:lang w:val="en-IN"/>
              </w:rPr>
            </w:pPr>
            <w:r w:rsidRPr="001E53CD">
              <w:rPr>
                <w:rFonts w:ascii="Calibri" w:hAnsi="Calibri" w:cs="Calibri"/>
                <w:sz w:val="24"/>
                <w:szCs w:val="24"/>
                <w:lang w:val="en-IN"/>
              </w:rPr>
              <w:t>Application must be forwarded to Approving Authority queue</w:t>
            </w:r>
          </w:p>
          <w:p w14:paraId="3D4F21C7" w14:textId="77777777" w:rsidR="005C41A1" w:rsidRPr="001E53CD" w:rsidRDefault="005C41A1" w:rsidP="00EB3301">
            <w:pPr>
              <w:pStyle w:val="NoSpacing"/>
              <w:numPr>
                <w:ilvl w:val="0"/>
                <w:numId w:val="89"/>
              </w:numPr>
              <w:rPr>
                <w:sz w:val="24"/>
                <w:szCs w:val="24"/>
                <w:lang w:val="en-IN"/>
              </w:rPr>
            </w:pPr>
            <w:r w:rsidRPr="001E53CD">
              <w:rPr>
                <w:rFonts w:ascii="Calibri" w:hAnsi="Calibri" w:cs="Calibri"/>
                <w:sz w:val="24"/>
                <w:szCs w:val="24"/>
                <w:lang w:val="en-IN"/>
              </w:rPr>
              <w:t>Approving authority must be logged in LMS portal with valid credentials</w:t>
            </w:r>
          </w:p>
        </w:tc>
      </w:tr>
      <w:tr w:rsidR="005C41A1" w:rsidRPr="00D963F5" w14:paraId="700697EF" w14:textId="77777777" w:rsidTr="00EB3301">
        <w:tc>
          <w:tcPr>
            <w:tcW w:w="2269" w:type="dxa"/>
          </w:tcPr>
          <w:p w14:paraId="7D982383" w14:textId="77777777" w:rsidR="005C41A1" w:rsidRDefault="005C41A1"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509742D6" w14:textId="77777777" w:rsidR="005C41A1" w:rsidRPr="00D963F5" w:rsidRDefault="005C41A1" w:rsidP="00EB3301">
            <w:pPr>
              <w:pStyle w:val="NoSpacing"/>
              <w:numPr>
                <w:ilvl w:val="0"/>
                <w:numId w:val="89"/>
              </w:numPr>
              <w:rPr>
                <w:rFonts w:ascii="Calibri" w:hAnsi="Calibri" w:cs="Calibri"/>
                <w:sz w:val="24"/>
                <w:szCs w:val="24"/>
                <w:lang w:val="en-IN"/>
              </w:rPr>
            </w:pPr>
            <w:r w:rsidRPr="00D963F5">
              <w:rPr>
                <w:rFonts w:ascii="Calibri" w:hAnsi="Calibri" w:cs="Calibri"/>
                <w:sz w:val="24"/>
                <w:szCs w:val="24"/>
                <w:lang w:val="en-IN"/>
              </w:rPr>
              <w:t xml:space="preserve">Loan application status is updated to one of: </w:t>
            </w:r>
            <w:r w:rsidRPr="00D963F5">
              <w:rPr>
                <w:rFonts w:ascii="Calibri" w:hAnsi="Calibri" w:cs="Calibri"/>
                <w:i/>
                <w:iCs/>
                <w:sz w:val="24"/>
                <w:szCs w:val="24"/>
                <w:lang w:val="en-IN"/>
              </w:rPr>
              <w:t>Approved, Rejected, or Returned</w:t>
            </w:r>
            <w:r w:rsidRPr="00D963F5">
              <w:rPr>
                <w:rFonts w:ascii="Calibri" w:hAnsi="Calibri" w:cs="Calibri"/>
                <w:sz w:val="24"/>
                <w:szCs w:val="24"/>
                <w:lang w:val="en-IN"/>
              </w:rPr>
              <w:t>.</w:t>
            </w:r>
          </w:p>
          <w:p w14:paraId="55EBFB76" w14:textId="77777777" w:rsidR="005C41A1" w:rsidRPr="00D963F5" w:rsidRDefault="005C41A1" w:rsidP="00EB3301">
            <w:pPr>
              <w:pStyle w:val="NoSpacing"/>
              <w:numPr>
                <w:ilvl w:val="0"/>
                <w:numId w:val="89"/>
              </w:numPr>
              <w:rPr>
                <w:rFonts w:ascii="Calibri" w:hAnsi="Calibri" w:cs="Calibri"/>
                <w:sz w:val="24"/>
                <w:szCs w:val="24"/>
                <w:lang w:val="en-IN"/>
              </w:rPr>
            </w:pPr>
            <w:r w:rsidRPr="00D963F5">
              <w:rPr>
                <w:rFonts w:ascii="Calibri" w:hAnsi="Calibri" w:cs="Calibri"/>
                <w:sz w:val="24"/>
                <w:szCs w:val="24"/>
                <w:lang w:val="en-IN"/>
              </w:rPr>
              <w:t>Audit trail is updated with decision details.</w:t>
            </w:r>
          </w:p>
          <w:p w14:paraId="591AB109" w14:textId="77777777" w:rsidR="005C41A1" w:rsidRPr="00D963F5" w:rsidRDefault="005C41A1" w:rsidP="00EB3301">
            <w:pPr>
              <w:pStyle w:val="NoSpacing"/>
              <w:numPr>
                <w:ilvl w:val="0"/>
                <w:numId w:val="89"/>
              </w:numPr>
              <w:rPr>
                <w:rFonts w:ascii="Calibri" w:hAnsi="Calibri" w:cs="Calibri"/>
                <w:sz w:val="24"/>
                <w:szCs w:val="24"/>
                <w:lang w:val="en-IN"/>
              </w:rPr>
            </w:pPr>
            <w:r w:rsidRPr="00D963F5">
              <w:rPr>
                <w:rFonts w:ascii="Calibri" w:hAnsi="Calibri" w:cs="Calibri"/>
                <w:sz w:val="24"/>
                <w:szCs w:val="24"/>
                <w:lang w:val="en-IN"/>
              </w:rPr>
              <w:t>Applicant record is updated in bank’s core system.</w:t>
            </w:r>
          </w:p>
        </w:tc>
      </w:tr>
      <w:tr w:rsidR="005C41A1" w:rsidRPr="00B874CC" w14:paraId="77843B2C" w14:textId="77777777" w:rsidTr="00EB3301">
        <w:tc>
          <w:tcPr>
            <w:tcW w:w="2269" w:type="dxa"/>
          </w:tcPr>
          <w:p w14:paraId="47FF9AB8" w14:textId="77777777" w:rsidR="005C41A1" w:rsidRDefault="005C41A1"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33DF5817"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Approving Authority has required authority levels to sanction loans as per bank’s delegation matrix.</w:t>
            </w:r>
          </w:p>
          <w:p w14:paraId="1A433CA1"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Risk models, bureau data, and compliance checks are reliable and up to date.</w:t>
            </w:r>
          </w:p>
          <w:p w14:paraId="2079B0E6" w14:textId="77777777" w:rsidR="005C41A1" w:rsidRPr="00B874CC"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Credit Officer has provided all required documents before submission.</w:t>
            </w:r>
          </w:p>
        </w:tc>
      </w:tr>
      <w:tr w:rsidR="005C41A1" w:rsidRPr="00B874CC" w14:paraId="613F05A8" w14:textId="77777777" w:rsidTr="00EB3301">
        <w:tc>
          <w:tcPr>
            <w:tcW w:w="2269" w:type="dxa"/>
          </w:tcPr>
          <w:p w14:paraId="26DEFC19" w14:textId="77777777" w:rsidR="005C41A1" w:rsidRDefault="005C41A1" w:rsidP="00EB3301">
            <w:pPr>
              <w:pStyle w:val="NoSpacing"/>
              <w:rPr>
                <w:rFonts w:ascii="Calibri" w:hAnsi="Calibri" w:cs="Calibri"/>
                <w:sz w:val="24"/>
                <w:szCs w:val="24"/>
              </w:rPr>
            </w:pPr>
            <w:r>
              <w:rPr>
                <w:rFonts w:ascii="Calibri" w:hAnsi="Calibri" w:cs="Calibri"/>
                <w:sz w:val="24"/>
                <w:szCs w:val="24"/>
              </w:rPr>
              <w:lastRenderedPageBreak/>
              <w:t>Constraints</w:t>
            </w:r>
          </w:p>
        </w:tc>
        <w:tc>
          <w:tcPr>
            <w:tcW w:w="7178" w:type="dxa"/>
          </w:tcPr>
          <w:p w14:paraId="537A2153"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Approving Authority cannot sanction loans exceeding their approval limit (system enforces delegation of authority).</w:t>
            </w:r>
          </w:p>
          <w:p w14:paraId="0F5D499E"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All sanction/reject/return decisions must be justified with remarks.</w:t>
            </w:r>
          </w:p>
          <w:p w14:paraId="08DDEB6C"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Decisions must comply with RBI and internal policy norms.</w:t>
            </w:r>
          </w:p>
          <w:p w14:paraId="449D4A7A" w14:textId="77777777" w:rsidR="005C41A1" w:rsidRPr="00B874CC"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Turnaround Time (TAT): Loan sanctioning must be completed within defined SLA (e.g., 48 hours from origination).</w:t>
            </w:r>
          </w:p>
        </w:tc>
      </w:tr>
      <w:tr w:rsidR="005C41A1" w:rsidRPr="0093463F" w14:paraId="491DAE3B" w14:textId="77777777" w:rsidTr="00EB3301">
        <w:tc>
          <w:tcPr>
            <w:tcW w:w="2269" w:type="dxa"/>
          </w:tcPr>
          <w:p w14:paraId="49C8E7FB" w14:textId="77777777" w:rsidR="005C41A1" w:rsidRDefault="005C41A1"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3B785BE1"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Loan Origination use case.</w:t>
            </w:r>
          </w:p>
          <w:p w14:paraId="13699C76"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Compliance &amp; Policy Validation module.</w:t>
            </w:r>
          </w:p>
          <w:p w14:paraId="55A4068D"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Credit Bureau data (CIBIL, Experian, Equifax).</w:t>
            </w:r>
          </w:p>
          <w:p w14:paraId="109C2518" w14:textId="77777777" w:rsidR="005C41A1" w:rsidRPr="003B0462"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Document upload and OCR module.</w:t>
            </w:r>
          </w:p>
          <w:p w14:paraId="5147C356" w14:textId="77777777" w:rsidR="005C41A1" w:rsidRPr="0093463F" w:rsidRDefault="005C41A1" w:rsidP="00EB3301">
            <w:pPr>
              <w:pStyle w:val="NoSpacing"/>
              <w:numPr>
                <w:ilvl w:val="0"/>
                <w:numId w:val="89"/>
              </w:numPr>
              <w:rPr>
                <w:rFonts w:ascii="Calibri" w:hAnsi="Calibri" w:cs="Calibri"/>
                <w:sz w:val="24"/>
                <w:szCs w:val="24"/>
                <w:lang w:val="en-IN"/>
              </w:rPr>
            </w:pPr>
            <w:r w:rsidRPr="003B0462">
              <w:rPr>
                <w:rFonts w:ascii="Calibri" w:hAnsi="Calibri" w:cs="Calibri"/>
                <w:sz w:val="24"/>
                <w:szCs w:val="24"/>
                <w:lang w:val="en-IN"/>
              </w:rPr>
              <w:t>Bank Core System (for applicant history and regulatory reporting).</w:t>
            </w:r>
          </w:p>
        </w:tc>
      </w:tr>
      <w:tr w:rsidR="005C41A1" w:rsidRPr="0093463F" w14:paraId="4674429F" w14:textId="77777777" w:rsidTr="00EB3301">
        <w:tc>
          <w:tcPr>
            <w:tcW w:w="2269" w:type="dxa"/>
          </w:tcPr>
          <w:p w14:paraId="12B1EE2B" w14:textId="77777777" w:rsidR="005C41A1" w:rsidRDefault="005C41A1" w:rsidP="00EB3301">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4F0AAE34"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b/>
                <w:bCs/>
                <w:sz w:val="24"/>
                <w:szCs w:val="24"/>
                <w:lang w:val="en-IN"/>
              </w:rPr>
              <w:t>Inputs:</w:t>
            </w:r>
            <w:r w:rsidRPr="0093463F">
              <w:rPr>
                <w:rFonts w:ascii="Calibri" w:hAnsi="Calibri" w:cs="Calibri"/>
                <w:sz w:val="24"/>
                <w:szCs w:val="24"/>
                <w:lang w:val="en-IN"/>
              </w:rPr>
              <w:t xml:space="preserve"> Loan application details, compliance results, bureau scores, eligibility checks, uploaded documents, risk assessment results.</w:t>
            </w:r>
          </w:p>
          <w:p w14:paraId="67C9DEC6"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b/>
                <w:bCs/>
                <w:sz w:val="24"/>
                <w:szCs w:val="24"/>
                <w:lang w:val="en-IN"/>
              </w:rPr>
              <w:t>Outputs:</w:t>
            </w:r>
            <w:r w:rsidRPr="0093463F">
              <w:rPr>
                <w:rFonts w:ascii="Calibri" w:hAnsi="Calibri" w:cs="Calibri"/>
                <w:sz w:val="24"/>
                <w:szCs w:val="24"/>
                <w:lang w:val="en-IN"/>
              </w:rPr>
              <w:t xml:space="preserve"> Sanction Decision (Approve, Reject, Return), sanction ID (if approved), reason codes, audit log entries, notifications to Credit Officer.</w:t>
            </w:r>
          </w:p>
        </w:tc>
      </w:tr>
      <w:tr w:rsidR="005C41A1" w:rsidRPr="0093463F" w14:paraId="656843D9" w14:textId="77777777" w:rsidTr="00EB3301">
        <w:tc>
          <w:tcPr>
            <w:tcW w:w="2269" w:type="dxa"/>
          </w:tcPr>
          <w:p w14:paraId="752CAECA" w14:textId="77777777" w:rsidR="005C41A1" w:rsidRDefault="005C41A1"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4E3A8434"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Loans above a specified amount require two-level approval (checker + senior authority).</w:t>
            </w:r>
          </w:p>
          <w:p w14:paraId="35EE8C71"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Rejections must include at least one reason code (e.g., Low Bureau Score, Insufficient Income, Non-Compliance).</w:t>
            </w:r>
          </w:p>
          <w:p w14:paraId="1B8EA4D1"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Approvals must comply with sanctioning limits defined by delegation of authority.</w:t>
            </w:r>
          </w:p>
          <w:p w14:paraId="4A55B0A1"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Returns must include corrective action notes for Credit Officer.</w:t>
            </w:r>
          </w:p>
          <w:p w14:paraId="5465EDFF"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Fraud-flagged applications cannot be sanctioned until cleared by Compliance team.</w:t>
            </w:r>
          </w:p>
        </w:tc>
      </w:tr>
      <w:tr w:rsidR="005C41A1" w:rsidRPr="0093463F" w14:paraId="5376D6B7" w14:textId="77777777" w:rsidTr="00EB3301">
        <w:tc>
          <w:tcPr>
            <w:tcW w:w="2269" w:type="dxa"/>
          </w:tcPr>
          <w:p w14:paraId="6BFFD178" w14:textId="77777777" w:rsidR="005C41A1" w:rsidRPr="0093463F" w:rsidRDefault="005C41A1" w:rsidP="00EB3301">
            <w:pPr>
              <w:pStyle w:val="NoSpacing"/>
              <w:rPr>
                <w:rFonts w:ascii="Calibri" w:hAnsi="Calibri" w:cs="Calibri"/>
                <w:sz w:val="24"/>
                <w:szCs w:val="24"/>
              </w:rPr>
            </w:pPr>
            <w:r w:rsidRPr="0093463F">
              <w:rPr>
                <w:rFonts w:ascii="Calibri" w:hAnsi="Calibri" w:cs="Calibri"/>
                <w:sz w:val="24"/>
                <w:szCs w:val="24"/>
              </w:rPr>
              <w:t>Miscellaneous Info</w:t>
            </w:r>
          </w:p>
        </w:tc>
        <w:tc>
          <w:tcPr>
            <w:tcW w:w="7178" w:type="dxa"/>
          </w:tcPr>
          <w:p w14:paraId="5013C92D"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Auditability: Every sanction decision is logged for regulatory audits.</w:t>
            </w:r>
          </w:p>
          <w:p w14:paraId="2219A26F"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Maker-Checker Principle: Credit Officer originates; Approving Authority sanctions.</w:t>
            </w:r>
          </w:p>
          <w:p w14:paraId="4C79430E"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Security: Approving Authority actions require 2FA (two-factor authentication).</w:t>
            </w:r>
          </w:p>
          <w:p w14:paraId="630E5BE8"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Notifications: Decision outcome auto-triggers email/SMS alerts to internal stakeholders.</w:t>
            </w:r>
          </w:p>
          <w:p w14:paraId="38E8BBBB" w14:textId="77777777" w:rsidR="005C41A1" w:rsidRPr="0093463F" w:rsidRDefault="005C41A1" w:rsidP="00EB3301">
            <w:pPr>
              <w:pStyle w:val="NoSpacing"/>
              <w:numPr>
                <w:ilvl w:val="0"/>
                <w:numId w:val="89"/>
              </w:numPr>
              <w:rPr>
                <w:rFonts w:ascii="Calibri" w:hAnsi="Calibri" w:cs="Calibri"/>
                <w:sz w:val="24"/>
                <w:szCs w:val="24"/>
                <w:lang w:val="en-IN"/>
              </w:rPr>
            </w:pPr>
            <w:r w:rsidRPr="0093463F">
              <w:rPr>
                <w:rFonts w:ascii="Calibri" w:hAnsi="Calibri" w:cs="Calibri"/>
                <w:sz w:val="24"/>
                <w:szCs w:val="24"/>
                <w:lang w:val="en-IN"/>
              </w:rPr>
              <w:t>Reporting: Sanctioning outcomes are included in MIS and regulatory reporting dashboards.</w:t>
            </w:r>
          </w:p>
        </w:tc>
      </w:tr>
    </w:tbl>
    <w:p w14:paraId="41A3A576" w14:textId="77777777" w:rsidR="005C41A1" w:rsidRDefault="005C41A1" w:rsidP="0092435A">
      <w:pPr>
        <w:rPr>
          <w:sz w:val="24"/>
          <w:szCs w:val="24"/>
        </w:rPr>
      </w:pPr>
    </w:p>
    <w:tbl>
      <w:tblPr>
        <w:tblStyle w:val="TableGrid"/>
        <w:tblW w:w="0" w:type="auto"/>
        <w:tblInd w:w="-431" w:type="dxa"/>
        <w:tblLook w:val="04A0" w:firstRow="1" w:lastRow="0" w:firstColumn="1" w:lastColumn="0" w:noHBand="0" w:noVBand="1"/>
      </w:tblPr>
      <w:tblGrid>
        <w:gridCol w:w="1797"/>
        <w:gridCol w:w="7650"/>
      </w:tblGrid>
      <w:tr w:rsidR="005C41A1" w:rsidRPr="008F7266" w14:paraId="11D1A46C" w14:textId="77777777" w:rsidTr="00EB3301">
        <w:tc>
          <w:tcPr>
            <w:tcW w:w="0" w:type="auto"/>
            <w:hideMark/>
          </w:tcPr>
          <w:p w14:paraId="24D556FC" w14:textId="77777777" w:rsidR="005C41A1" w:rsidRPr="009F3522" w:rsidRDefault="005C41A1" w:rsidP="00EB3301">
            <w:pPr>
              <w:rPr>
                <w:rFonts w:ascii="Calibri" w:eastAsia="Times New Roman" w:hAnsi="Calibri" w:cs="Calibri"/>
                <w:b/>
                <w:bCs/>
                <w:kern w:val="0"/>
                <w:sz w:val="24"/>
                <w:szCs w:val="24"/>
                <w:lang w:eastAsia="en-IN"/>
                <w14:ligatures w14:val="none"/>
              </w:rPr>
            </w:pPr>
            <w:r w:rsidRPr="009F3522">
              <w:rPr>
                <w:rFonts w:ascii="Calibri" w:eastAsia="Times New Roman" w:hAnsi="Calibri" w:cs="Calibri"/>
                <w:b/>
                <w:bCs/>
                <w:kern w:val="0"/>
                <w:sz w:val="24"/>
                <w:szCs w:val="24"/>
                <w:lang w:eastAsia="en-IN"/>
                <w14:ligatures w14:val="none"/>
              </w:rPr>
              <w:t>Use Case ID</w:t>
            </w:r>
          </w:p>
        </w:tc>
        <w:tc>
          <w:tcPr>
            <w:tcW w:w="0" w:type="auto"/>
            <w:hideMark/>
          </w:tcPr>
          <w:p w14:paraId="2776C0DD" w14:textId="77777777" w:rsidR="005C41A1" w:rsidRPr="009F3522" w:rsidRDefault="005C41A1" w:rsidP="00EB3301">
            <w:pPr>
              <w:rPr>
                <w:rFonts w:ascii="Calibri" w:eastAsia="Times New Roman" w:hAnsi="Calibri" w:cs="Calibri"/>
                <w:b/>
                <w:bCs/>
                <w:kern w:val="0"/>
                <w:sz w:val="24"/>
                <w:szCs w:val="24"/>
                <w:lang w:eastAsia="en-IN"/>
                <w14:ligatures w14:val="none"/>
              </w:rPr>
            </w:pPr>
            <w:r w:rsidRPr="009F3522">
              <w:rPr>
                <w:rFonts w:ascii="Calibri" w:eastAsia="Times New Roman" w:hAnsi="Calibri" w:cs="Calibri"/>
                <w:b/>
                <w:bCs/>
                <w:kern w:val="0"/>
                <w:sz w:val="24"/>
                <w:szCs w:val="24"/>
                <w:lang w:eastAsia="en-IN"/>
                <w14:ligatures w14:val="none"/>
              </w:rPr>
              <w:t>UC 007</w:t>
            </w:r>
          </w:p>
        </w:tc>
      </w:tr>
      <w:tr w:rsidR="005C41A1" w:rsidRPr="008F7266" w14:paraId="66186EE5" w14:textId="77777777" w:rsidTr="00EB3301">
        <w:tc>
          <w:tcPr>
            <w:tcW w:w="0" w:type="auto"/>
            <w:hideMark/>
          </w:tcPr>
          <w:p w14:paraId="329D7750"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Use Case Name</w:t>
            </w:r>
          </w:p>
        </w:tc>
        <w:tc>
          <w:tcPr>
            <w:tcW w:w="0" w:type="auto"/>
            <w:hideMark/>
          </w:tcPr>
          <w:p w14:paraId="5DF6F4C1"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Online Disbursement</w:t>
            </w:r>
          </w:p>
        </w:tc>
      </w:tr>
      <w:tr w:rsidR="005C41A1" w:rsidRPr="008F7266" w14:paraId="1ADB8142" w14:textId="77777777" w:rsidTr="00EB3301">
        <w:tc>
          <w:tcPr>
            <w:tcW w:w="0" w:type="auto"/>
            <w:hideMark/>
          </w:tcPr>
          <w:p w14:paraId="52633EC7"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Actors</w:t>
            </w:r>
          </w:p>
        </w:tc>
        <w:tc>
          <w:tcPr>
            <w:tcW w:w="0" w:type="auto"/>
            <w:hideMark/>
          </w:tcPr>
          <w:p w14:paraId="446C2E3C" w14:textId="77777777" w:rsidR="005C41A1" w:rsidRPr="001F71C8" w:rsidRDefault="005C41A1" w:rsidP="00EB3301">
            <w:pPr>
              <w:pStyle w:val="NoSpacing"/>
              <w:rPr>
                <w:rFonts w:ascii="Calibri" w:hAnsi="Calibri" w:cs="Calibri"/>
                <w:sz w:val="24"/>
                <w:szCs w:val="24"/>
              </w:rPr>
            </w:pPr>
            <w:r w:rsidRPr="001F71C8">
              <w:rPr>
                <w:rFonts w:ascii="Calibri" w:hAnsi="Calibri" w:cs="Calibri"/>
                <w:sz w:val="24"/>
                <w:szCs w:val="24"/>
              </w:rPr>
              <w:t>Primary actor – Users (Customer)</w:t>
            </w:r>
          </w:p>
          <w:p w14:paraId="05369AC1" w14:textId="77777777" w:rsidR="005C41A1" w:rsidRPr="008F7266" w:rsidRDefault="005C41A1" w:rsidP="00EB3301">
            <w:pPr>
              <w:rPr>
                <w:rFonts w:ascii="Calibri" w:eastAsia="Times New Roman" w:hAnsi="Calibri" w:cs="Calibri"/>
                <w:kern w:val="0"/>
                <w:sz w:val="24"/>
                <w:szCs w:val="24"/>
                <w:lang w:eastAsia="en-IN"/>
                <w14:ligatures w14:val="none"/>
              </w:rPr>
            </w:pPr>
            <w:r w:rsidRPr="001F71C8">
              <w:rPr>
                <w:rFonts w:ascii="Calibri" w:hAnsi="Calibri" w:cs="Calibri"/>
                <w:sz w:val="24"/>
                <w:szCs w:val="24"/>
              </w:rPr>
              <w:t>Secondary actor- Bank System</w:t>
            </w:r>
          </w:p>
        </w:tc>
      </w:tr>
      <w:tr w:rsidR="005C41A1" w:rsidRPr="008F7266" w14:paraId="2AADBF6C" w14:textId="77777777" w:rsidTr="00EB3301">
        <w:tc>
          <w:tcPr>
            <w:tcW w:w="0" w:type="auto"/>
            <w:hideMark/>
          </w:tcPr>
          <w:p w14:paraId="71FA7BB8"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Description</w:t>
            </w:r>
          </w:p>
        </w:tc>
        <w:tc>
          <w:tcPr>
            <w:tcW w:w="0" w:type="auto"/>
            <w:hideMark/>
          </w:tcPr>
          <w:p w14:paraId="31692B45"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Enables the customer to initiate and receive loan disbursement online, either in full or part, with an option to cancel the request before processing.</w:t>
            </w:r>
          </w:p>
        </w:tc>
      </w:tr>
      <w:tr w:rsidR="005C41A1" w:rsidRPr="008F7266" w14:paraId="5C98C9CF" w14:textId="77777777" w:rsidTr="00EB3301">
        <w:tc>
          <w:tcPr>
            <w:tcW w:w="0" w:type="auto"/>
            <w:hideMark/>
          </w:tcPr>
          <w:p w14:paraId="66956567"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Basic Flow</w:t>
            </w:r>
          </w:p>
        </w:tc>
        <w:tc>
          <w:tcPr>
            <w:tcW w:w="0" w:type="auto"/>
            <w:hideMark/>
          </w:tcPr>
          <w:p w14:paraId="0C601216"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 xml:space="preserve">1. Customer logs into </w:t>
            </w:r>
            <w:r>
              <w:rPr>
                <w:rFonts w:ascii="Calibri" w:eastAsia="Times New Roman" w:hAnsi="Calibri" w:cs="Calibri"/>
                <w:kern w:val="0"/>
                <w:sz w:val="24"/>
                <w:szCs w:val="24"/>
                <w:lang w:eastAsia="en-IN"/>
                <w14:ligatures w14:val="none"/>
              </w:rPr>
              <w:t>Internet banking</w:t>
            </w:r>
          </w:p>
          <w:p w14:paraId="5CA29E85"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2. Selects Online Disbursement</w:t>
            </w:r>
            <w:r w:rsidRPr="001F71C8">
              <w:rPr>
                <w:rFonts w:ascii="Calibri" w:eastAsia="Times New Roman" w:hAnsi="Calibri" w:cs="Calibri"/>
                <w:kern w:val="0"/>
                <w:sz w:val="24"/>
                <w:szCs w:val="24"/>
                <w:lang w:eastAsia="en-IN"/>
                <w14:ligatures w14:val="none"/>
              </w:rPr>
              <w:t>.</w:t>
            </w:r>
          </w:p>
          <w:p w14:paraId="65A84DEC"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3. Chooses disbursement type (Full / Part).</w:t>
            </w:r>
          </w:p>
          <w:p w14:paraId="04C24F5F"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4. System validates loan sanction and available limits.</w:t>
            </w:r>
          </w:p>
          <w:p w14:paraId="2D6BB3EC"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lastRenderedPageBreak/>
              <w:t xml:space="preserve">5. Bank system </w:t>
            </w:r>
            <w:r w:rsidRPr="001F71C8">
              <w:rPr>
                <w:rFonts w:ascii="Calibri" w:eastAsia="Times New Roman" w:hAnsi="Calibri" w:cs="Calibri"/>
                <w:kern w:val="0"/>
                <w:sz w:val="24"/>
                <w:szCs w:val="24"/>
                <w:lang w:eastAsia="en-IN"/>
                <w14:ligatures w14:val="none"/>
              </w:rPr>
              <w:t>confirms disbursement request receipt.</w:t>
            </w:r>
          </w:p>
          <w:p w14:paraId="17E2385B"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 xml:space="preserve">6. Disbursement </w:t>
            </w:r>
            <w:r w:rsidRPr="001F71C8">
              <w:rPr>
                <w:rFonts w:ascii="Calibri" w:eastAsia="Times New Roman" w:hAnsi="Calibri" w:cs="Calibri"/>
                <w:kern w:val="0"/>
                <w:sz w:val="24"/>
                <w:szCs w:val="24"/>
                <w:lang w:eastAsia="en-IN"/>
                <w14:ligatures w14:val="none"/>
              </w:rPr>
              <w:t xml:space="preserve">request reference number </w:t>
            </w:r>
            <w:r w:rsidRPr="008F7266">
              <w:rPr>
                <w:rFonts w:ascii="Calibri" w:eastAsia="Times New Roman" w:hAnsi="Calibri" w:cs="Calibri"/>
                <w:kern w:val="0"/>
                <w:sz w:val="24"/>
                <w:szCs w:val="24"/>
                <w:lang w:eastAsia="en-IN"/>
                <w14:ligatures w14:val="none"/>
              </w:rPr>
              <w:t>is displayed and notified to customer.</w:t>
            </w:r>
          </w:p>
        </w:tc>
      </w:tr>
      <w:tr w:rsidR="005C41A1" w:rsidRPr="008F7266" w14:paraId="018905CF" w14:textId="77777777" w:rsidTr="00EB3301">
        <w:tc>
          <w:tcPr>
            <w:tcW w:w="0" w:type="auto"/>
            <w:hideMark/>
          </w:tcPr>
          <w:p w14:paraId="6C82E05D"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lastRenderedPageBreak/>
              <w:t>Alternate Flows</w:t>
            </w:r>
          </w:p>
        </w:tc>
        <w:tc>
          <w:tcPr>
            <w:tcW w:w="0" w:type="auto"/>
            <w:hideMark/>
          </w:tcPr>
          <w:p w14:paraId="73E64BA4"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 xml:space="preserve">1. </w:t>
            </w:r>
            <w:r w:rsidRPr="008F7266">
              <w:rPr>
                <w:rFonts w:ascii="Calibri" w:eastAsia="Times New Roman" w:hAnsi="Calibri" w:cs="Calibri"/>
                <w:b/>
                <w:bCs/>
                <w:kern w:val="0"/>
                <w:sz w:val="24"/>
                <w:szCs w:val="24"/>
                <w:lang w:eastAsia="en-IN"/>
                <w14:ligatures w14:val="none"/>
              </w:rPr>
              <w:t>Cancel Disbursement:</w:t>
            </w:r>
            <w:r w:rsidRPr="008F7266">
              <w:rPr>
                <w:rFonts w:ascii="Calibri" w:eastAsia="Times New Roman" w:hAnsi="Calibri" w:cs="Calibri"/>
                <w:kern w:val="0"/>
                <w:sz w:val="24"/>
                <w:szCs w:val="24"/>
                <w:lang w:eastAsia="en-IN"/>
                <w14:ligatures w14:val="none"/>
              </w:rPr>
              <w:t xml:space="preserve"> Customer cancels request before processing is complete.</w:t>
            </w:r>
          </w:p>
          <w:p w14:paraId="64F0B628"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 xml:space="preserve">2. </w:t>
            </w:r>
            <w:r w:rsidRPr="008F7266">
              <w:rPr>
                <w:rFonts w:ascii="Calibri" w:eastAsia="Times New Roman" w:hAnsi="Calibri" w:cs="Calibri"/>
                <w:b/>
                <w:bCs/>
                <w:kern w:val="0"/>
                <w:sz w:val="24"/>
                <w:szCs w:val="24"/>
                <w:lang w:eastAsia="en-IN"/>
                <w14:ligatures w14:val="none"/>
              </w:rPr>
              <w:t>Partial Disbursement:</w:t>
            </w:r>
            <w:r w:rsidRPr="008F7266">
              <w:rPr>
                <w:rFonts w:ascii="Calibri" w:eastAsia="Times New Roman" w:hAnsi="Calibri" w:cs="Calibri"/>
                <w:kern w:val="0"/>
                <w:sz w:val="24"/>
                <w:szCs w:val="24"/>
                <w:lang w:eastAsia="en-IN"/>
                <w14:ligatures w14:val="none"/>
              </w:rPr>
              <w:t xml:space="preserve"> Customer selects “Part Disbursement” option and specifies amount.</w:t>
            </w:r>
          </w:p>
        </w:tc>
      </w:tr>
      <w:tr w:rsidR="005C41A1" w:rsidRPr="008F7266" w14:paraId="36CC1E6A" w14:textId="77777777" w:rsidTr="00EB3301">
        <w:tc>
          <w:tcPr>
            <w:tcW w:w="0" w:type="auto"/>
            <w:hideMark/>
          </w:tcPr>
          <w:p w14:paraId="00B0918C"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Exceptional Flows</w:t>
            </w:r>
          </w:p>
        </w:tc>
        <w:tc>
          <w:tcPr>
            <w:tcW w:w="0" w:type="auto"/>
            <w:hideMark/>
          </w:tcPr>
          <w:p w14:paraId="10CC55F2"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1. Insufficient loan limit → System rejects request.</w:t>
            </w:r>
          </w:p>
          <w:p w14:paraId="0A09D8BA" w14:textId="77777777" w:rsidR="005C41A1" w:rsidRPr="008F7266" w:rsidRDefault="005C41A1" w:rsidP="00EB3301">
            <w:p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2</w:t>
            </w:r>
            <w:r w:rsidRPr="008F7266">
              <w:rPr>
                <w:rFonts w:ascii="Calibri" w:eastAsia="Times New Roman" w:hAnsi="Calibri" w:cs="Calibri"/>
                <w:kern w:val="0"/>
                <w:sz w:val="24"/>
                <w:szCs w:val="24"/>
                <w:lang w:eastAsia="en-IN"/>
                <w14:ligatures w14:val="none"/>
              </w:rPr>
              <w:t>. Bank Server down → Request held in pending state.</w:t>
            </w:r>
          </w:p>
        </w:tc>
      </w:tr>
      <w:tr w:rsidR="005C41A1" w:rsidRPr="008F7266" w14:paraId="6567D553" w14:textId="77777777" w:rsidTr="00EB3301">
        <w:tc>
          <w:tcPr>
            <w:tcW w:w="0" w:type="auto"/>
            <w:hideMark/>
          </w:tcPr>
          <w:p w14:paraId="4FB7AB9A"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Pre-Conditions</w:t>
            </w:r>
          </w:p>
        </w:tc>
        <w:tc>
          <w:tcPr>
            <w:tcW w:w="0" w:type="auto"/>
            <w:hideMark/>
          </w:tcPr>
          <w:p w14:paraId="543F0212"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Loan must be sanctioned and ready for disbursement</w:t>
            </w:r>
          </w:p>
          <w:p w14:paraId="103F3F30"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Customer must be authenticated via internet banking /mobile banking platform.</w:t>
            </w:r>
          </w:p>
        </w:tc>
      </w:tr>
      <w:tr w:rsidR="005C41A1" w:rsidRPr="008F7266" w14:paraId="303441CA" w14:textId="77777777" w:rsidTr="00EB3301">
        <w:tc>
          <w:tcPr>
            <w:tcW w:w="0" w:type="auto"/>
            <w:hideMark/>
          </w:tcPr>
          <w:p w14:paraId="5B6FB687"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Post-Conditions</w:t>
            </w:r>
          </w:p>
        </w:tc>
        <w:tc>
          <w:tcPr>
            <w:tcW w:w="0" w:type="auto"/>
            <w:hideMark/>
          </w:tcPr>
          <w:p w14:paraId="67BA5007"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Loan amount disbursement request is successful.</w:t>
            </w:r>
          </w:p>
          <w:p w14:paraId="719D0777"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Loan amount disbursement request is not successful.</w:t>
            </w:r>
          </w:p>
        </w:tc>
      </w:tr>
      <w:tr w:rsidR="005C41A1" w:rsidRPr="008F7266" w14:paraId="2AE43CCF" w14:textId="77777777" w:rsidTr="00EB3301">
        <w:tc>
          <w:tcPr>
            <w:tcW w:w="0" w:type="auto"/>
            <w:hideMark/>
          </w:tcPr>
          <w:p w14:paraId="5FCCA90A"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Assumptions</w:t>
            </w:r>
          </w:p>
        </w:tc>
        <w:tc>
          <w:tcPr>
            <w:tcW w:w="0" w:type="auto"/>
            <w:hideMark/>
          </w:tcPr>
          <w:p w14:paraId="497DC97C"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Customer has valid bank account mapped to loan.</w:t>
            </w:r>
          </w:p>
          <w:p w14:paraId="79A7869D"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Customer has active internet banking/mobile banking service.</w:t>
            </w:r>
          </w:p>
        </w:tc>
      </w:tr>
      <w:tr w:rsidR="005C41A1" w:rsidRPr="008F7266" w14:paraId="009C9246" w14:textId="77777777" w:rsidTr="00EB3301">
        <w:tc>
          <w:tcPr>
            <w:tcW w:w="0" w:type="auto"/>
            <w:hideMark/>
          </w:tcPr>
          <w:p w14:paraId="10FD89C6"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Constraints</w:t>
            </w:r>
          </w:p>
        </w:tc>
        <w:tc>
          <w:tcPr>
            <w:tcW w:w="0" w:type="auto"/>
            <w:hideMark/>
          </w:tcPr>
          <w:p w14:paraId="699B29B9"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Disbursement amount cannot exceed sanctioned loan amount. Cancel option only valid until disbursement is processed.</w:t>
            </w:r>
          </w:p>
        </w:tc>
      </w:tr>
      <w:tr w:rsidR="005C41A1" w:rsidRPr="008F7266" w14:paraId="4D7ED3C1" w14:textId="77777777" w:rsidTr="00EB3301">
        <w:tc>
          <w:tcPr>
            <w:tcW w:w="0" w:type="auto"/>
            <w:hideMark/>
          </w:tcPr>
          <w:p w14:paraId="11A448C5"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Dependencies</w:t>
            </w:r>
          </w:p>
        </w:tc>
        <w:tc>
          <w:tcPr>
            <w:tcW w:w="0" w:type="auto"/>
            <w:hideMark/>
          </w:tcPr>
          <w:p w14:paraId="66887007"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Loan Sanctioning Decision</w:t>
            </w:r>
          </w:p>
          <w:p w14:paraId="1B3EA64F" w14:textId="77777777" w:rsidR="005C41A1" w:rsidRPr="001F71C8" w:rsidRDefault="005C41A1" w:rsidP="00EB3301">
            <w:pPr>
              <w:pStyle w:val="ListParagraph"/>
              <w:numPr>
                <w:ilvl w:val="0"/>
                <w:numId w:val="92"/>
              </w:numPr>
              <w:rPr>
                <w:rFonts w:ascii="Calibri" w:eastAsia="Times New Roman" w:hAnsi="Calibri" w:cs="Calibri"/>
                <w:kern w:val="0"/>
                <w:sz w:val="24"/>
                <w:szCs w:val="24"/>
                <w:lang w:eastAsia="en-IN"/>
                <w14:ligatures w14:val="none"/>
              </w:rPr>
            </w:pPr>
            <w:r w:rsidRPr="001F71C8">
              <w:rPr>
                <w:rFonts w:ascii="Calibri" w:eastAsia="Times New Roman" w:hAnsi="Calibri" w:cs="Calibri"/>
                <w:kern w:val="0"/>
                <w:sz w:val="24"/>
                <w:szCs w:val="24"/>
                <w:lang w:eastAsia="en-IN"/>
                <w14:ligatures w14:val="none"/>
              </w:rPr>
              <w:t>Bank Server Connection is stable and secure</w:t>
            </w:r>
          </w:p>
        </w:tc>
      </w:tr>
      <w:tr w:rsidR="005C41A1" w:rsidRPr="008F7266" w14:paraId="3AEB43AA" w14:textId="77777777" w:rsidTr="00EB3301">
        <w:tc>
          <w:tcPr>
            <w:tcW w:w="0" w:type="auto"/>
            <w:hideMark/>
          </w:tcPr>
          <w:p w14:paraId="158E6FA7"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Inputs &amp; Outputs</w:t>
            </w:r>
          </w:p>
        </w:tc>
        <w:tc>
          <w:tcPr>
            <w:tcW w:w="0" w:type="auto"/>
            <w:hideMark/>
          </w:tcPr>
          <w:p w14:paraId="145E19A9" w14:textId="77777777" w:rsidR="005C41A1" w:rsidRPr="001F71C8"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Inputs: Loan details, disbursement type, amount.</w:t>
            </w:r>
          </w:p>
          <w:p w14:paraId="790B2083"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 xml:space="preserve">Outputs:  confirmation message, </w:t>
            </w:r>
            <w:r w:rsidRPr="001F71C8">
              <w:rPr>
                <w:rFonts w:ascii="Calibri" w:eastAsia="Times New Roman" w:hAnsi="Calibri" w:cs="Calibri"/>
                <w:kern w:val="0"/>
                <w:sz w:val="24"/>
                <w:szCs w:val="24"/>
                <w:lang w:eastAsia="en-IN"/>
                <w14:ligatures w14:val="none"/>
              </w:rPr>
              <w:t>Update request in LMS</w:t>
            </w:r>
          </w:p>
        </w:tc>
      </w:tr>
      <w:tr w:rsidR="005C41A1" w:rsidRPr="008F7266" w14:paraId="5EFC4E61" w14:textId="77777777" w:rsidTr="00EB3301">
        <w:tc>
          <w:tcPr>
            <w:tcW w:w="0" w:type="auto"/>
            <w:hideMark/>
          </w:tcPr>
          <w:p w14:paraId="6E8FB72F"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Business Rules</w:t>
            </w:r>
          </w:p>
        </w:tc>
        <w:tc>
          <w:tcPr>
            <w:tcW w:w="0" w:type="auto"/>
            <w:hideMark/>
          </w:tcPr>
          <w:p w14:paraId="1A736B88" w14:textId="77777777" w:rsidR="005C41A1" w:rsidRPr="00F56344" w:rsidRDefault="005C41A1" w:rsidP="00EB3301">
            <w:pPr>
              <w:pStyle w:val="ListParagraph"/>
              <w:numPr>
                <w:ilvl w:val="0"/>
                <w:numId w:val="104"/>
              </w:numPr>
              <w:rPr>
                <w:rFonts w:eastAsia="Times New Roman"/>
                <w:kern w:val="0"/>
                <w:sz w:val="24"/>
                <w:szCs w:val="24"/>
                <w:lang w:eastAsia="en-IN"/>
                <w14:ligatures w14:val="none"/>
              </w:rPr>
            </w:pPr>
            <w:r w:rsidRPr="00F56344">
              <w:rPr>
                <w:rFonts w:eastAsia="Times New Roman"/>
                <w:kern w:val="0"/>
                <w:sz w:val="24"/>
                <w:szCs w:val="24"/>
                <w:lang w:eastAsia="en-IN"/>
                <w14:ligatures w14:val="none"/>
              </w:rPr>
              <w:t>Full disbursement must equal total sanctioned amount.</w:t>
            </w:r>
          </w:p>
          <w:p w14:paraId="58F0F1C8" w14:textId="77777777" w:rsidR="005C41A1" w:rsidRPr="00F56344" w:rsidRDefault="005C41A1" w:rsidP="00EB3301">
            <w:pPr>
              <w:pStyle w:val="ListParagraph"/>
              <w:numPr>
                <w:ilvl w:val="0"/>
                <w:numId w:val="104"/>
              </w:numPr>
              <w:rPr>
                <w:rFonts w:eastAsia="Times New Roman"/>
                <w:kern w:val="0"/>
                <w:sz w:val="24"/>
                <w:szCs w:val="24"/>
                <w:lang w:eastAsia="en-IN"/>
                <w14:ligatures w14:val="none"/>
              </w:rPr>
            </w:pPr>
            <w:r w:rsidRPr="00F56344">
              <w:rPr>
                <w:rFonts w:eastAsia="Times New Roman"/>
                <w:kern w:val="0"/>
                <w:sz w:val="24"/>
                <w:szCs w:val="24"/>
                <w:lang w:eastAsia="en-IN"/>
                <w14:ligatures w14:val="none"/>
              </w:rPr>
              <w:t>Partial disbursement must not exceed pending limit.</w:t>
            </w:r>
          </w:p>
          <w:p w14:paraId="2E787A65" w14:textId="77777777" w:rsidR="005C41A1" w:rsidRPr="00F56344" w:rsidRDefault="005C41A1" w:rsidP="00EB3301">
            <w:pPr>
              <w:pStyle w:val="ListParagraph"/>
              <w:numPr>
                <w:ilvl w:val="0"/>
                <w:numId w:val="104"/>
              </w:numPr>
              <w:rPr>
                <w:rFonts w:eastAsia="Times New Roman"/>
                <w:kern w:val="0"/>
                <w:sz w:val="24"/>
                <w:szCs w:val="24"/>
                <w:lang w:eastAsia="en-IN"/>
                <w14:ligatures w14:val="none"/>
              </w:rPr>
            </w:pPr>
            <w:r w:rsidRPr="00F56344">
              <w:rPr>
                <w:rFonts w:eastAsia="Times New Roman"/>
                <w:kern w:val="0"/>
                <w:sz w:val="24"/>
                <w:szCs w:val="24"/>
                <w:lang w:eastAsia="en-IN"/>
                <w14:ligatures w14:val="none"/>
              </w:rPr>
              <w:t>Cancel request only before payment confirmation.</w:t>
            </w:r>
          </w:p>
        </w:tc>
      </w:tr>
      <w:tr w:rsidR="005C41A1" w:rsidRPr="008F7266" w14:paraId="28C3B338" w14:textId="77777777" w:rsidTr="00EB3301">
        <w:tc>
          <w:tcPr>
            <w:tcW w:w="0" w:type="auto"/>
            <w:hideMark/>
          </w:tcPr>
          <w:p w14:paraId="1057C957" w14:textId="77777777" w:rsidR="005C41A1" w:rsidRPr="008F7266" w:rsidRDefault="005C41A1" w:rsidP="00EB3301">
            <w:pPr>
              <w:rPr>
                <w:rFonts w:ascii="Calibri" w:eastAsia="Times New Roman" w:hAnsi="Calibri" w:cs="Calibri"/>
                <w:kern w:val="0"/>
                <w:sz w:val="24"/>
                <w:szCs w:val="24"/>
                <w:lang w:eastAsia="en-IN"/>
                <w14:ligatures w14:val="none"/>
              </w:rPr>
            </w:pPr>
            <w:r w:rsidRPr="008F7266">
              <w:rPr>
                <w:rFonts w:ascii="Calibri" w:eastAsia="Times New Roman" w:hAnsi="Calibri" w:cs="Calibri"/>
                <w:kern w:val="0"/>
                <w:sz w:val="24"/>
                <w:szCs w:val="24"/>
                <w:lang w:eastAsia="en-IN"/>
                <w14:ligatures w14:val="none"/>
              </w:rPr>
              <w:t>Miscellaneous Info</w:t>
            </w:r>
          </w:p>
        </w:tc>
        <w:tc>
          <w:tcPr>
            <w:tcW w:w="0" w:type="auto"/>
            <w:hideMark/>
          </w:tcPr>
          <w:p w14:paraId="12D3C9E0" w14:textId="77777777" w:rsidR="005C41A1" w:rsidRPr="00F56344" w:rsidRDefault="005C41A1" w:rsidP="00EB3301">
            <w:pPr>
              <w:pStyle w:val="ListParagraph"/>
              <w:numPr>
                <w:ilvl w:val="0"/>
                <w:numId w:val="104"/>
              </w:numPr>
              <w:rPr>
                <w:rFonts w:eastAsia="Times New Roman"/>
                <w:kern w:val="0"/>
                <w:sz w:val="24"/>
                <w:szCs w:val="24"/>
                <w:lang w:eastAsia="en-IN"/>
                <w14:ligatures w14:val="none"/>
              </w:rPr>
            </w:pPr>
            <w:r w:rsidRPr="00F56344">
              <w:rPr>
                <w:rFonts w:eastAsia="Times New Roman"/>
                <w:kern w:val="0"/>
                <w:sz w:val="24"/>
                <w:szCs w:val="24"/>
                <w:lang w:eastAsia="en-IN"/>
                <w14:ligatures w14:val="none"/>
              </w:rPr>
              <w:t>Audit log maintained for every disbursement.</w:t>
            </w:r>
          </w:p>
          <w:p w14:paraId="61F463D9" w14:textId="77777777" w:rsidR="005C41A1" w:rsidRPr="00F56344" w:rsidRDefault="005C41A1" w:rsidP="00EB3301">
            <w:pPr>
              <w:pStyle w:val="ListParagraph"/>
              <w:numPr>
                <w:ilvl w:val="0"/>
                <w:numId w:val="104"/>
              </w:numPr>
              <w:rPr>
                <w:rFonts w:eastAsia="Times New Roman"/>
                <w:kern w:val="0"/>
                <w:sz w:val="24"/>
                <w:szCs w:val="24"/>
                <w:lang w:eastAsia="en-IN"/>
                <w14:ligatures w14:val="none"/>
              </w:rPr>
            </w:pPr>
            <w:r w:rsidRPr="00F56344">
              <w:rPr>
                <w:rFonts w:eastAsia="Times New Roman"/>
                <w:kern w:val="0"/>
                <w:sz w:val="24"/>
                <w:szCs w:val="24"/>
                <w:lang w:eastAsia="en-IN"/>
                <w14:ligatures w14:val="none"/>
              </w:rPr>
              <w:t>System must send SMS/Email notifications to customer.</w:t>
            </w:r>
          </w:p>
          <w:p w14:paraId="77A774FD" w14:textId="77777777" w:rsidR="005C41A1" w:rsidRPr="001F71C8" w:rsidRDefault="005C41A1" w:rsidP="00EB3301">
            <w:pPr>
              <w:rPr>
                <w:rFonts w:ascii="Calibri" w:eastAsia="Times New Roman" w:hAnsi="Calibri" w:cs="Calibri"/>
                <w:kern w:val="0"/>
                <w:sz w:val="24"/>
                <w:szCs w:val="24"/>
                <w:lang w:eastAsia="en-IN"/>
                <w14:ligatures w14:val="none"/>
              </w:rPr>
            </w:pPr>
          </w:p>
          <w:p w14:paraId="6E400318" w14:textId="77777777" w:rsidR="005C41A1" w:rsidRPr="008F7266" w:rsidRDefault="005C41A1" w:rsidP="00EB3301">
            <w:pPr>
              <w:rPr>
                <w:rFonts w:ascii="Calibri" w:eastAsia="Times New Roman" w:hAnsi="Calibri" w:cs="Calibri"/>
                <w:kern w:val="0"/>
                <w:sz w:val="24"/>
                <w:szCs w:val="24"/>
                <w:lang w:eastAsia="en-IN"/>
                <w14:ligatures w14:val="none"/>
              </w:rPr>
            </w:pPr>
          </w:p>
        </w:tc>
      </w:tr>
    </w:tbl>
    <w:p w14:paraId="464A20B3" w14:textId="77777777" w:rsidR="005C41A1" w:rsidRDefault="005C41A1" w:rsidP="0092435A">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5C41A1" w:rsidRPr="001F71C8" w14:paraId="69FED93A" w14:textId="77777777" w:rsidTr="00EB3301">
        <w:tc>
          <w:tcPr>
            <w:tcW w:w="2269" w:type="dxa"/>
            <w:vAlign w:val="center"/>
          </w:tcPr>
          <w:p w14:paraId="27F5C6F6"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sz w:val="24"/>
                <w:szCs w:val="24"/>
              </w:rPr>
              <w:t>Use Case ID</w:t>
            </w:r>
          </w:p>
        </w:tc>
        <w:tc>
          <w:tcPr>
            <w:tcW w:w="7178" w:type="dxa"/>
            <w:vAlign w:val="center"/>
          </w:tcPr>
          <w:p w14:paraId="1ADEA223" w14:textId="77777777" w:rsidR="005C41A1" w:rsidRPr="009F3522" w:rsidRDefault="005C41A1" w:rsidP="00EB3301">
            <w:pPr>
              <w:pStyle w:val="NoSpacing"/>
              <w:rPr>
                <w:rFonts w:ascii="Calibri" w:hAnsi="Calibri" w:cs="Calibri"/>
                <w:b/>
                <w:bCs/>
                <w:sz w:val="24"/>
                <w:szCs w:val="24"/>
              </w:rPr>
            </w:pPr>
            <w:r w:rsidRPr="009F3522">
              <w:rPr>
                <w:rFonts w:ascii="Calibri" w:hAnsi="Calibri" w:cs="Calibri"/>
                <w:b/>
                <w:bCs/>
                <w:sz w:val="24"/>
                <w:szCs w:val="24"/>
              </w:rPr>
              <w:t>UC 008</w:t>
            </w:r>
          </w:p>
        </w:tc>
      </w:tr>
      <w:tr w:rsidR="005C41A1" w:rsidRPr="001F71C8" w14:paraId="4DEF03EA" w14:textId="77777777" w:rsidTr="00EB3301">
        <w:tc>
          <w:tcPr>
            <w:tcW w:w="2269" w:type="dxa"/>
            <w:vAlign w:val="center"/>
          </w:tcPr>
          <w:p w14:paraId="70E06EF8"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Use Case Name</w:t>
            </w:r>
          </w:p>
        </w:tc>
        <w:tc>
          <w:tcPr>
            <w:tcW w:w="7178" w:type="dxa"/>
            <w:vAlign w:val="center"/>
          </w:tcPr>
          <w:p w14:paraId="6D0E0552" w14:textId="77777777" w:rsidR="005C41A1" w:rsidRPr="001F71C8" w:rsidRDefault="005C41A1" w:rsidP="00EB3301">
            <w:pPr>
              <w:pStyle w:val="NoSpacing"/>
              <w:rPr>
                <w:rFonts w:ascii="Calibri" w:hAnsi="Calibri" w:cs="Calibri"/>
                <w:sz w:val="24"/>
                <w:szCs w:val="24"/>
              </w:rPr>
            </w:pPr>
            <w:r w:rsidRPr="001F71C8">
              <w:rPr>
                <w:rFonts w:ascii="Calibri" w:hAnsi="Calibri" w:cs="Calibri"/>
                <w:sz w:val="24"/>
                <w:szCs w:val="24"/>
              </w:rPr>
              <w:t>Loan Repayment Integration</w:t>
            </w:r>
          </w:p>
        </w:tc>
      </w:tr>
      <w:tr w:rsidR="005C41A1" w:rsidRPr="001F71C8" w14:paraId="2CEEBCB2" w14:textId="77777777" w:rsidTr="00EB3301">
        <w:tc>
          <w:tcPr>
            <w:tcW w:w="2269" w:type="dxa"/>
            <w:vAlign w:val="center"/>
          </w:tcPr>
          <w:p w14:paraId="6575FBDA"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Actors</w:t>
            </w:r>
          </w:p>
        </w:tc>
        <w:tc>
          <w:tcPr>
            <w:tcW w:w="7178" w:type="dxa"/>
          </w:tcPr>
          <w:p w14:paraId="7A4BBDD9" w14:textId="77777777" w:rsidR="005C41A1" w:rsidRPr="001F71C8" w:rsidRDefault="005C41A1" w:rsidP="00EB3301">
            <w:pPr>
              <w:pStyle w:val="NoSpacing"/>
              <w:rPr>
                <w:rFonts w:ascii="Calibri" w:hAnsi="Calibri" w:cs="Calibri"/>
                <w:sz w:val="24"/>
                <w:szCs w:val="24"/>
              </w:rPr>
            </w:pPr>
            <w:r w:rsidRPr="001F71C8">
              <w:rPr>
                <w:rFonts w:ascii="Calibri" w:hAnsi="Calibri" w:cs="Calibri"/>
                <w:sz w:val="24"/>
                <w:szCs w:val="24"/>
              </w:rPr>
              <w:t>Primary actor – Users (Customer)</w:t>
            </w:r>
          </w:p>
          <w:p w14:paraId="46BF1E00" w14:textId="77777777" w:rsidR="005C41A1" w:rsidRPr="001F71C8" w:rsidRDefault="005C41A1" w:rsidP="00EB3301">
            <w:pPr>
              <w:pStyle w:val="NoSpacing"/>
              <w:rPr>
                <w:rFonts w:ascii="Calibri" w:hAnsi="Calibri" w:cs="Calibri"/>
                <w:sz w:val="24"/>
                <w:szCs w:val="24"/>
              </w:rPr>
            </w:pPr>
            <w:r w:rsidRPr="001F71C8">
              <w:rPr>
                <w:rFonts w:ascii="Calibri" w:hAnsi="Calibri" w:cs="Calibri"/>
                <w:sz w:val="24"/>
                <w:szCs w:val="24"/>
              </w:rPr>
              <w:t xml:space="preserve">Secondary actor- Bank System, </w:t>
            </w:r>
            <w:r w:rsidRPr="008F7266">
              <w:rPr>
                <w:rFonts w:ascii="Calibri" w:eastAsia="Times New Roman" w:hAnsi="Calibri" w:cs="Calibri"/>
                <w:sz w:val="24"/>
                <w:szCs w:val="24"/>
                <w:lang w:eastAsia="en-IN"/>
              </w:rPr>
              <w:t>Payment Gateway</w:t>
            </w:r>
          </w:p>
        </w:tc>
      </w:tr>
      <w:tr w:rsidR="005C41A1" w:rsidRPr="001F71C8" w14:paraId="6466CA48" w14:textId="77777777" w:rsidTr="00EB3301">
        <w:trPr>
          <w:trHeight w:val="155"/>
        </w:trPr>
        <w:tc>
          <w:tcPr>
            <w:tcW w:w="2269" w:type="dxa"/>
            <w:vAlign w:val="center"/>
          </w:tcPr>
          <w:p w14:paraId="5DC9B235"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Description</w:t>
            </w:r>
          </w:p>
        </w:tc>
        <w:tc>
          <w:tcPr>
            <w:tcW w:w="7178" w:type="dxa"/>
            <w:vAlign w:val="center"/>
          </w:tcPr>
          <w:p w14:paraId="1DC68847" w14:textId="77777777" w:rsidR="005C41A1" w:rsidRPr="001F71C8" w:rsidRDefault="005C41A1" w:rsidP="00EB3301">
            <w:pPr>
              <w:pStyle w:val="NoSpacing"/>
              <w:jc w:val="both"/>
              <w:rPr>
                <w:rFonts w:ascii="Calibri" w:hAnsi="Calibri" w:cs="Calibri"/>
                <w:sz w:val="24"/>
                <w:szCs w:val="24"/>
              </w:rPr>
            </w:pPr>
            <w:r>
              <w:rPr>
                <w:rFonts w:ascii="Calibri" w:hAnsi="Calibri" w:cs="Calibri"/>
                <w:sz w:val="24"/>
                <w:szCs w:val="24"/>
              </w:rPr>
              <w:t>This use case h</w:t>
            </w:r>
            <w:r w:rsidRPr="001F71C8">
              <w:rPr>
                <w:rFonts w:ascii="Calibri" w:hAnsi="Calibri" w:cs="Calibri"/>
                <w:sz w:val="24"/>
                <w:szCs w:val="24"/>
              </w:rPr>
              <w:t>andles integration of loan repayment through multiple channels such as UPI, NACH, and standing instructions from Savings Bank (SB) account.</w:t>
            </w:r>
          </w:p>
        </w:tc>
      </w:tr>
      <w:tr w:rsidR="005C41A1" w:rsidRPr="001F71C8" w14:paraId="2DD20A7A" w14:textId="77777777" w:rsidTr="00EB3301">
        <w:tc>
          <w:tcPr>
            <w:tcW w:w="2269" w:type="dxa"/>
            <w:vAlign w:val="center"/>
          </w:tcPr>
          <w:p w14:paraId="566B18BA"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Basic Flow</w:t>
            </w:r>
          </w:p>
        </w:tc>
        <w:tc>
          <w:tcPr>
            <w:tcW w:w="7178" w:type="dxa"/>
            <w:vAlign w:val="center"/>
          </w:tcPr>
          <w:p w14:paraId="65A078FA" w14:textId="77777777" w:rsidR="005C41A1" w:rsidRPr="00A1519F"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Customer logs into Internet Banking System.</w:t>
            </w:r>
          </w:p>
          <w:p w14:paraId="584DEDC1" w14:textId="77777777" w:rsidR="005C41A1" w:rsidRPr="00A1519F"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Selects Loan Repayment</w:t>
            </w:r>
            <w:r w:rsidRPr="00584788">
              <w:rPr>
                <w:rFonts w:ascii="Calibri" w:hAnsi="Calibri" w:cs="Calibri"/>
                <w:sz w:val="24"/>
                <w:szCs w:val="24"/>
                <w:lang w:val="en-IN"/>
              </w:rPr>
              <w:t xml:space="preserve"> Integration</w:t>
            </w:r>
            <w:r w:rsidRPr="00A1519F">
              <w:rPr>
                <w:rFonts w:ascii="Calibri" w:hAnsi="Calibri" w:cs="Calibri"/>
                <w:sz w:val="24"/>
                <w:szCs w:val="24"/>
                <w:lang w:val="en-IN"/>
              </w:rPr>
              <w:t xml:space="preserve"> Option under loan services.</w:t>
            </w:r>
          </w:p>
          <w:p w14:paraId="40A6E446" w14:textId="77777777" w:rsidR="005C41A1" w:rsidRPr="00A1519F"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 xml:space="preserve">System displays available repayment </w:t>
            </w:r>
            <w:r w:rsidRPr="00584788">
              <w:rPr>
                <w:rFonts w:ascii="Calibri" w:hAnsi="Calibri" w:cs="Calibri"/>
                <w:sz w:val="24"/>
                <w:szCs w:val="24"/>
                <w:lang w:val="en-IN"/>
              </w:rPr>
              <w:t xml:space="preserve">option </w:t>
            </w:r>
            <w:r w:rsidRPr="00A1519F">
              <w:rPr>
                <w:rFonts w:ascii="Calibri" w:hAnsi="Calibri" w:cs="Calibri"/>
                <w:sz w:val="24"/>
                <w:szCs w:val="24"/>
                <w:lang w:val="en-IN"/>
              </w:rPr>
              <w:t>types:</w:t>
            </w:r>
          </w:p>
          <w:p w14:paraId="5D901F21" w14:textId="77777777" w:rsidR="005C41A1" w:rsidRPr="00A1519F" w:rsidRDefault="005C41A1" w:rsidP="00EB3301">
            <w:pPr>
              <w:pStyle w:val="NoSpacing"/>
              <w:numPr>
                <w:ilvl w:val="0"/>
                <w:numId w:val="97"/>
              </w:numPr>
              <w:jc w:val="both"/>
              <w:rPr>
                <w:rFonts w:ascii="Calibri" w:hAnsi="Calibri" w:cs="Calibri"/>
                <w:sz w:val="24"/>
                <w:szCs w:val="24"/>
                <w:lang w:val="en-IN"/>
              </w:rPr>
            </w:pPr>
            <w:r w:rsidRPr="00A1519F">
              <w:rPr>
                <w:rFonts w:ascii="Calibri" w:hAnsi="Calibri" w:cs="Calibri"/>
                <w:sz w:val="24"/>
                <w:szCs w:val="24"/>
                <w:lang w:val="en-IN"/>
              </w:rPr>
              <w:t>UPI Autopay Mandate</w:t>
            </w:r>
          </w:p>
          <w:p w14:paraId="7D071CB0" w14:textId="77777777" w:rsidR="005C41A1" w:rsidRPr="00A1519F" w:rsidRDefault="005C41A1" w:rsidP="00EB3301">
            <w:pPr>
              <w:pStyle w:val="NoSpacing"/>
              <w:numPr>
                <w:ilvl w:val="0"/>
                <w:numId w:val="97"/>
              </w:numPr>
              <w:jc w:val="both"/>
              <w:rPr>
                <w:rFonts w:ascii="Calibri" w:hAnsi="Calibri" w:cs="Calibri"/>
                <w:sz w:val="24"/>
                <w:szCs w:val="24"/>
                <w:lang w:val="en-IN"/>
              </w:rPr>
            </w:pPr>
            <w:r w:rsidRPr="00A1519F">
              <w:rPr>
                <w:rFonts w:ascii="Calibri" w:hAnsi="Calibri" w:cs="Calibri"/>
                <w:sz w:val="24"/>
                <w:szCs w:val="24"/>
                <w:lang w:val="en-IN"/>
              </w:rPr>
              <w:t xml:space="preserve">NACH </w:t>
            </w:r>
            <w:proofErr w:type="spellStart"/>
            <w:r w:rsidRPr="00A1519F">
              <w:rPr>
                <w:rFonts w:ascii="Calibri" w:hAnsi="Calibri" w:cs="Calibri"/>
                <w:sz w:val="24"/>
                <w:szCs w:val="24"/>
                <w:lang w:val="en-IN"/>
              </w:rPr>
              <w:t>eMandate</w:t>
            </w:r>
            <w:proofErr w:type="spellEnd"/>
          </w:p>
          <w:p w14:paraId="14E474C4" w14:textId="77777777" w:rsidR="005C41A1" w:rsidRPr="00A1519F" w:rsidRDefault="005C41A1" w:rsidP="00EB3301">
            <w:pPr>
              <w:pStyle w:val="NoSpacing"/>
              <w:numPr>
                <w:ilvl w:val="0"/>
                <w:numId w:val="97"/>
              </w:numPr>
              <w:jc w:val="both"/>
              <w:rPr>
                <w:rFonts w:ascii="Calibri" w:hAnsi="Calibri" w:cs="Calibri"/>
                <w:sz w:val="24"/>
                <w:szCs w:val="24"/>
                <w:lang w:val="en-IN"/>
              </w:rPr>
            </w:pPr>
            <w:r w:rsidRPr="00A1519F">
              <w:rPr>
                <w:rFonts w:ascii="Calibri" w:hAnsi="Calibri" w:cs="Calibri"/>
                <w:sz w:val="24"/>
                <w:szCs w:val="24"/>
                <w:lang w:val="en-IN"/>
              </w:rPr>
              <w:t>Standing Instruction (SB Account Auto-Debit)</w:t>
            </w:r>
          </w:p>
          <w:p w14:paraId="1B603B2D" w14:textId="77777777" w:rsidR="005C41A1"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Customer selects one option and provides necessary details (amount, frequency, account details, authorization).</w:t>
            </w:r>
          </w:p>
          <w:p w14:paraId="55CAFB1F" w14:textId="77777777" w:rsidR="005C41A1" w:rsidRPr="00A1519F" w:rsidRDefault="005C41A1" w:rsidP="00EB3301">
            <w:pPr>
              <w:pStyle w:val="NoSpacing"/>
              <w:numPr>
                <w:ilvl w:val="0"/>
                <w:numId w:val="96"/>
              </w:numPr>
              <w:jc w:val="both"/>
              <w:rPr>
                <w:rFonts w:ascii="Calibri" w:hAnsi="Calibri" w:cs="Calibri"/>
                <w:sz w:val="24"/>
                <w:szCs w:val="24"/>
                <w:lang w:val="en-IN"/>
              </w:rPr>
            </w:pPr>
            <w:r>
              <w:rPr>
                <w:rFonts w:ascii="Calibri" w:hAnsi="Calibri" w:cs="Calibri"/>
                <w:sz w:val="24"/>
                <w:szCs w:val="24"/>
                <w:lang w:val="en-IN"/>
              </w:rPr>
              <w:lastRenderedPageBreak/>
              <w:t xml:space="preserve">Internet banking system </w:t>
            </w:r>
            <w:r w:rsidRPr="00A1519F">
              <w:rPr>
                <w:rFonts w:ascii="Calibri" w:hAnsi="Calibri" w:cs="Calibri"/>
                <w:sz w:val="24"/>
                <w:szCs w:val="24"/>
                <w:lang w:val="en-IN"/>
              </w:rPr>
              <w:t>validates request with Core Banking System (CBS) for account/loan mapping.</w:t>
            </w:r>
          </w:p>
          <w:p w14:paraId="6710C2EE" w14:textId="77777777" w:rsidR="005C41A1" w:rsidRPr="00A1519F"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If mandate requires NPCI (UPI/NACH), system redirects for authentication/authorization.</w:t>
            </w:r>
          </w:p>
          <w:p w14:paraId="0913092B" w14:textId="77777777" w:rsidR="005C41A1" w:rsidRPr="00A1519F"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On successful validation, repayment instruction is registered and stored in LMS.</w:t>
            </w:r>
          </w:p>
          <w:p w14:paraId="3A536EE5" w14:textId="77777777" w:rsidR="005C41A1" w:rsidRPr="00584788" w:rsidRDefault="005C41A1" w:rsidP="00EB3301">
            <w:pPr>
              <w:pStyle w:val="NoSpacing"/>
              <w:numPr>
                <w:ilvl w:val="0"/>
                <w:numId w:val="96"/>
              </w:numPr>
              <w:jc w:val="both"/>
              <w:rPr>
                <w:rFonts w:ascii="Calibri" w:hAnsi="Calibri" w:cs="Calibri"/>
                <w:sz w:val="24"/>
                <w:szCs w:val="24"/>
                <w:lang w:val="en-IN"/>
              </w:rPr>
            </w:pPr>
            <w:r w:rsidRPr="00A1519F">
              <w:rPr>
                <w:rFonts w:ascii="Calibri" w:hAnsi="Calibri" w:cs="Calibri"/>
                <w:sz w:val="24"/>
                <w:szCs w:val="24"/>
                <w:lang w:val="en-IN"/>
              </w:rPr>
              <w:t>System generates confirmation message/receipt for the customer.</w:t>
            </w:r>
          </w:p>
        </w:tc>
      </w:tr>
      <w:tr w:rsidR="005C41A1" w:rsidRPr="001F71C8" w14:paraId="68D5A8CA" w14:textId="77777777" w:rsidTr="00EB3301">
        <w:tc>
          <w:tcPr>
            <w:tcW w:w="2269" w:type="dxa"/>
            <w:vAlign w:val="center"/>
          </w:tcPr>
          <w:p w14:paraId="6DE8C881"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lastRenderedPageBreak/>
              <w:t>Alternate Flows</w:t>
            </w:r>
          </w:p>
        </w:tc>
        <w:tc>
          <w:tcPr>
            <w:tcW w:w="7178" w:type="dxa"/>
            <w:vAlign w:val="center"/>
          </w:tcPr>
          <w:p w14:paraId="1660E311" w14:textId="77777777" w:rsidR="005C41A1" w:rsidRDefault="005C41A1" w:rsidP="00EB3301">
            <w:pPr>
              <w:pStyle w:val="NoSpacing"/>
              <w:rPr>
                <w:rFonts w:ascii="Calibri" w:hAnsi="Calibri" w:cs="Calibri"/>
                <w:b/>
                <w:bCs/>
                <w:sz w:val="24"/>
                <w:szCs w:val="24"/>
                <w:lang w:val="en-IN"/>
              </w:rPr>
            </w:pPr>
            <w:r>
              <w:rPr>
                <w:rFonts w:ascii="Calibri" w:hAnsi="Calibri" w:cs="Calibri"/>
                <w:b/>
                <w:bCs/>
                <w:sz w:val="24"/>
                <w:szCs w:val="24"/>
                <w:lang w:val="en-IN"/>
              </w:rPr>
              <w:t>In Step 5,6 following validation are conducted</w:t>
            </w:r>
          </w:p>
          <w:p w14:paraId="1DF3D3BA"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b/>
                <w:bCs/>
                <w:sz w:val="24"/>
                <w:szCs w:val="24"/>
                <w:lang w:val="en-IN"/>
              </w:rPr>
              <w:t>1: Invalid Loan Account</w:t>
            </w:r>
          </w:p>
          <w:p w14:paraId="2E0E442A"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sz w:val="24"/>
                <w:szCs w:val="24"/>
                <w:lang w:val="en-IN"/>
              </w:rPr>
              <w:t>CBS rejects mapping: system shows error.</w:t>
            </w:r>
          </w:p>
          <w:p w14:paraId="7459BE92"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b/>
                <w:bCs/>
                <w:sz w:val="24"/>
                <w:szCs w:val="24"/>
                <w:lang w:val="en-IN"/>
              </w:rPr>
              <w:t>2: Authentication Failure (UPI/NACH)</w:t>
            </w:r>
          </w:p>
          <w:p w14:paraId="31F0D389"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sz w:val="24"/>
                <w:szCs w:val="24"/>
                <w:lang w:val="en-IN"/>
              </w:rPr>
              <w:t>NPCI declines registration → LMS logs failure and notifies customer.</w:t>
            </w:r>
          </w:p>
          <w:p w14:paraId="7EF00934"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b/>
                <w:bCs/>
                <w:sz w:val="24"/>
                <w:szCs w:val="24"/>
                <w:lang w:val="en-IN"/>
              </w:rPr>
              <w:t>3: Customer Cancels Registration</w:t>
            </w:r>
          </w:p>
          <w:p w14:paraId="599E194F"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sz w:val="24"/>
                <w:szCs w:val="24"/>
                <w:lang w:val="en-IN"/>
              </w:rPr>
              <w:t>If customer aborts mid-process, no instruction is stored.</w:t>
            </w:r>
          </w:p>
          <w:p w14:paraId="213DCAA3" w14:textId="77777777" w:rsidR="005C41A1" w:rsidRPr="00D6145C" w:rsidRDefault="005C41A1" w:rsidP="00EB3301">
            <w:pPr>
              <w:pStyle w:val="NoSpacing"/>
              <w:rPr>
                <w:rFonts w:ascii="Calibri" w:hAnsi="Calibri" w:cs="Calibri"/>
                <w:sz w:val="24"/>
                <w:szCs w:val="24"/>
                <w:lang w:val="en-IN"/>
              </w:rPr>
            </w:pPr>
            <w:r w:rsidRPr="00D6145C">
              <w:rPr>
                <w:rFonts w:ascii="Calibri" w:hAnsi="Calibri" w:cs="Calibri"/>
                <w:b/>
                <w:bCs/>
                <w:sz w:val="24"/>
                <w:szCs w:val="24"/>
                <w:lang w:val="en-IN"/>
              </w:rPr>
              <w:t>4: Duplicate Instruction</w:t>
            </w:r>
          </w:p>
          <w:p w14:paraId="5A938802" w14:textId="77777777" w:rsidR="005C41A1" w:rsidRPr="0057663E" w:rsidRDefault="005C41A1" w:rsidP="00EB3301">
            <w:pPr>
              <w:pStyle w:val="NoSpacing"/>
              <w:rPr>
                <w:rFonts w:ascii="Calibri" w:hAnsi="Calibri" w:cs="Calibri"/>
                <w:sz w:val="24"/>
                <w:szCs w:val="24"/>
                <w:lang w:val="en-IN"/>
              </w:rPr>
            </w:pPr>
            <w:r w:rsidRPr="00D6145C">
              <w:rPr>
                <w:rFonts w:ascii="Calibri" w:hAnsi="Calibri" w:cs="Calibri"/>
                <w:sz w:val="24"/>
                <w:szCs w:val="24"/>
                <w:lang w:val="en-IN"/>
              </w:rPr>
              <w:t>If an active instruction already exists, LMS prompts for modification instead of new registration.</w:t>
            </w:r>
          </w:p>
        </w:tc>
      </w:tr>
      <w:tr w:rsidR="005C41A1" w:rsidRPr="001F71C8" w14:paraId="7320E67F" w14:textId="77777777" w:rsidTr="00EB3301">
        <w:tc>
          <w:tcPr>
            <w:tcW w:w="2269" w:type="dxa"/>
            <w:vAlign w:val="center"/>
          </w:tcPr>
          <w:p w14:paraId="67B93515"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Exceptional Flows</w:t>
            </w:r>
          </w:p>
        </w:tc>
        <w:tc>
          <w:tcPr>
            <w:tcW w:w="7178" w:type="dxa"/>
            <w:vAlign w:val="center"/>
          </w:tcPr>
          <w:p w14:paraId="47364F74" w14:textId="77777777" w:rsidR="005C41A1" w:rsidRPr="005E1604" w:rsidRDefault="005C41A1" w:rsidP="00EB3301">
            <w:pPr>
              <w:pStyle w:val="NoSpacing"/>
              <w:numPr>
                <w:ilvl w:val="0"/>
                <w:numId w:val="107"/>
              </w:numPr>
              <w:rPr>
                <w:rFonts w:ascii="Calibri" w:hAnsi="Calibri" w:cs="Calibri"/>
                <w:sz w:val="24"/>
                <w:szCs w:val="24"/>
                <w:lang w:val="en-IN"/>
              </w:rPr>
            </w:pPr>
            <w:r w:rsidRPr="005E1604">
              <w:rPr>
                <w:rFonts w:ascii="Calibri" w:hAnsi="Calibri" w:cs="Calibri"/>
                <w:sz w:val="24"/>
                <w:szCs w:val="24"/>
                <w:lang w:val="en-IN"/>
              </w:rPr>
              <w:t>Internet Banking downtime.</w:t>
            </w:r>
          </w:p>
          <w:p w14:paraId="0992F367" w14:textId="77777777" w:rsidR="005C41A1" w:rsidRPr="005E1604" w:rsidRDefault="005C41A1" w:rsidP="00EB3301">
            <w:pPr>
              <w:pStyle w:val="NoSpacing"/>
              <w:numPr>
                <w:ilvl w:val="0"/>
                <w:numId w:val="107"/>
              </w:numPr>
              <w:rPr>
                <w:rFonts w:ascii="Calibri" w:hAnsi="Calibri" w:cs="Calibri"/>
                <w:sz w:val="24"/>
                <w:szCs w:val="24"/>
                <w:lang w:val="en-IN"/>
              </w:rPr>
            </w:pPr>
            <w:r w:rsidRPr="005E1604">
              <w:rPr>
                <w:rFonts w:ascii="Calibri" w:hAnsi="Calibri" w:cs="Calibri"/>
                <w:sz w:val="24"/>
                <w:szCs w:val="24"/>
                <w:lang w:val="en-IN"/>
              </w:rPr>
              <w:t>CBS unavailability</w:t>
            </w:r>
            <w:r>
              <w:rPr>
                <w:rFonts w:ascii="Calibri" w:hAnsi="Calibri" w:cs="Calibri"/>
                <w:sz w:val="24"/>
                <w:szCs w:val="24"/>
                <w:lang w:val="en-IN"/>
              </w:rPr>
              <w:t xml:space="preserve"> due to server downtime</w:t>
            </w:r>
          </w:p>
          <w:p w14:paraId="65907D39" w14:textId="77777777" w:rsidR="005C41A1" w:rsidRPr="005E1604" w:rsidRDefault="005C41A1" w:rsidP="00EB3301">
            <w:pPr>
              <w:pStyle w:val="NoSpacing"/>
              <w:numPr>
                <w:ilvl w:val="0"/>
                <w:numId w:val="107"/>
              </w:numPr>
              <w:rPr>
                <w:sz w:val="24"/>
                <w:szCs w:val="24"/>
                <w:lang w:val="en-IN"/>
              </w:rPr>
            </w:pPr>
            <w:r w:rsidRPr="005E1604">
              <w:rPr>
                <w:rFonts w:ascii="Calibri" w:hAnsi="Calibri" w:cs="Calibri"/>
                <w:sz w:val="24"/>
                <w:szCs w:val="24"/>
                <w:lang w:val="en-IN"/>
              </w:rPr>
              <w:t>NPCI not reachable for mandate registration.</w:t>
            </w:r>
          </w:p>
        </w:tc>
      </w:tr>
      <w:tr w:rsidR="005C41A1" w:rsidRPr="001F71C8" w14:paraId="7B2C2779" w14:textId="77777777" w:rsidTr="00EB3301">
        <w:tc>
          <w:tcPr>
            <w:tcW w:w="2269" w:type="dxa"/>
            <w:vAlign w:val="center"/>
          </w:tcPr>
          <w:p w14:paraId="50377A77"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Pre-Conditions</w:t>
            </w:r>
          </w:p>
        </w:tc>
        <w:tc>
          <w:tcPr>
            <w:tcW w:w="7178" w:type="dxa"/>
            <w:vAlign w:val="center"/>
          </w:tcPr>
          <w:p w14:paraId="7B620975" w14:textId="77777777" w:rsidR="005C41A1" w:rsidRDefault="005C41A1" w:rsidP="00EB3301">
            <w:pPr>
              <w:pStyle w:val="NoSpacing"/>
              <w:numPr>
                <w:ilvl w:val="0"/>
                <w:numId w:val="107"/>
              </w:numPr>
              <w:rPr>
                <w:rFonts w:ascii="Calibri" w:hAnsi="Calibri" w:cs="Calibri"/>
                <w:sz w:val="24"/>
                <w:szCs w:val="24"/>
                <w:lang w:val="en-IN"/>
              </w:rPr>
            </w:pPr>
            <w:r w:rsidRPr="00E15AA4">
              <w:rPr>
                <w:rFonts w:ascii="Calibri" w:hAnsi="Calibri" w:cs="Calibri"/>
                <w:sz w:val="24"/>
                <w:szCs w:val="24"/>
                <w:lang w:val="en-IN"/>
              </w:rPr>
              <w:t>Customer has active loan account in LMS.</w:t>
            </w:r>
          </w:p>
          <w:p w14:paraId="7B11D2B9" w14:textId="77777777" w:rsidR="005C41A1" w:rsidRDefault="005C41A1" w:rsidP="00EB3301">
            <w:pPr>
              <w:pStyle w:val="NoSpacing"/>
              <w:numPr>
                <w:ilvl w:val="0"/>
                <w:numId w:val="107"/>
              </w:numPr>
              <w:rPr>
                <w:rFonts w:ascii="Calibri" w:hAnsi="Calibri" w:cs="Calibri"/>
                <w:sz w:val="24"/>
                <w:szCs w:val="24"/>
                <w:lang w:val="en-IN"/>
              </w:rPr>
            </w:pPr>
            <w:r w:rsidRPr="00E15AA4">
              <w:rPr>
                <w:rFonts w:ascii="Calibri" w:hAnsi="Calibri" w:cs="Calibri"/>
                <w:sz w:val="24"/>
                <w:szCs w:val="24"/>
                <w:lang w:val="en-IN"/>
              </w:rPr>
              <w:t>Customer has valid login credentials for Internet Banking.</w:t>
            </w:r>
          </w:p>
          <w:p w14:paraId="75CE01E8" w14:textId="77777777" w:rsidR="005C41A1" w:rsidRPr="001F71C8" w:rsidRDefault="005C41A1" w:rsidP="00EB3301">
            <w:pPr>
              <w:pStyle w:val="NoSpacing"/>
              <w:numPr>
                <w:ilvl w:val="0"/>
                <w:numId w:val="107"/>
              </w:numPr>
              <w:rPr>
                <w:rFonts w:ascii="Calibri" w:hAnsi="Calibri" w:cs="Calibri"/>
                <w:sz w:val="24"/>
                <w:szCs w:val="24"/>
              </w:rPr>
            </w:pPr>
            <w:r w:rsidRPr="00E15AA4">
              <w:rPr>
                <w:rFonts w:ascii="Calibri" w:hAnsi="Calibri" w:cs="Calibri"/>
                <w:sz w:val="24"/>
                <w:szCs w:val="24"/>
                <w:lang w:val="en-IN"/>
              </w:rPr>
              <w:t>Loan account is eligible for repayment integration (UPI/NACH/SB account mandate supported).</w:t>
            </w:r>
          </w:p>
        </w:tc>
      </w:tr>
      <w:tr w:rsidR="005C41A1" w:rsidRPr="001F71C8" w14:paraId="022A90B3" w14:textId="77777777" w:rsidTr="00EB3301">
        <w:tc>
          <w:tcPr>
            <w:tcW w:w="2269" w:type="dxa"/>
            <w:vAlign w:val="center"/>
          </w:tcPr>
          <w:p w14:paraId="67F35972"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Post-Conditions</w:t>
            </w:r>
          </w:p>
        </w:tc>
        <w:tc>
          <w:tcPr>
            <w:tcW w:w="7178" w:type="dxa"/>
            <w:vAlign w:val="center"/>
          </w:tcPr>
          <w:p w14:paraId="7DBB5A6E" w14:textId="77777777" w:rsidR="005C41A1" w:rsidRPr="0006714C" w:rsidRDefault="005C41A1" w:rsidP="00EB3301">
            <w:pPr>
              <w:pStyle w:val="NoSpacing"/>
              <w:numPr>
                <w:ilvl w:val="0"/>
                <w:numId w:val="107"/>
              </w:numPr>
              <w:rPr>
                <w:rFonts w:ascii="Calibri" w:hAnsi="Calibri" w:cs="Calibri"/>
                <w:vanish/>
                <w:sz w:val="24"/>
                <w:szCs w:val="24"/>
                <w:lang w:val="en-IN"/>
              </w:rPr>
            </w:pPr>
            <w:r w:rsidRPr="00F34D01">
              <w:rPr>
                <w:rFonts w:ascii="Calibri" w:hAnsi="Calibri" w:cs="Calibri"/>
                <w:sz w:val="24"/>
                <w:szCs w:val="24"/>
                <w:lang w:val="en-IN"/>
              </w:rPr>
              <w:t>Repayment instruction (mandate/standing instruction) is registered against loan account. Acknowledgment/confirmation provided to customer.</w:t>
            </w:r>
            <w:r w:rsidRPr="00F34D01">
              <w:rPr>
                <w:rFonts w:ascii="Calibri" w:hAnsi="Calibri" w:cs="Calibri"/>
                <w:sz w:val="24"/>
                <w:szCs w:val="24"/>
                <w:lang w:val="en-IN"/>
              </w:rPr>
              <w:br/>
              <w:t>Repayment instruction failed to register, and status is Pending</w:t>
            </w:r>
          </w:p>
          <w:p w14:paraId="17891D02" w14:textId="77777777" w:rsidR="005C41A1" w:rsidRPr="00F34D01" w:rsidRDefault="005C41A1" w:rsidP="00EB3301">
            <w:pPr>
              <w:pStyle w:val="NoSpacing"/>
              <w:rPr>
                <w:rFonts w:ascii="Calibri" w:hAnsi="Calibri" w:cs="Calibri"/>
                <w:sz w:val="24"/>
                <w:szCs w:val="24"/>
              </w:rPr>
            </w:pPr>
          </w:p>
        </w:tc>
      </w:tr>
      <w:tr w:rsidR="005C41A1" w:rsidRPr="001F71C8" w14:paraId="0B278E99" w14:textId="77777777" w:rsidTr="00EB3301">
        <w:tc>
          <w:tcPr>
            <w:tcW w:w="2269" w:type="dxa"/>
            <w:vAlign w:val="center"/>
          </w:tcPr>
          <w:p w14:paraId="35FDD4A1"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Assumptions</w:t>
            </w:r>
          </w:p>
        </w:tc>
        <w:tc>
          <w:tcPr>
            <w:tcW w:w="7178" w:type="dxa"/>
            <w:vAlign w:val="center"/>
          </w:tcPr>
          <w:p w14:paraId="65D307C5"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Customer already has an active loan account linked in the Loan Management System (LMS).</w:t>
            </w:r>
          </w:p>
          <w:p w14:paraId="6BDDF4E5"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Customer’s savings/current account is maintained in the same bank and is eligible for setting up standing instructions.</w:t>
            </w:r>
          </w:p>
          <w:p w14:paraId="3D08D759"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 xml:space="preserve">Customer has active Internet Banking access and </w:t>
            </w:r>
            <w:proofErr w:type="gramStart"/>
            <w:r w:rsidRPr="00F56344">
              <w:rPr>
                <w:rFonts w:ascii="Calibri" w:hAnsi="Calibri" w:cs="Calibri"/>
                <w:sz w:val="24"/>
                <w:szCs w:val="24"/>
                <w:lang w:val="en-IN"/>
              </w:rPr>
              <w:t>is able to</w:t>
            </w:r>
            <w:proofErr w:type="gramEnd"/>
            <w:r w:rsidRPr="00F56344">
              <w:rPr>
                <w:rFonts w:ascii="Calibri" w:hAnsi="Calibri" w:cs="Calibri"/>
                <w:sz w:val="24"/>
                <w:szCs w:val="24"/>
                <w:lang w:val="en-IN"/>
              </w:rPr>
              <w:t xml:space="preserve"> log in successfully.</w:t>
            </w:r>
          </w:p>
          <w:p w14:paraId="173A4960"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 xml:space="preserve">For UPI Autopay or NACH </w:t>
            </w:r>
            <w:proofErr w:type="spellStart"/>
            <w:r w:rsidRPr="00F56344">
              <w:rPr>
                <w:rFonts w:ascii="Calibri" w:hAnsi="Calibri" w:cs="Calibri"/>
                <w:sz w:val="24"/>
                <w:szCs w:val="24"/>
                <w:lang w:val="en-IN"/>
              </w:rPr>
              <w:t>eMandate</w:t>
            </w:r>
            <w:proofErr w:type="spellEnd"/>
            <w:r w:rsidRPr="00F56344">
              <w:rPr>
                <w:rFonts w:ascii="Calibri" w:hAnsi="Calibri" w:cs="Calibri"/>
                <w:sz w:val="24"/>
                <w:szCs w:val="24"/>
                <w:lang w:val="en-IN"/>
              </w:rPr>
              <w:t>, customer’s account is NPCI-enabled for mandate registration.</w:t>
            </w:r>
          </w:p>
          <w:p w14:paraId="321DABC3"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The Banking System (CBS) is operational at the time of instruction registration.</w:t>
            </w:r>
          </w:p>
          <w:p w14:paraId="3753210C" w14:textId="77777777" w:rsidR="005C41A1" w:rsidRPr="00F56344" w:rsidRDefault="005C41A1" w:rsidP="00EB3301">
            <w:pPr>
              <w:pStyle w:val="NoSpacing"/>
              <w:numPr>
                <w:ilvl w:val="0"/>
                <w:numId w:val="107"/>
              </w:numPr>
              <w:rPr>
                <w:rFonts w:ascii="Calibri" w:hAnsi="Calibri" w:cs="Calibri"/>
                <w:sz w:val="24"/>
                <w:szCs w:val="24"/>
                <w:lang w:val="en-IN"/>
              </w:rPr>
            </w:pPr>
            <w:r w:rsidRPr="00F56344">
              <w:rPr>
                <w:rFonts w:ascii="Calibri" w:hAnsi="Calibri" w:cs="Calibri"/>
                <w:sz w:val="24"/>
                <w:szCs w:val="24"/>
                <w:lang w:val="en-IN"/>
              </w:rPr>
              <w:t xml:space="preserve">The bank has already onboarded with NPCI platforms (UPI/NACH) to support </w:t>
            </w:r>
            <w:proofErr w:type="spellStart"/>
            <w:r w:rsidRPr="00F56344">
              <w:rPr>
                <w:rFonts w:ascii="Calibri" w:hAnsi="Calibri" w:cs="Calibri"/>
                <w:sz w:val="24"/>
                <w:szCs w:val="24"/>
                <w:lang w:val="en-IN"/>
              </w:rPr>
              <w:t>eMandate</w:t>
            </w:r>
            <w:proofErr w:type="spellEnd"/>
            <w:r w:rsidRPr="00F56344">
              <w:rPr>
                <w:rFonts w:ascii="Calibri" w:hAnsi="Calibri" w:cs="Calibri"/>
                <w:sz w:val="24"/>
                <w:szCs w:val="24"/>
                <w:lang w:val="en-IN"/>
              </w:rPr>
              <w:t xml:space="preserve"> functionality.</w:t>
            </w:r>
          </w:p>
        </w:tc>
      </w:tr>
      <w:tr w:rsidR="005C41A1" w:rsidRPr="001F71C8" w14:paraId="66B79FF2" w14:textId="77777777" w:rsidTr="00EB3301">
        <w:tc>
          <w:tcPr>
            <w:tcW w:w="2269" w:type="dxa"/>
            <w:vAlign w:val="center"/>
          </w:tcPr>
          <w:p w14:paraId="079630C4"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Constraints</w:t>
            </w:r>
          </w:p>
        </w:tc>
        <w:tc>
          <w:tcPr>
            <w:tcW w:w="7178" w:type="dxa"/>
            <w:vAlign w:val="center"/>
          </w:tcPr>
          <w:p w14:paraId="27D996FC" w14:textId="77777777" w:rsidR="005C41A1" w:rsidRPr="00C375F6" w:rsidRDefault="005C41A1" w:rsidP="00EB3301">
            <w:pPr>
              <w:pStyle w:val="NoSpacing"/>
              <w:numPr>
                <w:ilvl w:val="0"/>
                <w:numId w:val="107"/>
              </w:numPr>
              <w:rPr>
                <w:rFonts w:ascii="Calibri" w:hAnsi="Calibri" w:cs="Calibri"/>
                <w:sz w:val="24"/>
                <w:szCs w:val="24"/>
                <w:lang w:val="en-IN"/>
              </w:rPr>
            </w:pPr>
            <w:r w:rsidRPr="00C375F6">
              <w:rPr>
                <w:rFonts w:ascii="Calibri" w:hAnsi="Calibri" w:cs="Calibri"/>
                <w:sz w:val="24"/>
                <w:szCs w:val="24"/>
                <w:lang w:val="en-IN"/>
              </w:rPr>
              <w:t>Secure authentication required (OTP/2FA for mandate registration).</w:t>
            </w:r>
          </w:p>
          <w:p w14:paraId="61821BD5" w14:textId="77777777" w:rsidR="005C41A1" w:rsidRPr="00C375F6" w:rsidRDefault="005C41A1" w:rsidP="00EB3301">
            <w:pPr>
              <w:pStyle w:val="NoSpacing"/>
              <w:numPr>
                <w:ilvl w:val="0"/>
                <w:numId w:val="107"/>
              </w:numPr>
              <w:rPr>
                <w:rFonts w:ascii="Calibri" w:hAnsi="Calibri" w:cs="Calibri"/>
                <w:sz w:val="24"/>
                <w:szCs w:val="24"/>
              </w:rPr>
            </w:pPr>
            <w:r w:rsidRPr="00C375F6">
              <w:rPr>
                <w:rFonts w:ascii="Calibri" w:hAnsi="Calibri" w:cs="Calibri"/>
                <w:sz w:val="24"/>
                <w:szCs w:val="24"/>
              </w:rPr>
              <w:t xml:space="preserve">Regulatory compliance with RBI/NPCI for </w:t>
            </w:r>
            <w:proofErr w:type="spellStart"/>
            <w:r w:rsidRPr="00C375F6">
              <w:rPr>
                <w:rFonts w:ascii="Calibri" w:hAnsi="Calibri" w:cs="Calibri"/>
                <w:sz w:val="24"/>
                <w:szCs w:val="24"/>
              </w:rPr>
              <w:t>eMandates</w:t>
            </w:r>
            <w:proofErr w:type="spellEnd"/>
            <w:r w:rsidRPr="00C375F6">
              <w:rPr>
                <w:rFonts w:ascii="Calibri" w:hAnsi="Calibri" w:cs="Calibri"/>
                <w:sz w:val="24"/>
                <w:szCs w:val="24"/>
              </w:rPr>
              <w:t xml:space="preserve"> and UPI Autopay.</w:t>
            </w:r>
          </w:p>
          <w:p w14:paraId="5772B5DC" w14:textId="77777777" w:rsidR="005C41A1" w:rsidRPr="00C375F6" w:rsidRDefault="005C41A1" w:rsidP="00EB3301">
            <w:pPr>
              <w:pStyle w:val="NoSpacing"/>
              <w:numPr>
                <w:ilvl w:val="0"/>
                <w:numId w:val="107"/>
              </w:numPr>
              <w:rPr>
                <w:rFonts w:ascii="Calibri" w:hAnsi="Calibri" w:cs="Calibri"/>
                <w:sz w:val="24"/>
                <w:szCs w:val="24"/>
              </w:rPr>
            </w:pPr>
            <w:r w:rsidRPr="00C375F6">
              <w:rPr>
                <w:rFonts w:ascii="Calibri" w:hAnsi="Calibri" w:cs="Calibri"/>
                <w:sz w:val="24"/>
                <w:szCs w:val="24"/>
              </w:rPr>
              <w:t>Instruction cannot be activated unless verified by Banking system/NPCI.</w:t>
            </w:r>
          </w:p>
        </w:tc>
      </w:tr>
      <w:tr w:rsidR="005C41A1" w:rsidRPr="001F71C8" w14:paraId="1C91E87A" w14:textId="77777777" w:rsidTr="00EB3301">
        <w:tc>
          <w:tcPr>
            <w:tcW w:w="2269" w:type="dxa"/>
            <w:vAlign w:val="center"/>
          </w:tcPr>
          <w:p w14:paraId="2D7FFDC0"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lastRenderedPageBreak/>
              <w:t>Dependencies</w:t>
            </w:r>
          </w:p>
        </w:tc>
        <w:tc>
          <w:tcPr>
            <w:tcW w:w="7178" w:type="dxa"/>
            <w:vAlign w:val="center"/>
          </w:tcPr>
          <w:p w14:paraId="22368BBD" w14:textId="77777777" w:rsidR="005C41A1" w:rsidRPr="007D70B7" w:rsidRDefault="005C41A1" w:rsidP="00EB3301">
            <w:pPr>
              <w:pStyle w:val="NoSpacing"/>
              <w:numPr>
                <w:ilvl w:val="0"/>
                <w:numId w:val="107"/>
              </w:numPr>
              <w:rPr>
                <w:rFonts w:ascii="Calibri" w:hAnsi="Calibri" w:cs="Calibri"/>
                <w:sz w:val="24"/>
                <w:szCs w:val="24"/>
                <w:lang w:val="en-IN"/>
              </w:rPr>
            </w:pPr>
            <w:r w:rsidRPr="007D70B7">
              <w:rPr>
                <w:rFonts w:ascii="Calibri" w:hAnsi="Calibri" w:cs="Calibri"/>
                <w:sz w:val="24"/>
                <w:szCs w:val="24"/>
                <w:lang w:val="en-IN"/>
              </w:rPr>
              <w:t>Banking System (CBS) – for validation of account mapping and loan linkage.</w:t>
            </w:r>
          </w:p>
          <w:p w14:paraId="219B9519" w14:textId="77777777" w:rsidR="005C41A1" w:rsidRPr="007D70B7" w:rsidRDefault="005C41A1" w:rsidP="00EB3301">
            <w:pPr>
              <w:pStyle w:val="NoSpacing"/>
              <w:numPr>
                <w:ilvl w:val="0"/>
                <w:numId w:val="107"/>
              </w:numPr>
              <w:rPr>
                <w:rFonts w:ascii="Calibri" w:hAnsi="Calibri" w:cs="Calibri"/>
                <w:sz w:val="24"/>
                <w:szCs w:val="24"/>
                <w:lang w:val="en-IN"/>
              </w:rPr>
            </w:pPr>
            <w:r w:rsidRPr="007D70B7">
              <w:rPr>
                <w:rFonts w:ascii="Calibri" w:hAnsi="Calibri" w:cs="Calibri"/>
                <w:sz w:val="24"/>
                <w:szCs w:val="24"/>
                <w:lang w:val="en-IN"/>
              </w:rPr>
              <w:t>Internet Banking System – for customer interaction and initiation.</w:t>
            </w:r>
          </w:p>
          <w:p w14:paraId="68B3A5D7" w14:textId="77777777" w:rsidR="005C41A1" w:rsidRPr="007D70B7" w:rsidRDefault="005C41A1" w:rsidP="00EB3301">
            <w:pPr>
              <w:pStyle w:val="NoSpacing"/>
              <w:numPr>
                <w:ilvl w:val="0"/>
                <w:numId w:val="107"/>
              </w:numPr>
              <w:rPr>
                <w:rFonts w:ascii="Calibri" w:hAnsi="Calibri" w:cs="Calibri"/>
                <w:sz w:val="24"/>
                <w:szCs w:val="24"/>
                <w:lang w:val="en-IN"/>
              </w:rPr>
            </w:pPr>
            <w:r w:rsidRPr="007D70B7">
              <w:rPr>
                <w:rFonts w:ascii="Calibri" w:hAnsi="Calibri" w:cs="Calibri"/>
                <w:sz w:val="24"/>
                <w:szCs w:val="24"/>
                <w:lang w:val="en-IN"/>
              </w:rPr>
              <w:t xml:space="preserve">NPCI platforms (UPI Autopay, NACH </w:t>
            </w:r>
            <w:proofErr w:type="spellStart"/>
            <w:r w:rsidRPr="007D70B7">
              <w:rPr>
                <w:rFonts w:ascii="Calibri" w:hAnsi="Calibri" w:cs="Calibri"/>
                <w:sz w:val="24"/>
                <w:szCs w:val="24"/>
                <w:lang w:val="en-IN"/>
              </w:rPr>
              <w:t>eMandate</w:t>
            </w:r>
            <w:proofErr w:type="spellEnd"/>
            <w:r w:rsidRPr="007D70B7">
              <w:rPr>
                <w:rFonts w:ascii="Calibri" w:hAnsi="Calibri" w:cs="Calibri"/>
                <w:sz w:val="24"/>
                <w:szCs w:val="24"/>
                <w:lang w:val="en-IN"/>
              </w:rPr>
              <w:t>) – for mandate registration and authorization.</w:t>
            </w:r>
          </w:p>
          <w:p w14:paraId="4EEE0711" w14:textId="77777777" w:rsidR="005C41A1" w:rsidRPr="00E16F5E" w:rsidRDefault="005C41A1" w:rsidP="00EB3301">
            <w:pPr>
              <w:pStyle w:val="NoSpacing"/>
              <w:numPr>
                <w:ilvl w:val="0"/>
                <w:numId w:val="107"/>
              </w:numPr>
              <w:rPr>
                <w:rFonts w:ascii="Calibri" w:hAnsi="Calibri" w:cs="Calibri"/>
                <w:sz w:val="24"/>
                <w:szCs w:val="24"/>
                <w:lang w:val="en-IN"/>
              </w:rPr>
            </w:pPr>
            <w:r w:rsidRPr="007D70B7">
              <w:rPr>
                <w:rFonts w:ascii="Calibri" w:hAnsi="Calibri" w:cs="Calibri"/>
                <w:sz w:val="24"/>
                <w:szCs w:val="24"/>
                <w:lang w:val="en-IN"/>
              </w:rPr>
              <w:t>Authentication Service – OTP/SMS/2FA validation.</w:t>
            </w:r>
          </w:p>
        </w:tc>
      </w:tr>
      <w:tr w:rsidR="005C41A1" w:rsidRPr="001F71C8" w14:paraId="360703F0" w14:textId="77777777" w:rsidTr="00EB3301">
        <w:tc>
          <w:tcPr>
            <w:tcW w:w="2269" w:type="dxa"/>
            <w:vAlign w:val="center"/>
          </w:tcPr>
          <w:p w14:paraId="249046DF"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Inputs &amp; Outputs</w:t>
            </w:r>
          </w:p>
        </w:tc>
        <w:tc>
          <w:tcPr>
            <w:tcW w:w="7178" w:type="dxa"/>
            <w:vAlign w:val="center"/>
          </w:tcPr>
          <w:p w14:paraId="4DFB957A" w14:textId="77777777" w:rsidR="005C41A1" w:rsidRPr="00FA5A0C" w:rsidRDefault="005C41A1" w:rsidP="00EB3301">
            <w:pPr>
              <w:pStyle w:val="NoSpacing"/>
              <w:rPr>
                <w:rFonts w:ascii="Calibri" w:hAnsi="Calibri" w:cs="Calibri"/>
                <w:b/>
                <w:bCs/>
                <w:sz w:val="24"/>
                <w:szCs w:val="24"/>
                <w:lang w:val="en-IN"/>
              </w:rPr>
            </w:pPr>
            <w:r w:rsidRPr="00FA5A0C">
              <w:rPr>
                <w:rFonts w:ascii="Calibri" w:hAnsi="Calibri" w:cs="Calibri"/>
                <w:b/>
                <w:bCs/>
                <w:sz w:val="24"/>
                <w:szCs w:val="24"/>
                <w:lang w:val="en-IN"/>
              </w:rPr>
              <w:t>Inputs</w:t>
            </w:r>
          </w:p>
          <w:p w14:paraId="47A25990" w14:textId="77777777" w:rsidR="005C41A1" w:rsidRPr="00FA5A0C" w:rsidRDefault="005C41A1" w:rsidP="00EB3301">
            <w:pPr>
              <w:pStyle w:val="NoSpacing"/>
              <w:numPr>
                <w:ilvl w:val="0"/>
                <w:numId w:val="110"/>
              </w:numPr>
              <w:rPr>
                <w:rFonts w:ascii="Calibri" w:hAnsi="Calibri" w:cs="Calibri"/>
                <w:sz w:val="24"/>
                <w:szCs w:val="24"/>
                <w:lang w:val="en-IN"/>
              </w:rPr>
            </w:pPr>
            <w:r w:rsidRPr="00FA5A0C">
              <w:rPr>
                <w:rFonts w:ascii="Calibri" w:hAnsi="Calibri" w:cs="Calibri"/>
                <w:sz w:val="24"/>
                <w:szCs w:val="24"/>
                <w:lang w:val="en-IN"/>
              </w:rPr>
              <w:t>Customer credentials (User ID, Password/OTP).</w:t>
            </w:r>
          </w:p>
          <w:p w14:paraId="3A52C6E6" w14:textId="77777777" w:rsidR="005C41A1" w:rsidRPr="00FA5A0C" w:rsidRDefault="005C41A1" w:rsidP="00EB3301">
            <w:pPr>
              <w:pStyle w:val="NoSpacing"/>
              <w:numPr>
                <w:ilvl w:val="0"/>
                <w:numId w:val="110"/>
              </w:numPr>
              <w:rPr>
                <w:rFonts w:ascii="Calibri" w:hAnsi="Calibri" w:cs="Calibri"/>
                <w:sz w:val="24"/>
                <w:szCs w:val="24"/>
                <w:lang w:val="en-IN"/>
              </w:rPr>
            </w:pPr>
            <w:r w:rsidRPr="00FA5A0C">
              <w:rPr>
                <w:rFonts w:ascii="Calibri" w:hAnsi="Calibri" w:cs="Calibri"/>
                <w:sz w:val="24"/>
                <w:szCs w:val="24"/>
                <w:lang w:val="en-IN"/>
              </w:rPr>
              <w:t>Loan account details (loan number, EMI frequency, amount).</w:t>
            </w:r>
          </w:p>
          <w:p w14:paraId="14A53A60" w14:textId="77777777" w:rsidR="005C41A1" w:rsidRPr="00FA5A0C" w:rsidRDefault="005C41A1" w:rsidP="00EB3301">
            <w:pPr>
              <w:pStyle w:val="NoSpacing"/>
              <w:numPr>
                <w:ilvl w:val="0"/>
                <w:numId w:val="110"/>
              </w:numPr>
              <w:rPr>
                <w:rFonts w:ascii="Calibri" w:hAnsi="Calibri" w:cs="Calibri"/>
                <w:sz w:val="24"/>
                <w:szCs w:val="24"/>
                <w:lang w:val="en-IN"/>
              </w:rPr>
            </w:pPr>
            <w:r w:rsidRPr="00FA5A0C">
              <w:rPr>
                <w:rFonts w:ascii="Calibri" w:hAnsi="Calibri" w:cs="Calibri"/>
                <w:sz w:val="24"/>
                <w:szCs w:val="24"/>
                <w:lang w:val="en-IN"/>
              </w:rPr>
              <w:t>Savings/current account details or UPI ID.</w:t>
            </w:r>
          </w:p>
          <w:p w14:paraId="21BD4008" w14:textId="77777777" w:rsidR="005C41A1" w:rsidRPr="00FA5A0C" w:rsidRDefault="005C41A1" w:rsidP="00EB3301">
            <w:pPr>
              <w:pStyle w:val="NoSpacing"/>
              <w:numPr>
                <w:ilvl w:val="0"/>
                <w:numId w:val="110"/>
              </w:numPr>
              <w:rPr>
                <w:rFonts w:ascii="Calibri" w:hAnsi="Calibri" w:cs="Calibri"/>
                <w:sz w:val="24"/>
                <w:szCs w:val="24"/>
                <w:lang w:val="en-IN"/>
              </w:rPr>
            </w:pPr>
            <w:r w:rsidRPr="00FA5A0C">
              <w:rPr>
                <w:rFonts w:ascii="Calibri" w:hAnsi="Calibri" w:cs="Calibri"/>
                <w:sz w:val="24"/>
                <w:szCs w:val="24"/>
                <w:lang w:val="en-IN"/>
              </w:rPr>
              <w:t>Mandate type selection (UPI Autopay / NACH / Standing Instruction).</w:t>
            </w:r>
          </w:p>
          <w:p w14:paraId="744E2D7F" w14:textId="77777777" w:rsidR="005C41A1" w:rsidRPr="00FA5A0C" w:rsidRDefault="005C41A1" w:rsidP="00EB3301">
            <w:pPr>
              <w:pStyle w:val="NoSpacing"/>
              <w:numPr>
                <w:ilvl w:val="0"/>
                <w:numId w:val="110"/>
              </w:numPr>
              <w:rPr>
                <w:rFonts w:ascii="Calibri" w:hAnsi="Calibri" w:cs="Calibri"/>
                <w:sz w:val="24"/>
                <w:szCs w:val="24"/>
                <w:lang w:val="en-IN"/>
              </w:rPr>
            </w:pPr>
            <w:r w:rsidRPr="00FA5A0C">
              <w:rPr>
                <w:rFonts w:ascii="Calibri" w:hAnsi="Calibri" w:cs="Calibri"/>
                <w:sz w:val="24"/>
                <w:szCs w:val="24"/>
                <w:lang w:val="en-IN"/>
              </w:rPr>
              <w:t>Authorization consent (OTP, debit card validation, or UPI PIN).</w:t>
            </w:r>
          </w:p>
          <w:p w14:paraId="763462FC" w14:textId="77777777" w:rsidR="005C41A1" w:rsidRPr="00FA5A0C" w:rsidRDefault="005C41A1" w:rsidP="00EB3301">
            <w:pPr>
              <w:pStyle w:val="NoSpacing"/>
              <w:rPr>
                <w:rFonts w:ascii="Calibri" w:hAnsi="Calibri" w:cs="Calibri"/>
                <w:b/>
                <w:bCs/>
                <w:sz w:val="24"/>
                <w:szCs w:val="24"/>
                <w:lang w:val="en-IN"/>
              </w:rPr>
            </w:pPr>
            <w:r w:rsidRPr="00FA5A0C">
              <w:rPr>
                <w:rFonts w:ascii="Calibri" w:hAnsi="Calibri" w:cs="Calibri"/>
                <w:b/>
                <w:bCs/>
                <w:sz w:val="24"/>
                <w:szCs w:val="24"/>
                <w:lang w:val="en-IN"/>
              </w:rPr>
              <w:t>Outputs</w:t>
            </w:r>
          </w:p>
          <w:p w14:paraId="52C65582" w14:textId="77777777" w:rsidR="005C41A1" w:rsidRPr="00FA5A0C" w:rsidRDefault="005C41A1" w:rsidP="00EB3301">
            <w:pPr>
              <w:pStyle w:val="NoSpacing"/>
              <w:numPr>
                <w:ilvl w:val="0"/>
                <w:numId w:val="111"/>
              </w:numPr>
              <w:rPr>
                <w:rFonts w:ascii="Calibri" w:hAnsi="Calibri" w:cs="Calibri"/>
                <w:sz w:val="24"/>
                <w:szCs w:val="24"/>
                <w:lang w:val="en-IN"/>
              </w:rPr>
            </w:pPr>
            <w:r w:rsidRPr="00FA5A0C">
              <w:rPr>
                <w:rFonts w:ascii="Calibri" w:hAnsi="Calibri" w:cs="Calibri"/>
                <w:sz w:val="24"/>
                <w:szCs w:val="24"/>
                <w:lang w:val="en-IN"/>
              </w:rPr>
              <w:t>Confirmation of successful registration (Mandate Reference Number).</w:t>
            </w:r>
          </w:p>
          <w:p w14:paraId="1DCB2EBA" w14:textId="77777777" w:rsidR="005C41A1" w:rsidRPr="00FA5A0C" w:rsidRDefault="005C41A1" w:rsidP="00EB3301">
            <w:pPr>
              <w:pStyle w:val="NoSpacing"/>
              <w:numPr>
                <w:ilvl w:val="0"/>
                <w:numId w:val="111"/>
              </w:numPr>
              <w:rPr>
                <w:rFonts w:ascii="Calibri" w:hAnsi="Calibri" w:cs="Calibri"/>
                <w:sz w:val="24"/>
                <w:szCs w:val="24"/>
                <w:lang w:val="en-IN"/>
              </w:rPr>
            </w:pPr>
            <w:r w:rsidRPr="00FA5A0C">
              <w:rPr>
                <w:rFonts w:ascii="Calibri" w:hAnsi="Calibri" w:cs="Calibri"/>
                <w:sz w:val="24"/>
                <w:szCs w:val="24"/>
                <w:lang w:val="en-IN"/>
              </w:rPr>
              <w:t>Error/Failure message in case of rejection.</w:t>
            </w:r>
          </w:p>
          <w:p w14:paraId="16CC4886" w14:textId="77777777" w:rsidR="005C41A1" w:rsidRPr="00FA5A0C" w:rsidRDefault="005C41A1" w:rsidP="00EB3301">
            <w:pPr>
              <w:pStyle w:val="NoSpacing"/>
              <w:numPr>
                <w:ilvl w:val="0"/>
                <w:numId w:val="111"/>
              </w:numPr>
              <w:rPr>
                <w:rFonts w:ascii="Calibri" w:hAnsi="Calibri" w:cs="Calibri"/>
                <w:sz w:val="24"/>
                <w:szCs w:val="24"/>
                <w:lang w:val="en-IN"/>
              </w:rPr>
            </w:pPr>
            <w:r w:rsidRPr="00FA5A0C">
              <w:rPr>
                <w:rFonts w:ascii="Calibri" w:hAnsi="Calibri" w:cs="Calibri"/>
                <w:sz w:val="24"/>
                <w:szCs w:val="24"/>
                <w:lang w:val="en-IN"/>
              </w:rPr>
              <w:t>Audit trail entry for compliance and future reference.</w:t>
            </w:r>
          </w:p>
        </w:tc>
      </w:tr>
      <w:tr w:rsidR="005C41A1" w:rsidRPr="001F71C8" w14:paraId="50C88C63" w14:textId="77777777" w:rsidTr="00EB3301">
        <w:tc>
          <w:tcPr>
            <w:tcW w:w="2269" w:type="dxa"/>
            <w:vAlign w:val="center"/>
          </w:tcPr>
          <w:p w14:paraId="462EDE10" w14:textId="77777777" w:rsidR="005C41A1" w:rsidRPr="009F3522" w:rsidRDefault="005C41A1" w:rsidP="00EB3301">
            <w:pPr>
              <w:pStyle w:val="NoSpacing"/>
              <w:rPr>
                <w:rFonts w:ascii="Calibri" w:hAnsi="Calibri" w:cs="Calibri"/>
                <w:b/>
                <w:bCs/>
                <w:sz w:val="24"/>
                <w:szCs w:val="24"/>
              </w:rPr>
            </w:pPr>
            <w:r w:rsidRPr="009F3522">
              <w:rPr>
                <w:rStyle w:val="Strong"/>
                <w:rFonts w:ascii="Calibri" w:hAnsi="Calibri" w:cs="Calibri"/>
                <w:b w:val="0"/>
                <w:bCs w:val="0"/>
                <w:sz w:val="24"/>
                <w:szCs w:val="24"/>
              </w:rPr>
              <w:t>Business Rules</w:t>
            </w:r>
          </w:p>
        </w:tc>
        <w:tc>
          <w:tcPr>
            <w:tcW w:w="7178" w:type="dxa"/>
            <w:vAlign w:val="center"/>
          </w:tcPr>
          <w:p w14:paraId="0F09D76B" w14:textId="77777777" w:rsidR="005C41A1" w:rsidRPr="00FA5A0C" w:rsidRDefault="005C41A1" w:rsidP="00EB3301">
            <w:pPr>
              <w:pStyle w:val="NoSpacing"/>
              <w:numPr>
                <w:ilvl w:val="0"/>
                <w:numId w:val="112"/>
              </w:numPr>
              <w:rPr>
                <w:rFonts w:ascii="Calibri" w:hAnsi="Calibri" w:cs="Calibri"/>
                <w:sz w:val="24"/>
                <w:szCs w:val="24"/>
                <w:lang w:val="en-IN"/>
              </w:rPr>
            </w:pPr>
            <w:r w:rsidRPr="00FA5A0C">
              <w:rPr>
                <w:rFonts w:ascii="Calibri" w:hAnsi="Calibri" w:cs="Calibri"/>
                <w:sz w:val="24"/>
                <w:szCs w:val="24"/>
                <w:lang w:val="en-IN"/>
              </w:rPr>
              <w:t>Only active and eligible loan accounts can be integrated for repayment; closed or delinquent accounts are not permitted.</w:t>
            </w:r>
          </w:p>
          <w:p w14:paraId="0799E1EA" w14:textId="77777777" w:rsidR="005C41A1" w:rsidRPr="00FA5A0C" w:rsidRDefault="005C41A1" w:rsidP="00EB3301">
            <w:pPr>
              <w:pStyle w:val="NoSpacing"/>
              <w:numPr>
                <w:ilvl w:val="0"/>
                <w:numId w:val="112"/>
              </w:numPr>
              <w:rPr>
                <w:rFonts w:ascii="Calibri" w:hAnsi="Calibri" w:cs="Calibri"/>
                <w:sz w:val="24"/>
                <w:szCs w:val="24"/>
                <w:lang w:val="en-IN"/>
              </w:rPr>
            </w:pPr>
            <w:r w:rsidRPr="00FA5A0C">
              <w:rPr>
                <w:rFonts w:ascii="Calibri" w:hAnsi="Calibri" w:cs="Calibri"/>
                <w:sz w:val="24"/>
                <w:szCs w:val="24"/>
                <w:lang w:val="en-IN"/>
              </w:rPr>
              <w:t>A loan account can have only one active repayment instruction (UPI, NACH, or Standing Instruction) at a time.</w:t>
            </w:r>
          </w:p>
          <w:p w14:paraId="357C90C5" w14:textId="77777777" w:rsidR="005C41A1" w:rsidRPr="00FA5A0C" w:rsidRDefault="005C41A1" w:rsidP="00EB3301">
            <w:pPr>
              <w:pStyle w:val="NoSpacing"/>
              <w:numPr>
                <w:ilvl w:val="0"/>
                <w:numId w:val="112"/>
              </w:numPr>
              <w:rPr>
                <w:rFonts w:ascii="Calibri" w:hAnsi="Calibri" w:cs="Calibri"/>
                <w:sz w:val="24"/>
                <w:szCs w:val="24"/>
                <w:lang w:val="en-IN"/>
              </w:rPr>
            </w:pPr>
            <w:r w:rsidRPr="00FA5A0C">
              <w:rPr>
                <w:rFonts w:ascii="Calibri" w:hAnsi="Calibri" w:cs="Calibri"/>
                <w:sz w:val="24"/>
                <w:szCs w:val="24"/>
                <w:lang w:val="en-IN"/>
              </w:rPr>
              <w:t>Repayment instruction registration must be confirmed using secure authentication (OTP, UPI PIN, or Net Banking credentials).</w:t>
            </w:r>
          </w:p>
          <w:p w14:paraId="06CAA957" w14:textId="77777777" w:rsidR="005C41A1" w:rsidRPr="00FA5A0C" w:rsidRDefault="005C41A1" w:rsidP="00EB3301">
            <w:pPr>
              <w:pStyle w:val="NoSpacing"/>
              <w:numPr>
                <w:ilvl w:val="0"/>
                <w:numId w:val="112"/>
              </w:numPr>
              <w:rPr>
                <w:rFonts w:ascii="Calibri" w:hAnsi="Calibri" w:cs="Calibri"/>
                <w:sz w:val="24"/>
                <w:szCs w:val="24"/>
                <w:lang w:val="en-IN"/>
              </w:rPr>
            </w:pPr>
            <w:r w:rsidRPr="00FA5A0C">
              <w:rPr>
                <w:rFonts w:ascii="Calibri" w:hAnsi="Calibri" w:cs="Calibri"/>
                <w:sz w:val="24"/>
                <w:szCs w:val="24"/>
                <w:lang w:val="en-IN"/>
              </w:rPr>
              <w:t>All repayment instructions must adhere to RBI and NPCI guidelines for mandates and standing instructions.</w:t>
            </w:r>
          </w:p>
          <w:p w14:paraId="27CF24EE" w14:textId="77777777" w:rsidR="005C41A1" w:rsidRPr="00FA5A0C" w:rsidRDefault="005C41A1" w:rsidP="00EB3301">
            <w:pPr>
              <w:pStyle w:val="NoSpacing"/>
              <w:numPr>
                <w:ilvl w:val="0"/>
                <w:numId w:val="112"/>
              </w:numPr>
              <w:rPr>
                <w:rFonts w:ascii="Calibri" w:hAnsi="Calibri" w:cs="Calibri"/>
                <w:sz w:val="24"/>
                <w:szCs w:val="24"/>
                <w:lang w:val="en-IN"/>
              </w:rPr>
            </w:pPr>
            <w:r w:rsidRPr="00FA5A0C">
              <w:rPr>
                <w:rFonts w:ascii="Calibri" w:hAnsi="Calibri" w:cs="Calibri"/>
                <w:sz w:val="24"/>
                <w:szCs w:val="24"/>
                <w:lang w:val="en-IN"/>
              </w:rPr>
              <w:t>Every repayment integration request and its outcome must be recorded in an immutable audit trail for compliance and tracking.</w:t>
            </w:r>
          </w:p>
        </w:tc>
      </w:tr>
      <w:tr w:rsidR="005C41A1" w:rsidRPr="001F71C8" w14:paraId="10BBFDA2" w14:textId="77777777" w:rsidTr="00EB3301">
        <w:tc>
          <w:tcPr>
            <w:tcW w:w="2269" w:type="dxa"/>
            <w:vAlign w:val="center"/>
          </w:tcPr>
          <w:p w14:paraId="38BE8835" w14:textId="77777777" w:rsidR="005C41A1" w:rsidRPr="009F3522" w:rsidRDefault="005C41A1" w:rsidP="00EB3301">
            <w:pPr>
              <w:pStyle w:val="NoSpacing"/>
              <w:rPr>
                <w:rStyle w:val="Strong"/>
                <w:rFonts w:ascii="Calibri" w:hAnsi="Calibri" w:cs="Calibri"/>
                <w:b w:val="0"/>
                <w:bCs w:val="0"/>
                <w:sz w:val="24"/>
                <w:szCs w:val="24"/>
              </w:rPr>
            </w:pPr>
            <w:r w:rsidRPr="009F3522">
              <w:rPr>
                <w:rStyle w:val="Strong"/>
                <w:rFonts w:ascii="Calibri" w:hAnsi="Calibri" w:cs="Calibri"/>
                <w:b w:val="0"/>
                <w:bCs w:val="0"/>
                <w:sz w:val="24"/>
                <w:szCs w:val="24"/>
              </w:rPr>
              <w:t>M</w:t>
            </w:r>
            <w:r w:rsidRPr="009F3522">
              <w:rPr>
                <w:rStyle w:val="Strong"/>
                <w:b w:val="0"/>
                <w:bCs w:val="0"/>
              </w:rPr>
              <w:t>iscellaneous Info</w:t>
            </w:r>
          </w:p>
        </w:tc>
        <w:tc>
          <w:tcPr>
            <w:tcW w:w="7178" w:type="dxa"/>
            <w:vAlign w:val="center"/>
          </w:tcPr>
          <w:p w14:paraId="007C35B8" w14:textId="77777777" w:rsidR="005C41A1" w:rsidRPr="0025535C" w:rsidRDefault="005C41A1" w:rsidP="00EB3301">
            <w:pPr>
              <w:pStyle w:val="NoSpacing"/>
              <w:numPr>
                <w:ilvl w:val="0"/>
                <w:numId w:val="107"/>
              </w:numPr>
              <w:rPr>
                <w:rFonts w:ascii="Calibri" w:hAnsi="Calibri" w:cs="Calibri"/>
                <w:sz w:val="24"/>
                <w:szCs w:val="24"/>
                <w:lang w:val="en-IN"/>
              </w:rPr>
            </w:pPr>
            <w:r w:rsidRPr="0025535C">
              <w:rPr>
                <w:rFonts w:ascii="Calibri" w:hAnsi="Calibri" w:cs="Calibri"/>
                <w:sz w:val="24"/>
                <w:szCs w:val="24"/>
                <w:lang w:val="en-IN"/>
              </w:rPr>
              <w:t xml:space="preserve">Instruction registration is only for </w:t>
            </w:r>
            <w:r w:rsidRPr="0025535C">
              <w:rPr>
                <w:rFonts w:ascii="Calibri" w:hAnsi="Calibri" w:cs="Calibri"/>
                <w:b/>
                <w:bCs/>
                <w:sz w:val="24"/>
                <w:szCs w:val="24"/>
                <w:lang w:val="en-IN"/>
              </w:rPr>
              <w:t>future repayments</w:t>
            </w:r>
            <w:r w:rsidRPr="0025535C">
              <w:rPr>
                <w:rFonts w:ascii="Calibri" w:hAnsi="Calibri" w:cs="Calibri"/>
                <w:sz w:val="24"/>
                <w:szCs w:val="24"/>
                <w:lang w:val="en-IN"/>
              </w:rPr>
              <w:t>; no immediate debit/credit occurs.</w:t>
            </w:r>
          </w:p>
          <w:p w14:paraId="38258CDD" w14:textId="77777777" w:rsidR="005C41A1" w:rsidRPr="0025535C" w:rsidRDefault="005C41A1" w:rsidP="00EB3301">
            <w:pPr>
              <w:pStyle w:val="NoSpacing"/>
              <w:numPr>
                <w:ilvl w:val="0"/>
                <w:numId w:val="107"/>
              </w:numPr>
              <w:rPr>
                <w:rFonts w:ascii="Calibri" w:hAnsi="Calibri" w:cs="Calibri"/>
                <w:sz w:val="24"/>
                <w:szCs w:val="24"/>
                <w:lang w:val="en-IN"/>
              </w:rPr>
            </w:pPr>
            <w:r w:rsidRPr="0025535C">
              <w:rPr>
                <w:rFonts w:ascii="Calibri" w:hAnsi="Calibri" w:cs="Calibri"/>
                <w:sz w:val="24"/>
                <w:szCs w:val="24"/>
                <w:lang w:val="en-IN"/>
              </w:rPr>
              <w:t xml:space="preserve">Customers can later </w:t>
            </w:r>
            <w:r w:rsidRPr="0025535C">
              <w:rPr>
                <w:rFonts w:ascii="Calibri" w:hAnsi="Calibri" w:cs="Calibri"/>
                <w:b/>
                <w:bCs/>
                <w:sz w:val="24"/>
                <w:szCs w:val="24"/>
                <w:lang w:val="en-IN"/>
              </w:rPr>
              <w:t>view, modify, or cancel</w:t>
            </w:r>
            <w:r w:rsidRPr="0025535C">
              <w:rPr>
                <w:rFonts w:ascii="Calibri" w:hAnsi="Calibri" w:cs="Calibri"/>
                <w:sz w:val="24"/>
                <w:szCs w:val="24"/>
                <w:lang w:val="en-IN"/>
              </w:rPr>
              <w:t xml:space="preserve"> repayment instructions through Internet Banking.</w:t>
            </w:r>
          </w:p>
          <w:p w14:paraId="1399DCE5" w14:textId="77777777" w:rsidR="005C41A1" w:rsidRPr="00FA5A0C" w:rsidRDefault="005C41A1" w:rsidP="00EB3301">
            <w:pPr>
              <w:pStyle w:val="NoSpacing"/>
              <w:numPr>
                <w:ilvl w:val="0"/>
                <w:numId w:val="107"/>
              </w:numPr>
              <w:rPr>
                <w:rFonts w:ascii="Calibri" w:hAnsi="Calibri" w:cs="Calibri"/>
                <w:sz w:val="24"/>
                <w:szCs w:val="24"/>
                <w:lang w:val="en-IN"/>
              </w:rPr>
            </w:pPr>
            <w:r w:rsidRPr="0025535C">
              <w:rPr>
                <w:rFonts w:ascii="Calibri" w:hAnsi="Calibri" w:cs="Calibri"/>
                <w:sz w:val="24"/>
                <w:szCs w:val="24"/>
                <w:lang w:val="en-IN"/>
              </w:rPr>
              <w:t>All instructions are logged with a unique mandate reference ID.</w:t>
            </w:r>
          </w:p>
        </w:tc>
      </w:tr>
    </w:tbl>
    <w:p w14:paraId="16FDEB6C" w14:textId="77777777" w:rsidR="005C41A1" w:rsidRDefault="005C41A1" w:rsidP="005C41A1">
      <w:pPr>
        <w:rPr>
          <w:sz w:val="24"/>
          <w:szCs w:val="24"/>
        </w:rPr>
      </w:pPr>
    </w:p>
    <w:tbl>
      <w:tblPr>
        <w:tblStyle w:val="TableGrid"/>
        <w:tblW w:w="9447" w:type="dxa"/>
        <w:tblInd w:w="-431" w:type="dxa"/>
        <w:tblLook w:val="04A0" w:firstRow="1" w:lastRow="0" w:firstColumn="1" w:lastColumn="0" w:noHBand="0" w:noVBand="1"/>
      </w:tblPr>
      <w:tblGrid>
        <w:gridCol w:w="1844"/>
        <w:gridCol w:w="7603"/>
      </w:tblGrid>
      <w:tr w:rsidR="005C41A1" w:rsidRPr="004E46AF" w14:paraId="603F884E" w14:textId="77777777" w:rsidTr="00EB3301">
        <w:tc>
          <w:tcPr>
            <w:tcW w:w="1844" w:type="dxa"/>
            <w:hideMark/>
          </w:tcPr>
          <w:p w14:paraId="037667B6" w14:textId="77777777" w:rsidR="005C41A1" w:rsidRPr="004E46AF" w:rsidRDefault="005C41A1" w:rsidP="00EB3301">
            <w:pPr>
              <w:rPr>
                <w:rFonts w:ascii="Calibri" w:eastAsia="Times New Roman" w:hAnsi="Calibri" w:cs="Calibri"/>
                <w:b/>
                <w:bCs/>
                <w:kern w:val="0"/>
                <w:sz w:val="24"/>
                <w:szCs w:val="24"/>
                <w:lang w:eastAsia="en-IN"/>
                <w14:ligatures w14:val="none"/>
              </w:rPr>
            </w:pPr>
            <w:r w:rsidRPr="004E46AF">
              <w:rPr>
                <w:rFonts w:ascii="Calibri" w:eastAsia="Times New Roman" w:hAnsi="Calibri" w:cs="Calibri"/>
                <w:b/>
                <w:bCs/>
                <w:kern w:val="0"/>
                <w:sz w:val="24"/>
                <w:szCs w:val="24"/>
                <w:lang w:eastAsia="en-IN"/>
                <w14:ligatures w14:val="none"/>
              </w:rPr>
              <w:t>Use Case ID</w:t>
            </w:r>
          </w:p>
        </w:tc>
        <w:tc>
          <w:tcPr>
            <w:tcW w:w="7603" w:type="dxa"/>
            <w:hideMark/>
          </w:tcPr>
          <w:p w14:paraId="707554B5" w14:textId="77777777" w:rsidR="005C41A1" w:rsidRPr="004E46AF" w:rsidRDefault="005C41A1" w:rsidP="00EB3301">
            <w:pPr>
              <w:rPr>
                <w:rFonts w:ascii="Calibri" w:eastAsia="Times New Roman" w:hAnsi="Calibri" w:cs="Calibri"/>
                <w:b/>
                <w:bCs/>
                <w:kern w:val="0"/>
                <w:sz w:val="24"/>
                <w:szCs w:val="24"/>
                <w:lang w:eastAsia="en-IN"/>
                <w14:ligatures w14:val="none"/>
              </w:rPr>
            </w:pPr>
            <w:r w:rsidRPr="004E46AF">
              <w:rPr>
                <w:rFonts w:ascii="Calibri" w:eastAsia="Times New Roman" w:hAnsi="Calibri" w:cs="Calibri"/>
                <w:b/>
                <w:bCs/>
                <w:kern w:val="0"/>
                <w:sz w:val="24"/>
                <w:szCs w:val="24"/>
                <w:lang w:eastAsia="en-IN"/>
                <w14:ligatures w14:val="none"/>
              </w:rPr>
              <w:t>UC 00</w:t>
            </w:r>
            <w:r>
              <w:rPr>
                <w:rFonts w:ascii="Calibri" w:eastAsia="Times New Roman" w:hAnsi="Calibri" w:cs="Calibri"/>
                <w:b/>
                <w:bCs/>
                <w:kern w:val="0"/>
                <w:sz w:val="24"/>
                <w:szCs w:val="24"/>
                <w:lang w:eastAsia="en-IN"/>
                <w14:ligatures w14:val="none"/>
              </w:rPr>
              <w:t>9</w:t>
            </w:r>
          </w:p>
        </w:tc>
      </w:tr>
      <w:tr w:rsidR="005C41A1" w:rsidRPr="004E46AF" w14:paraId="29FF1059" w14:textId="77777777" w:rsidTr="00EB3301">
        <w:tc>
          <w:tcPr>
            <w:tcW w:w="1844" w:type="dxa"/>
            <w:hideMark/>
          </w:tcPr>
          <w:p w14:paraId="005D0F8D"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Use Case Name</w:t>
            </w:r>
          </w:p>
        </w:tc>
        <w:tc>
          <w:tcPr>
            <w:tcW w:w="7603" w:type="dxa"/>
            <w:hideMark/>
          </w:tcPr>
          <w:p w14:paraId="0D2A4754" w14:textId="77777777" w:rsidR="005C41A1" w:rsidRPr="004E46AF" w:rsidRDefault="005C41A1" w:rsidP="00EB3301">
            <w:pPr>
              <w:rPr>
                <w:rFonts w:ascii="Calibri" w:eastAsia="Times New Roman" w:hAnsi="Calibri" w:cs="Calibri"/>
                <w:kern w:val="0"/>
                <w:sz w:val="24"/>
                <w:szCs w:val="24"/>
                <w:lang w:eastAsia="en-IN"/>
                <w14:ligatures w14:val="none"/>
              </w:rPr>
            </w:pPr>
            <w:r>
              <w:rPr>
                <w:rFonts w:ascii="Calibri" w:eastAsia="Times New Roman" w:hAnsi="Calibri" w:cs="Calibri"/>
                <w:kern w:val="0"/>
                <w:sz w:val="24"/>
                <w:szCs w:val="24"/>
                <w:lang w:eastAsia="en-IN"/>
                <w14:ligatures w14:val="none"/>
              </w:rPr>
              <w:t>Manage</w:t>
            </w:r>
            <w:r w:rsidRPr="004E46AF">
              <w:rPr>
                <w:rFonts w:ascii="Calibri" w:eastAsia="Times New Roman" w:hAnsi="Calibri" w:cs="Calibri"/>
                <w:kern w:val="0"/>
                <w:sz w:val="24"/>
                <w:szCs w:val="24"/>
                <w:lang w:eastAsia="en-IN"/>
                <w14:ligatures w14:val="none"/>
              </w:rPr>
              <w:t xml:space="preserve"> Repayment </w:t>
            </w:r>
          </w:p>
        </w:tc>
      </w:tr>
      <w:tr w:rsidR="005C41A1" w:rsidRPr="004E46AF" w14:paraId="156C7566" w14:textId="77777777" w:rsidTr="00EB3301">
        <w:tc>
          <w:tcPr>
            <w:tcW w:w="1844" w:type="dxa"/>
            <w:hideMark/>
          </w:tcPr>
          <w:p w14:paraId="3922FC57"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Actors</w:t>
            </w:r>
          </w:p>
        </w:tc>
        <w:tc>
          <w:tcPr>
            <w:tcW w:w="7603" w:type="dxa"/>
            <w:hideMark/>
          </w:tcPr>
          <w:p w14:paraId="0E377448" w14:textId="77777777" w:rsidR="005C41A1" w:rsidRPr="005C688C"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 xml:space="preserve">Primary Actor: </w:t>
            </w:r>
            <w:r w:rsidRPr="005C688C">
              <w:rPr>
                <w:rFonts w:ascii="Calibri" w:eastAsia="Times New Roman" w:hAnsi="Calibri" w:cs="Calibri"/>
                <w:kern w:val="0"/>
                <w:sz w:val="24"/>
                <w:szCs w:val="24"/>
                <w:lang w:eastAsia="en-IN"/>
                <w14:ligatures w14:val="none"/>
              </w:rPr>
              <w:t>User (</w:t>
            </w:r>
            <w:r w:rsidRPr="004E46AF">
              <w:rPr>
                <w:rFonts w:ascii="Calibri" w:eastAsia="Times New Roman" w:hAnsi="Calibri" w:cs="Calibri"/>
                <w:kern w:val="0"/>
                <w:sz w:val="24"/>
                <w:szCs w:val="24"/>
                <w:lang w:eastAsia="en-IN"/>
                <w14:ligatures w14:val="none"/>
              </w:rPr>
              <w:t>Customer</w:t>
            </w:r>
            <w:r w:rsidRPr="005C688C">
              <w:rPr>
                <w:rFonts w:ascii="Calibri" w:eastAsia="Times New Roman" w:hAnsi="Calibri" w:cs="Calibri"/>
                <w:kern w:val="0"/>
                <w:sz w:val="24"/>
                <w:szCs w:val="24"/>
                <w:lang w:eastAsia="en-IN"/>
                <w14:ligatures w14:val="none"/>
              </w:rPr>
              <w:t>)</w:t>
            </w:r>
          </w:p>
          <w:p w14:paraId="0074A1B6"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Secondary Actors: Internet Banking System, Banking System,</w:t>
            </w:r>
          </w:p>
        </w:tc>
      </w:tr>
      <w:tr w:rsidR="005C41A1" w:rsidRPr="004E46AF" w14:paraId="2A2E8596" w14:textId="77777777" w:rsidTr="00EB3301">
        <w:tc>
          <w:tcPr>
            <w:tcW w:w="1844" w:type="dxa"/>
            <w:hideMark/>
          </w:tcPr>
          <w:p w14:paraId="7CE078F5"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Description</w:t>
            </w:r>
          </w:p>
        </w:tc>
        <w:tc>
          <w:tcPr>
            <w:tcW w:w="7603" w:type="dxa"/>
            <w:hideMark/>
          </w:tcPr>
          <w:p w14:paraId="4A8D4F78" w14:textId="77777777" w:rsidR="005C41A1" w:rsidRPr="004E46AF" w:rsidRDefault="005C41A1" w:rsidP="00EB3301">
            <w:pPr>
              <w:rPr>
                <w:rFonts w:ascii="Calibri" w:eastAsia="Times New Roman" w:hAnsi="Calibri" w:cs="Calibri"/>
                <w:kern w:val="0"/>
                <w:sz w:val="24"/>
                <w:szCs w:val="24"/>
                <w:lang w:eastAsia="en-IN"/>
                <w14:ligatures w14:val="none"/>
              </w:rPr>
            </w:pPr>
            <w:r w:rsidRPr="005C688C">
              <w:rPr>
                <w:rFonts w:ascii="Calibri" w:hAnsi="Calibri" w:cs="Calibri"/>
                <w:sz w:val="24"/>
                <w:szCs w:val="24"/>
              </w:rPr>
              <w:t>Enables the customer to manage repayments by initiating part repayments, requesting loan foreclosure, or requesting repayment rescheduling through Internet Banking.</w:t>
            </w:r>
          </w:p>
        </w:tc>
      </w:tr>
      <w:tr w:rsidR="005C41A1" w:rsidRPr="004E46AF" w14:paraId="7C3D80CE" w14:textId="77777777" w:rsidTr="00EB3301">
        <w:tc>
          <w:tcPr>
            <w:tcW w:w="1844" w:type="dxa"/>
            <w:hideMark/>
          </w:tcPr>
          <w:p w14:paraId="55C7A0E9"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Basic Flow</w:t>
            </w:r>
          </w:p>
        </w:tc>
        <w:tc>
          <w:tcPr>
            <w:tcW w:w="7603" w:type="dxa"/>
            <w:hideMark/>
          </w:tcPr>
          <w:p w14:paraId="6674E72E" w14:textId="77777777" w:rsidR="005C41A1" w:rsidRPr="00E32B6D" w:rsidRDefault="005C41A1" w:rsidP="00EB3301">
            <w:pPr>
              <w:rPr>
                <w:rFonts w:ascii="Calibri" w:hAnsi="Calibri" w:cs="Calibri"/>
                <w:sz w:val="24"/>
                <w:szCs w:val="24"/>
              </w:rPr>
            </w:pPr>
            <w:r w:rsidRPr="005C688C">
              <w:rPr>
                <w:sz w:val="24"/>
                <w:szCs w:val="24"/>
              </w:rPr>
              <w:t>1</w:t>
            </w:r>
            <w:r w:rsidRPr="005C688C">
              <w:rPr>
                <w:rFonts w:ascii="Calibri" w:hAnsi="Calibri" w:cs="Calibri"/>
                <w:sz w:val="24"/>
                <w:szCs w:val="24"/>
              </w:rPr>
              <w:t>. Customer logs into Internet Banking.</w:t>
            </w:r>
          </w:p>
          <w:p w14:paraId="2DD5B610" w14:textId="77777777" w:rsidR="005C41A1" w:rsidRPr="00E32B6D" w:rsidRDefault="005C41A1" w:rsidP="00EB3301">
            <w:pPr>
              <w:rPr>
                <w:rFonts w:ascii="Calibri" w:hAnsi="Calibri" w:cs="Calibri"/>
                <w:sz w:val="24"/>
                <w:szCs w:val="24"/>
              </w:rPr>
            </w:pPr>
            <w:r w:rsidRPr="005C688C">
              <w:rPr>
                <w:rFonts w:ascii="Calibri" w:hAnsi="Calibri" w:cs="Calibri"/>
                <w:sz w:val="24"/>
                <w:szCs w:val="24"/>
              </w:rPr>
              <w:t>2. Navigates to Manage Repayment option.</w:t>
            </w:r>
          </w:p>
          <w:p w14:paraId="7AB6624B" w14:textId="77777777" w:rsidR="005C41A1" w:rsidRPr="00E32B6D" w:rsidRDefault="005C41A1" w:rsidP="00EB3301">
            <w:pPr>
              <w:rPr>
                <w:rFonts w:ascii="Calibri" w:hAnsi="Calibri" w:cs="Calibri"/>
                <w:sz w:val="24"/>
                <w:szCs w:val="24"/>
              </w:rPr>
            </w:pPr>
            <w:r w:rsidRPr="005C688C">
              <w:rPr>
                <w:rFonts w:ascii="Calibri" w:hAnsi="Calibri" w:cs="Calibri"/>
                <w:sz w:val="24"/>
                <w:szCs w:val="24"/>
              </w:rPr>
              <w:t xml:space="preserve">3. System displays available actions: Part Repayment, </w:t>
            </w:r>
            <w:r>
              <w:rPr>
                <w:rFonts w:ascii="Calibri" w:hAnsi="Calibri" w:cs="Calibri"/>
                <w:sz w:val="24"/>
                <w:szCs w:val="24"/>
              </w:rPr>
              <w:t>Request f</w:t>
            </w:r>
            <w:r w:rsidRPr="005C688C">
              <w:rPr>
                <w:rFonts w:ascii="Calibri" w:hAnsi="Calibri" w:cs="Calibri"/>
                <w:sz w:val="24"/>
                <w:szCs w:val="24"/>
              </w:rPr>
              <w:t xml:space="preserve">oreclosure, or </w:t>
            </w:r>
            <w:r>
              <w:rPr>
                <w:rFonts w:ascii="Calibri" w:hAnsi="Calibri" w:cs="Calibri"/>
                <w:sz w:val="24"/>
                <w:szCs w:val="24"/>
              </w:rPr>
              <w:t xml:space="preserve">Request </w:t>
            </w:r>
            <w:r w:rsidRPr="005C688C">
              <w:rPr>
                <w:rFonts w:ascii="Calibri" w:hAnsi="Calibri" w:cs="Calibri"/>
                <w:sz w:val="24"/>
                <w:szCs w:val="24"/>
              </w:rPr>
              <w:t>Rescheduling.</w:t>
            </w:r>
          </w:p>
          <w:p w14:paraId="41E5D952" w14:textId="77777777" w:rsidR="005C41A1" w:rsidRPr="00E32B6D" w:rsidRDefault="005C41A1" w:rsidP="00EB3301">
            <w:pPr>
              <w:rPr>
                <w:rFonts w:ascii="Calibri" w:hAnsi="Calibri" w:cs="Calibri"/>
                <w:sz w:val="24"/>
                <w:szCs w:val="24"/>
              </w:rPr>
            </w:pPr>
            <w:r w:rsidRPr="005C688C">
              <w:rPr>
                <w:rFonts w:ascii="Calibri" w:hAnsi="Calibri" w:cs="Calibri"/>
                <w:sz w:val="24"/>
                <w:szCs w:val="24"/>
              </w:rPr>
              <w:lastRenderedPageBreak/>
              <w:t>4. Customer selects desired option and enters required details.</w:t>
            </w:r>
          </w:p>
          <w:p w14:paraId="29CF0538" w14:textId="77777777" w:rsidR="005C41A1" w:rsidRPr="00E32B6D" w:rsidRDefault="005C41A1" w:rsidP="00EB3301">
            <w:pPr>
              <w:rPr>
                <w:rFonts w:ascii="Calibri" w:hAnsi="Calibri" w:cs="Calibri"/>
                <w:sz w:val="24"/>
                <w:szCs w:val="24"/>
              </w:rPr>
            </w:pPr>
            <w:r w:rsidRPr="005C688C">
              <w:rPr>
                <w:rFonts w:ascii="Calibri" w:hAnsi="Calibri" w:cs="Calibri"/>
                <w:sz w:val="24"/>
                <w:szCs w:val="24"/>
              </w:rPr>
              <w:t>5. System validates request against loan account and outstanding balance</w:t>
            </w:r>
          </w:p>
          <w:p w14:paraId="0607F470" w14:textId="77777777" w:rsidR="005C41A1" w:rsidRDefault="005C41A1" w:rsidP="00EB3301">
            <w:pPr>
              <w:rPr>
                <w:rFonts w:ascii="Calibri" w:hAnsi="Calibri" w:cs="Calibri"/>
                <w:sz w:val="24"/>
                <w:szCs w:val="24"/>
              </w:rPr>
            </w:pPr>
            <w:r w:rsidRPr="005C688C">
              <w:rPr>
                <w:rFonts w:ascii="Calibri" w:hAnsi="Calibri" w:cs="Calibri"/>
                <w:sz w:val="24"/>
                <w:szCs w:val="24"/>
              </w:rPr>
              <w:t>6.</w:t>
            </w:r>
            <w:r>
              <w:rPr>
                <w:rFonts w:ascii="Calibri" w:hAnsi="Calibri" w:cs="Calibri"/>
                <w:sz w:val="24"/>
                <w:szCs w:val="24"/>
              </w:rPr>
              <w:t xml:space="preserve"> Bank System</w:t>
            </w:r>
            <w:r w:rsidRPr="005C688C">
              <w:rPr>
                <w:rFonts w:ascii="Calibri" w:hAnsi="Calibri" w:cs="Calibri"/>
                <w:sz w:val="24"/>
                <w:szCs w:val="24"/>
              </w:rPr>
              <w:t xml:space="preserve"> processes the request </w:t>
            </w:r>
            <w:r>
              <w:rPr>
                <w:rFonts w:ascii="Calibri" w:hAnsi="Calibri" w:cs="Calibri"/>
                <w:sz w:val="24"/>
                <w:szCs w:val="24"/>
              </w:rPr>
              <w:t>and update the loan account</w:t>
            </w:r>
          </w:p>
          <w:p w14:paraId="7A391DEA" w14:textId="77777777" w:rsidR="005C41A1" w:rsidRPr="004E46AF" w:rsidRDefault="005C41A1" w:rsidP="00EB3301">
            <w:pPr>
              <w:rPr>
                <w:rFonts w:ascii="Calibri" w:eastAsia="Times New Roman" w:hAnsi="Calibri" w:cs="Calibri"/>
                <w:kern w:val="0"/>
                <w:sz w:val="24"/>
                <w:szCs w:val="24"/>
                <w:lang w:eastAsia="en-IN"/>
                <w14:ligatures w14:val="none"/>
              </w:rPr>
            </w:pPr>
            <w:r w:rsidRPr="005C688C">
              <w:rPr>
                <w:rFonts w:ascii="Calibri" w:hAnsi="Calibri" w:cs="Calibri"/>
                <w:sz w:val="24"/>
                <w:szCs w:val="24"/>
              </w:rPr>
              <w:t>7. Confirmation/acknowledgment is displayed to customer and notification sent.</w:t>
            </w:r>
          </w:p>
        </w:tc>
      </w:tr>
      <w:tr w:rsidR="005C41A1" w:rsidRPr="004E46AF" w14:paraId="3F18A0F9" w14:textId="77777777" w:rsidTr="00EB3301">
        <w:tc>
          <w:tcPr>
            <w:tcW w:w="1844" w:type="dxa"/>
            <w:hideMark/>
          </w:tcPr>
          <w:p w14:paraId="5E836721"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lastRenderedPageBreak/>
              <w:t>Alternate Flows</w:t>
            </w:r>
          </w:p>
        </w:tc>
        <w:tc>
          <w:tcPr>
            <w:tcW w:w="7603" w:type="dxa"/>
          </w:tcPr>
          <w:p w14:paraId="72184669" w14:textId="77777777" w:rsidR="005C41A1" w:rsidRDefault="005C41A1" w:rsidP="00EB3301">
            <w:pPr>
              <w:rPr>
                <w:rFonts w:ascii="Calibri" w:eastAsia="Times New Roman" w:hAnsi="Calibri" w:cs="Calibri"/>
                <w:kern w:val="0"/>
                <w:sz w:val="24"/>
                <w:szCs w:val="24"/>
                <w:lang w:eastAsia="en-IN"/>
                <w14:ligatures w14:val="none"/>
              </w:rPr>
            </w:pPr>
            <w:r w:rsidRPr="00A1068D">
              <w:rPr>
                <w:rFonts w:ascii="Calibri" w:eastAsia="Times New Roman" w:hAnsi="Calibri" w:cs="Calibri"/>
                <w:kern w:val="0"/>
                <w:sz w:val="24"/>
                <w:szCs w:val="24"/>
                <w:lang w:eastAsia="en-IN"/>
                <w14:ligatures w14:val="none"/>
              </w:rPr>
              <w:t xml:space="preserve"> </w:t>
            </w:r>
            <w:r>
              <w:rPr>
                <w:rFonts w:ascii="Calibri" w:eastAsia="Times New Roman" w:hAnsi="Calibri" w:cs="Calibri"/>
                <w:kern w:val="0"/>
                <w:sz w:val="24"/>
                <w:szCs w:val="24"/>
                <w:lang w:eastAsia="en-IN"/>
                <w14:ligatures w14:val="none"/>
              </w:rPr>
              <w:t>In step 5, system validates the request for below options</w:t>
            </w:r>
          </w:p>
          <w:p w14:paraId="285219CA" w14:textId="77777777" w:rsidR="005C41A1" w:rsidRDefault="005C41A1" w:rsidP="00EB3301">
            <w:pPr>
              <w:rPr>
                <w:rFonts w:ascii="Calibri" w:eastAsia="Times New Roman" w:hAnsi="Calibri" w:cs="Calibri"/>
                <w:b/>
                <w:bCs/>
                <w:kern w:val="0"/>
                <w:sz w:val="24"/>
                <w:szCs w:val="24"/>
                <w:lang w:eastAsia="en-IN"/>
                <w14:ligatures w14:val="none"/>
              </w:rPr>
            </w:pPr>
          </w:p>
          <w:p w14:paraId="70B426BB" w14:textId="77777777" w:rsidR="005C41A1" w:rsidRPr="00A1068D" w:rsidRDefault="005C41A1" w:rsidP="00EB3301">
            <w:pPr>
              <w:rPr>
                <w:rFonts w:ascii="Calibri" w:eastAsia="Times New Roman" w:hAnsi="Calibri" w:cs="Calibri"/>
                <w:b/>
                <w:bCs/>
                <w:kern w:val="0"/>
                <w:sz w:val="24"/>
                <w:szCs w:val="24"/>
                <w:lang w:eastAsia="en-IN"/>
                <w14:ligatures w14:val="none"/>
              </w:rPr>
            </w:pPr>
            <w:r w:rsidRPr="005D4EEC">
              <w:rPr>
                <w:rFonts w:ascii="Calibri" w:eastAsia="Times New Roman" w:hAnsi="Calibri" w:cs="Calibri"/>
                <w:b/>
                <w:bCs/>
                <w:kern w:val="0"/>
                <w:sz w:val="24"/>
                <w:szCs w:val="24"/>
                <w:lang w:eastAsia="en-IN"/>
                <w14:ligatures w14:val="none"/>
              </w:rPr>
              <w:t xml:space="preserve">1. </w:t>
            </w:r>
            <w:r w:rsidRPr="00A1068D">
              <w:rPr>
                <w:rFonts w:ascii="Calibri" w:eastAsia="Times New Roman" w:hAnsi="Calibri" w:cs="Calibri"/>
                <w:b/>
                <w:bCs/>
                <w:kern w:val="0"/>
                <w:sz w:val="24"/>
                <w:szCs w:val="24"/>
                <w:lang w:eastAsia="en-IN"/>
                <w14:ligatures w14:val="none"/>
              </w:rPr>
              <w:t>Insufficient Balance</w:t>
            </w:r>
          </w:p>
          <w:p w14:paraId="4A3ED7A8" w14:textId="77777777" w:rsidR="005C41A1" w:rsidRPr="00A1068D" w:rsidRDefault="005C41A1" w:rsidP="00EB3301">
            <w:pPr>
              <w:rPr>
                <w:rFonts w:ascii="Calibri" w:eastAsia="Times New Roman" w:hAnsi="Calibri" w:cs="Calibri"/>
                <w:kern w:val="0"/>
                <w:sz w:val="24"/>
                <w:szCs w:val="24"/>
                <w:lang w:eastAsia="en-IN"/>
                <w14:ligatures w14:val="none"/>
              </w:rPr>
            </w:pPr>
            <w:r w:rsidRPr="00A1068D">
              <w:rPr>
                <w:rFonts w:ascii="Calibri" w:eastAsia="Times New Roman" w:hAnsi="Calibri" w:cs="Calibri"/>
                <w:kern w:val="0"/>
                <w:sz w:val="24"/>
                <w:szCs w:val="24"/>
                <w:lang w:eastAsia="en-IN"/>
                <w14:ligatures w14:val="none"/>
              </w:rPr>
              <w:t xml:space="preserve"> Customer selects part repayment / foreclosure, but account has insufficient balance.</w:t>
            </w:r>
            <w:r>
              <w:rPr>
                <w:rFonts w:ascii="Calibri" w:eastAsia="Times New Roman" w:hAnsi="Calibri" w:cs="Calibri"/>
                <w:kern w:val="0"/>
                <w:sz w:val="24"/>
                <w:szCs w:val="24"/>
                <w:lang w:eastAsia="en-IN"/>
                <w14:ligatures w14:val="none"/>
              </w:rPr>
              <w:t xml:space="preserve"> The </w:t>
            </w:r>
            <w:r w:rsidRPr="00A1068D">
              <w:rPr>
                <w:rFonts w:ascii="Calibri" w:eastAsia="Times New Roman" w:hAnsi="Calibri" w:cs="Calibri"/>
                <w:kern w:val="0"/>
                <w:sz w:val="24"/>
                <w:szCs w:val="24"/>
                <w:lang w:eastAsia="en-IN"/>
                <w14:ligatures w14:val="none"/>
              </w:rPr>
              <w:t>system rejects the request and prompts customer to retry with a valid account.</w:t>
            </w:r>
          </w:p>
          <w:p w14:paraId="67E42E75" w14:textId="77777777" w:rsidR="005C41A1" w:rsidRPr="00A1068D" w:rsidRDefault="005C41A1" w:rsidP="00EB3301">
            <w:pPr>
              <w:rPr>
                <w:rFonts w:ascii="Calibri" w:eastAsia="Times New Roman" w:hAnsi="Calibri" w:cs="Calibri"/>
                <w:b/>
                <w:bCs/>
                <w:kern w:val="0"/>
                <w:sz w:val="24"/>
                <w:szCs w:val="24"/>
                <w:lang w:eastAsia="en-IN"/>
                <w14:ligatures w14:val="none"/>
              </w:rPr>
            </w:pPr>
            <w:r w:rsidRPr="005D4EEC">
              <w:rPr>
                <w:rFonts w:ascii="Calibri" w:eastAsia="Times New Roman" w:hAnsi="Calibri" w:cs="Calibri"/>
                <w:b/>
                <w:bCs/>
                <w:kern w:val="0"/>
                <w:sz w:val="24"/>
                <w:szCs w:val="24"/>
                <w:lang w:eastAsia="en-IN"/>
                <w14:ligatures w14:val="none"/>
              </w:rPr>
              <w:t xml:space="preserve">2. </w:t>
            </w:r>
            <w:r w:rsidRPr="00A1068D">
              <w:rPr>
                <w:rFonts w:ascii="Calibri" w:eastAsia="Times New Roman" w:hAnsi="Calibri" w:cs="Calibri"/>
                <w:b/>
                <w:bCs/>
                <w:kern w:val="0"/>
                <w:sz w:val="24"/>
                <w:szCs w:val="24"/>
                <w:lang w:eastAsia="en-IN"/>
                <w14:ligatures w14:val="none"/>
              </w:rPr>
              <w:t>External System Unavailable</w:t>
            </w:r>
          </w:p>
          <w:p w14:paraId="37D723F5" w14:textId="77777777" w:rsidR="005C41A1" w:rsidRPr="00A1068D" w:rsidRDefault="005C41A1" w:rsidP="00EB3301">
            <w:pPr>
              <w:rPr>
                <w:rFonts w:ascii="Calibri" w:eastAsia="Times New Roman" w:hAnsi="Calibri" w:cs="Calibri"/>
                <w:kern w:val="0"/>
                <w:sz w:val="24"/>
                <w:szCs w:val="24"/>
                <w:lang w:eastAsia="en-IN"/>
                <w14:ligatures w14:val="none"/>
              </w:rPr>
            </w:pPr>
            <w:r w:rsidRPr="00A1068D">
              <w:rPr>
                <w:rFonts w:ascii="Calibri" w:eastAsia="Times New Roman" w:hAnsi="Calibri" w:cs="Calibri"/>
                <w:kern w:val="0"/>
                <w:sz w:val="24"/>
                <w:szCs w:val="24"/>
                <w:lang w:eastAsia="en-IN"/>
                <w14:ligatures w14:val="none"/>
              </w:rPr>
              <w:t xml:space="preserve"> NPCI or Banking System is temporarily unavailable.</w:t>
            </w:r>
            <w:r>
              <w:rPr>
                <w:rFonts w:ascii="Calibri" w:eastAsia="Times New Roman" w:hAnsi="Calibri" w:cs="Calibri"/>
                <w:kern w:val="0"/>
                <w:sz w:val="24"/>
                <w:szCs w:val="24"/>
                <w:lang w:eastAsia="en-IN"/>
                <w14:ligatures w14:val="none"/>
              </w:rPr>
              <w:t xml:space="preserve"> The </w:t>
            </w:r>
            <w:r w:rsidRPr="00A1068D">
              <w:rPr>
                <w:rFonts w:ascii="Calibri" w:eastAsia="Times New Roman" w:hAnsi="Calibri" w:cs="Calibri"/>
                <w:kern w:val="0"/>
                <w:sz w:val="24"/>
                <w:szCs w:val="24"/>
                <w:lang w:eastAsia="en-IN"/>
                <w14:ligatures w14:val="none"/>
              </w:rPr>
              <w:t>Request is held in “Pending” state. Customer is notified, and retry option is provided.</w:t>
            </w:r>
          </w:p>
          <w:p w14:paraId="538B4598" w14:textId="77777777" w:rsidR="005C41A1" w:rsidRPr="005D4EEC" w:rsidRDefault="005C41A1" w:rsidP="00EB3301">
            <w:pPr>
              <w:rPr>
                <w:rFonts w:ascii="Calibri" w:eastAsia="Times New Roman" w:hAnsi="Calibri" w:cs="Calibri"/>
                <w:b/>
                <w:bCs/>
                <w:kern w:val="0"/>
                <w:sz w:val="24"/>
                <w:szCs w:val="24"/>
                <w:lang w:eastAsia="en-IN"/>
                <w14:ligatures w14:val="none"/>
              </w:rPr>
            </w:pPr>
            <w:r w:rsidRPr="005D4EEC">
              <w:rPr>
                <w:rFonts w:ascii="Calibri" w:eastAsia="Times New Roman" w:hAnsi="Calibri" w:cs="Calibri"/>
                <w:b/>
                <w:bCs/>
                <w:kern w:val="0"/>
                <w:sz w:val="24"/>
                <w:szCs w:val="24"/>
                <w:lang w:eastAsia="en-IN"/>
                <w14:ligatures w14:val="none"/>
              </w:rPr>
              <w:t xml:space="preserve">3. </w:t>
            </w:r>
            <w:r w:rsidRPr="00A1068D">
              <w:rPr>
                <w:rFonts w:ascii="Calibri" w:eastAsia="Times New Roman" w:hAnsi="Calibri" w:cs="Calibri"/>
                <w:b/>
                <w:bCs/>
                <w:kern w:val="0"/>
                <w:sz w:val="24"/>
                <w:szCs w:val="24"/>
                <w:lang w:eastAsia="en-IN"/>
                <w14:ligatures w14:val="none"/>
              </w:rPr>
              <w:t>Duplicate Request</w:t>
            </w:r>
          </w:p>
          <w:p w14:paraId="20F9BF06" w14:textId="77777777" w:rsidR="005C41A1" w:rsidRPr="00A1068D" w:rsidRDefault="005C41A1" w:rsidP="00EB3301">
            <w:pPr>
              <w:rPr>
                <w:rFonts w:ascii="Calibri" w:eastAsia="Times New Roman" w:hAnsi="Calibri" w:cs="Calibri"/>
                <w:kern w:val="0"/>
                <w:sz w:val="24"/>
                <w:szCs w:val="24"/>
                <w:lang w:eastAsia="en-IN"/>
                <w14:ligatures w14:val="none"/>
              </w:rPr>
            </w:pPr>
            <w:r w:rsidRPr="00A1068D">
              <w:rPr>
                <w:rFonts w:ascii="Calibri" w:eastAsia="Times New Roman" w:hAnsi="Calibri" w:cs="Calibri"/>
                <w:kern w:val="0"/>
                <w:sz w:val="24"/>
                <w:szCs w:val="24"/>
                <w:lang w:eastAsia="en-IN"/>
                <w14:ligatures w14:val="none"/>
              </w:rPr>
              <w:t>Customer submits a repayment method (e.g., reschedule request) already active. System rejects the duplicate request with error message.</w:t>
            </w:r>
          </w:p>
          <w:p w14:paraId="282204C0" w14:textId="77777777" w:rsidR="005C41A1" w:rsidRPr="00A1068D" w:rsidRDefault="005C41A1" w:rsidP="00EB3301">
            <w:pPr>
              <w:rPr>
                <w:rFonts w:ascii="Calibri" w:eastAsia="Times New Roman" w:hAnsi="Calibri" w:cs="Calibri"/>
                <w:b/>
                <w:bCs/>
                <w:kern w:val="0"/>
                <w:sz w:val="24"/>
                <w:szCs w:val="24"/>
                <w:lang w:eastAsia="en-IN"/>
                <w14:ligatures w14:val="none"/>
              </w:rPr>
            </w:pPr>
            <w:r w:rsidRPr="005D4EEC">
              <w:rPr>
                <w:rFonts w:ascii="Calibri" w:eastAsia="Times New Roman" w:hAnsi="Calibri" w:cs="Calibri"/>
                <w:b/>
                <w:bCs/>
                <w:kern w:val="0"/>
                <w:sz w:val="24"/>
                <w:szCs w:val="24"/>
                <w:lang w:eastAsia="en-IN"/>
                <w14:ligatures w14:val="none"/>
              </w:rPr>
              <w:t xml:space="preserve">4. </w:t>
            </w:r>
            <w:r w:rsidRPr="00A1068D">
              <w:rPr>
                <w:rFonts w:ascii="Calibri" w:eastAsia="Times New Roman" w:hAnsi="Calibri" w:cs="Calibri"/>
                <w:b/>
                <w:bCs/>
                <w:kern w:val="0"/>
                <w:sz w:val="24"/>
                <w:szCs w:val="24"/>
                <w:lang w:eastAsia="en-IN"/>
                <w14:ligatures w14:val="none"/>
              </w:rPr>
              <w:t xml:space="preserve"> Invalid Loan Status</w:t>
            </w:r>
          </w:p>
          <w:p w14:paraId="3C1CFCBD" w14:textId="77777777" w:rsidR="005C41A1" w:rsidRPr="004E46AF" w:rsidRDefault="005C41A1" w:rsidP="00EB3301">
            <w:pPr>
              <w:rPr>
                <w:rFonts w:ascii="Calibri" w:eastAsia="Times New Roman" w:hAnsi="Calibri" w:cs="Calibri"/>
                <w:kern w:val="0"/>
                <w:sz w:val="24"/>
                <w:szCs w:val="24"/>
                <w:lang w:eastAsia="en-IN"/>
                <w14:ligatures w14:val="none"/>
              </w:rPr>
            </w:pPr>
            <w:r w:rsidRPr="00A1068D">
              <w:rPr>
                <w:rFonts w:ascii="Calibri" w:eastAsia="Times New Roman" w:hAnsi="Calibri" w:cs="Calibri"/>
                <w:kern w:val="0"/>
                <w:sz w:val="24"/>
                <w:szCs w:val="24"/>
                <w:lang w:eastAsia="en-IN"/>
                <w14:ligatures w14:val="none"/>
              </w:rPr>
              <w:t>Customer tries repayment when loan is closed/foreclosed.</w:t>
            </w:r>
            <w:r>
              <w:rPr>
                <w:rFonts w:ascii="Calibri" w:eastAsia="Times New Roman" w:hAnsi="Calibri" w:cs="Calibri"/>
                <w:kern w:val="0"/>
                <w:sz w:val="24"/>
                <w:szCs w:val="24"/>
                <w:lang w:eastAsia="en-IN"/>
                <w14:ligatures w14:val="none"/>
              </w:rPr>
              <w:t xml:space="preserve"> The s</w:t>
            </w:r>
            <w:r w:rsidRPr="00A1068D">
              <w:rPr>
                <w:rFonts w:ascii="Calibri" w:eastAsia="Times New Roman" w:hAnsi="Calibri" w:cs="Calibri"/>
                <w:kern w:val="0"/>
                <w:sz w:val="24"/>
                <w:szCs w:val="24"/>
                <w:lang w:eastAsia="en-IN"/>
                <w14:ligatures w14:val="none"/>
              </w:rPr>
              <w:t>ystem rejects action and displays status.</w:t>
            </w:r>
          </w:p>
        </w:tc>
      </w:tr>
      <w:tr w:rsidR="005C41A1" w:rsidRPr="004E46AF" w14:paraId="44764555" w14:textId="77777777" w:rsidTr="00EB3301">
        <w:tc>
          <w:tcPr>
            <w:tcW w:w="1844" w:type="dxa"/>
            <w:hideMark/>
          </w:tcPr>
          <w:p w14:paraId="2EE440C8"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Exceptional Flows</w:t>
            </w:r>
          </w:p>
        </w:tc>
        <w:tc>
          <w:tcPr>
            <w:tcW w:w="7603" w:type="dxa"/>
            <w:vAlign w:val="center"/>
          </w:tcPr>
          <w:p w14:paraId="059607B6" w14:textId="77777777" w:rsidR="005C41A1" w:rsidRPr="00772D71" w:rsidRDefault="005C41A1" w:rsidP="00EB3301">
            <w:pPr>
              <w:rPr>
                <w:rFonts w:ascii="Calibri" w:eastAsia="Times New Roman" w:hAnsi="Calibri" w:cs="Calibri"/>
                <w:kern w:val="0"/>
                <w:sz w:val="24"/>
                <w:szCs w:val="24"/>
                <w:lang w:eastAsia="en-IN"/>
                <w14:ligatures w14:val="none"/>
              </w:rPr>
            </w:pPr>
            <w:r w:rsidRPr="00772D71">
              <w:rPr>
                <w:rFonts w:ascii="Calibri" w:eastAsia="Times New Roman" w:hAnsi="Calibri" w:cs="Calibri"/>
                <w:kern w:val="0"/>
                <w:sz w:val="24"/>
                <w:szCs w:val="24"/>
                <w:lang w:eastAsia="en-IN"/>
                <w14:ligatures w14:val="none"/>
              </w:rPr>
              <w:t>Technical Error / Timeout</w:t>
            </w:r>
          </w:p>
          <w:p w14:paraId="67B2766E" w14:textId="77777777" w:rsidR="005C41A1" w:rsidRPr="004E46AF" w:rsidRDefault="005C41A1" w:rsidP="00EB3301">
            <w:pPr>
              <w:rPr>
                <w:rFonts w:ascii="Calibri" w:eastAsia="Times New Roman" w:hAnsi="Calibri" w:cs="Calibri"/>
                <w:kern w:val="0"/>
                <w:sz w:val="24"/>
                <w:szCs w:val="24"/>
                <w:lang w:eastAsia="en-IN"/>
                <w14:ligatures w14:val="none"/>
              </w:rPr>
            </w:pPr>
            <w:r w:rsidRPr="00772D71">
              <w:rPr>
                <w:rFonts w:ascii="Calibri" w:eastAsia="Times New Roman" w:hAnsi="Calibri" w:cs="Calibri"/>
                <w:kern w:val="0"/>
                <w:sz w:val="24"/>
                <w:szCs w:val="24"/>
                <w:lang w:eastAsia="en-IN"/>
                <w14:ligatures w14:val="none"/>
              </w:rPr>
              <w:t>System crashes, or request cannot be processed.</w:t>
            </w:r>
            <w:r w:rsidRPr="00976D24">
              <w:rPr>
                <w:rFonts w:ascii="Calibri" w:eastAsia="Times New Roman" w:hAnsi="Calibri" w:cs="Calibri"/>
                <w:kern w:val="0"/>
                <w:sz w:val="24"/>
                <w:szCs w:val="24"/>
                <w:lang w:eastAsia="en-IN"/>
                <w14:ligatures w14:val="none"/>
              </w:rPr>
              <w:t xml:space="preserve"> The </w:t>
            </w:r>
            <w:r w:rsidRPr="00772D71">
              <w:rPr>
                <w:rFonts w:ascii="Calibri" w:eastAsia="Times New Roman" w:hAnsi="Calibri" w:cs="Calibri"/>
                <w:kern w:val="0"/>
                <w:sz w:val="24"/>
                <w:szCs w:val="24"/>
                <w:lang w:eastAsia="en-IN"/>
                <w14:ligatures w14:val="none"/>
              </w:rPr>
              <w:t>Repayment request is aborted, error logged, customer notified.</w:t>
            </w:r>
          </w:p>
        </w:tc>
      </w:tr>
      <w:tr w:rsidR="005C41A1" w:rsidRPr="004E46AF" w14:paraId="7CA39DE5" w14:textId="77777777" w:rsidTr="00EB3301">
        <w:tc>
          <w:tcPr>
            <w:tcW w:w="1844" w:type="dxa"/>
            <w:hideMark/>
          </w:tcPr>
          <w:p w14:paraId="084EB2E3"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Pre-Conditions</w:t>
            </w:r>
          </w:p>
        </w:tc>
        <w:tc>
          <w:tcPr>
            <w:tcW w:w="7603" w:type="dxa"/>
            <w:hideMark/>
          </w:tcPr>
          <w:p w14:paraId="4E315C3F" w14:textId="77777777" w:rsidR="005C41A1" w:rsidRDefault="005C41A1" w:rsidP="00EB3301">
            <w:pPr>
              <w:pStyle w:val="NoSpacing"/>
              <w:numPr>
                <w:ilvl w:val="0"/>
                <w:numId w:val="118"/>
              </w:numPr>
              <w:rPr>
                <w:rFonts w:ascii="Calibri" w:hAnsi="Calibri" w:cs="Calibri"/>
                <w:sz w:val="24"/>
                <w:szCs w:val="24"/>
                <w:lang w:val="en-IN"/>
              </w:rPr>
            </w:pPr>
            <w:r w:rsidRPr="00E15AA4">
              <w:rPr>
                <w:rFonts w:ascii="Calibri" w:hAnsi="Calibri" w:cs="Calibri"/>
                <w:sz w:val="24"/>
                <w:szCs w:val="24"/>
                <w:lang w:val="en-IN"/>
              </w:rPr>
              <w:t>Customer has active loan account in LMS.</w:t>
            </w:r>
          </w:p>
          <w:p w14:paraId="56ACB60D" w14:textId="77777777" w:rsidR="005C41A1" w:rsidRDefault="005C41A1" w:rsidP="00EB3301">
            <w:pPr>
              <w:pStyle w:val="NoSpacing"/>
              <w:numPr>
                <w:ilvl w:val="0"/>
                <w:numId w:val="118"/>
              </w:numPr>
              <w:rPr>
                <w:rFonts w:ascii="Calibri" w:hAnsi="Calibri" w:cs="Calibri"/>
                <w:sz w:val="24"/>
                <w:szCs w:val="24"/>
                <w:lang w:val="en-IN"/>
              </w:rPr>
            </w:pPr>
            <w:r w:rsidRPr="00E15AA4">
              <w:rPr>
                <w:rFonts w:ascii="Calibri" w:hAnsi="Calibri" w:cs="Calibri"/>
                <w:sz w:val="24"/>
                <w:szCs w:val="24"/>
                <w:lang w:val="en-IN"/>
              </w:rPr>
              <w:t>Customer has valid login credentials for Internet Banking.</w:t>
            </w:r>
          </w:p>
          <w:p w14:paraId="3AD0F068" w14:textId="77777777" w:rsidR="005C41A1" w:rsidRPr="009D23A5" w:rsidRDefault="005C41A1" w:rsidP="00EB3301">
            <w:pPr>
              <w:pStyle w:val="ListParagraph"/>
              <w:numPr>
                <w:ilvl w:val="0"/>
                <w:numId w:val="118"/>
              </w:numPr>
              <w:rPr>
                <w:rFonts w:eastAsia="Times New Roman"/>
                <w:kern w:val="0"/>
                <w:sz w:val="24"/>
                <w:szCs w:val="24"/>
                <w:lang w:eastAsia="en-IN"/>
                <w14:ligatures w14:val="none"/>
              </w:rPr>
            </w:pPr>
            <w:r>
              <w:rPr>
                <w:sz w:val="24"/>
                <w:szCs w:val="24"/>
              </w:rPr>
              <w:t>Loan repayment window should be open</w:t>
            </w:r>
            <w:r w:rsidRPr="009D23A5">
              <w:rPr>
                <w:sz w:val="24"/>
                <w:szCs w:val="24"/>
              </w:rPr>
              <w:t xml:space="preserve"> </w:t>
            </w:r>
          </w:p>
        </w:tc>
      </w:tr>
      <w:tr w:rsidR="005C41A1" w:rsidRPr="004E46AF" w14:paraId="3855A8E9" w14:textId="77777777" w:rsidTr="00EB3301">
        <w:tc>
          <w:tcPr>
            <w:tcW w:w="1844" w:type="dxa"/>
            <w:hideMark/>
          </w:tcPr>
          <w:p w14:paraId="2BED4B69"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Post-Conditions</w:t>
            </w:r>
          </w:p>
        </w:tc>
        <w:tc>
          <w:tcPr>
            <w:tcW w:w="7603" w:type="dxa"/>
          </w:tcPr>
          <w:p w14:paraId="4972C04E" w14:textId="77777777" w:rsidR="005C41A1" w:rsidRPr="000E4121"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0E4121">
              <w:rPr>
                <w:rFonts w:ascii="Calibri" w:eastAsia="Times New Roman" w:hAnsi="Calibri" w:cs="Calibri"/>
                <w:kern w:val="0"/>
                <w:sz w:val="24"/>
                <w:szCs w:val="24"/>
                <w:lang w:eastAsia="en-IN"/>
                <w14:ligatures w14:val="none"/>
              </w:rPr>
              <w:t xml:space="preserve">Repayment request successfully registered </w:t>
            </w:r>
          </w:p>
          <w:p w14:paraId="52483CE9" w14:textId="77777777" w:rsidR="005C41A1" w:rsidRPr="00515554" w:rsidRDefault="005C41A1" w:rsidP="00EB3301">
            <w:pPr>
              <w:pStyle w:val="ListParagraph"/>
              <w:numPr>
                <w:ilvl w:val="0"/>
                <w:numId w:val="118"/>
              </w:numPr>
              <w:rPr>
                <w:rFonts w:eastAsia="Times New Roman"/>
                <w:kern w:val="0"/>
                <w:sz w:val="24"/>
                <w:szCs w:val="24"/>
                <w:lang w:eastAsia="en-IN"/>
                <w14:ligatures w14:val="none"/>
              </w:rPr>
            </w:pPr>
            <w:r w:rsidRPr="000E4121">
              <w:rPr>
                <w:rFonts w:ascii="Calibri" w:eastAsia="Times New Roman" w:hAnsi="Calibri" w:cs="Calibri"/>
                <w:kern w:val="0"/>
                <w:sz w:val="24"/>
                <w:szCs w:val="24"/>
                <w:lang w:eastAsia="en-IN"/>
                <w14:ligatures w14:val="none"/>
              </w:rPr>
              <w:t>Repayment request rejected (with reason logged).</w:t>
            </w:r>
          </w:p>
        </w:tc>
      </w:tr>
      <w:tr w:rsidR="005C41A1" w:rsidRPr="004E46AF" w14:paraId="3D2EFB4D" w14:textId="77777777" w:rsidTr="00EB3301">
        <w:tc>
          <w:tcPr>
            <w:tcW w:w="1844" w:type="dxa"/>
            <w:hideMark/>
          </w:tcPr>
          <w:p w14:paraId="493DCC8F"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Assumptions</w:t>
            </w:r>
          </w:p>
        </w:tc>
        <w:tc>
          <w:tcPr>
            <w:tcW w:w="7603" w:type="dxa"/>
          </w:tcPr>
          <w:p w14:paraId="62DD6296" w14:textId="77777777" w:rsidR="005C41A1" w:rsidRPr="00DC3C72"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C3C72">
              <w:rPr>
                <w:rFonts w:ascii="Calibri" w:eastAsia="Times New Roman" w:hAnsi="Calibri" w:cs="Calibri"/>
                <w:kern w:val="0"/>
                <w:sz w:val="24"/>
                <w:szCs w:val="24"/>
                <w:lang w:eastAsia="en-IN"/>
                <w14:ligatures w14:val="none"/>
              </w:rPr>
              <w:t>Customer has valid linked savings account.</w:t>
            </w:r>
          </w:p>
          <w:p w14:paraId="621C101F" w14:textId="77777777" w:rsidR="005C41A1"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C3C72">
              <w:rPr>
                <w:rFonts w:ascii="Calibri" w:eastAsia="Times New Roman" w:hAnsi="Calibri" w:cs="Calibri"/>
                <w:kern w:val="0"/>
                <w:sz w:val="24"/>
                <w:szCs w:val="24"/>
                <w:lang w:eastAsia="en-IN"/>
                <w14:ligatures w14:val="none"/>
              </w:rPr>
              <w:t>Loan account is active and eligible for repayment management.</w:t>
            </w:r>
          </w:p>
          <w:p w14:paraId="69A36A39" w14:textId="77777777" w:rsidR="005C41A1" w:rsidRPr="00DC3C72"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C3C72">
              <w:rPr>
                <w:rFonts w:eastAsia="Times New Roman"/>
                <w:kern w:val="0"/>
                <w:sz w:val="24"/>
                <w:szCs w:val="24"/>
                <w:lang w:eastAsia="en-IN"/>
                <w14:ligatures w14:val="none"/>
              </w:rPr>
              <w:t xml:space="preserve"> NPCI / Bank system APIs are available and integrated securely.</w:t>
            </w:r>
          </w:p>
        </w:tc>
      </w:tr>
      <w:tr w:rsidR="005C41A1" w:rsidRPr="004E46AF" w14:paraId="08E499B4" w14:textId="77777777" w:rsidTr="00EB3301">
        <w:tc>
          <w:tcPr>
            <w:tcW w:w="1844" w:type="dxa"/>
            <w:hideMark/>
          </w:tcPr>
          <w:p w14:paraId="4E6B96B5"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Constraints</w:t>
            </w:r>
          </w:p>
        </w:tc>
        <w:tc>
          <w:tcPr>
            <w:tcW w:w="7603" w:type="dxa"/>
          </w:tcPr>
          <w:p w14:paraId="10818083" w14:textId="77777777" w:rsidR="005C41A1" w:rsidRPr="00D10587"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10587">
              <w:rPr>
                <w:rFonts w:ascii="Calibri" w:eastAsia="Times New Roman" w:hAnsi="Calibri" w:cs="Calibri"/>
                <w:kern w:val="0"/>
                <w:sz w:val="24"/>
                <w:szCs w:val="24"/>
                <w:lang w:eastAsia="en-IN"/>
                <w14:ligatures w14:val="none"/>
              </w:rPr>
              <w:t>Repayment instructions cannot exceed outstanding loan balance.</w:t>
            </w:r>
          </w:p>
          <w:p w14:paraId="532BE480" w14:textId="77777777" w:rsidR="005C41A1"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10587">
              <w:rPr>
                <w:rFonts w:ascii="Calibri" w:eastAsia="Times New Roman" w:hAnsi="Calibri" w:cs="Calibri"/>
                <w:kern w:val="0"/>
                <w:sz w:val="24"/>
                <w:szCs w:val="24"/>
                <w:lang w:eastAsia="en-IN"/>
                <w14:ligatures w14:val="none"/>
              </w:rPr>
              <w:t>Only one reschedule request can be active at a time.</w:t>
            </w:r>
          </w:p>
          <w:p w14:paraId="55E9E435" w14:textId="77777777" w:rsidR="005C41A1" w:rsidRPr="00D10587" w:rsidRDefault="005C41A1" w:rsidP="00EB3301">
            <w:pPr>
              <w:pStyle w:val="ListParagraph"/>
              <w:numPr>
                <w:ilvl w:val="0"/>
                <w:numId w:val="118"/>
              </w:numPr>
              <w:rPr>
                <w:rFonts w:ascii="Calibri" w:eastAsia="Times New Roman" w:hAnsi="Calibri" w:cs="Calibri"/>
                <w:kern w:val="0"/>
                <w:sz w:val="24"/>
                <w:szCs w:val="24"/>
                <w:lang w:eastAsia="en-IN"/>
                <w14:ligatures w14:val="none"/>
              </w:rPr>
            </w:pPr>
            <w:r w:rsidRPr="00D10587">
              <w:rPr>
                <w:rFonts w:ascii="Calibri" w:eastAsia="Times New Roman" w:hAnsi="Calibri" w:cs="Calibri"/>
                <w:kern w:val="0"/>
                <w:sz w:val="24"/>
                <w:szCs w:val="24"/>
                <w:lang w:eastAsia="en-IN"/>
                <w14:ligatures w14:val="none"/>
              </w:rPr>
              <w:t xml:space="preserve"> Foreclosure allowed only if loan has no pending disputes.</w:t>
            </w:r>
          </w:p>
        </w:tc>
      </w:tr>
      <w:tr w:rsidR="005C41A1" w:rsidRPr="004E46AF" w14:paraId="5B660D09" w14:textId="77777777" w:rsidTr="00EB3301">
        <w:tc>
          <w:tcPr>
            <w:tcW w:w="1844" w:type="dxa"/>
            <w:hideMark/>
          </w:tcPr>
          <w:p w14:paraId="44E936B4"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Dependencies</w:t>
            </w:r>
          </w:p>
        </w:tc>
        <w:tc>
          <w:tcPr>
            <w:tcW w:w="7603" w:type="dxa"/>
            <w:vAlign w:val="center"/>
          </w:tcPr>
          <w:p w14:paraId="41E46697" w14:textId="77777777" w:rsidR="005C41A1" w:rsidRPr="005D4EEC" w:rsidRDefault="005C41A1" w:rsidP="00EB3301">
            <w:pPr>
              <w:pStyle w:val="ListParagraph"/>
              <w:numPr>
                <w:ilvl w:val="0"/>
                <w:numId w:val="124"/>
              </w:numPr>
              <w:rPr>
                <w:rFonts w:eastAsia="Times New Roman"/>
                <w:kern w:val="0"/>
                <w:sz w:val="24"/>
                <w:szCs w:val="24"/>
                <w:lang w:eastAsia="en-IN"/>
                <w14:ligatures w14:val="none"/>
              </w:rPr>
            </w:pPr>
            <w:r w:rsidRPr="005D4EEC">
              <w:rPr>
                <w:rFonts w:eastAsia="Times New Roman"/>
                <w:kern w:val="0"/>
                <w:sz w:val="24"/>
                <w:szCs w:val="24"/>
                <w:lang w:eastAsia="en-IN"/>
                <w14:ligatures w14:val="none"/>
              </w:rPr>
              <w:t>Internet Banking authentication.</w:t>
            </w:r>
          </w:p>
          <w:p w14:paraId="72408878" w14:textId="77777777" w:rsidR="005C41A1" w:rsidRPr="00D32B27" w:rsidRDefault="005C41A1" w:rsidP="00EB3301">
            <w:pPr>
              <w:numPr>
                <w:ilvl w:val="0"/>
                <w:numId w:val="124"/>
              </w:numPr>
              <w:rPr>
                <w:rFonts w:ascii="Calibri" w:eastAsia="Times New Roman" w:hAnsi="Calibri" w:cs="Calibri"/>
                <w:kern w:val="0"/>
                <w:sz w:val="24"/>
                <w:szCs w:val="24"/>
                <w:lang w:eastAsia="en-IN"/>
                <w14:ligatures w14:val="none"/>
              </w:rPr>
            </w:pPr>
            <w:r w:rsidRPr="00D32B27">
              <w:rPr>
                <w:rFonts w:ascii="Calibri" w:eastAsia="Times New Roman" w:hAnsi="Calibri" w:cs="Calibri"/>
                <w:kern w:val="0"/>
                <w:sz w:val="24"/>
                <w:szCs w:val="24"/>
                <w:lang w:eastAsia="en-IN"/>
                <w14:ligatures w14:val="none"/>
              </w:rPr>
              <w:t>NPCI/Banking system availability.</w:t>
            </w:r>
          </w:p>
          <w:p w14:paraId="30C046BA" w14:textId="77777777" w:rsidR="005C41A1" w:rsidRPr="004E46AF" w:rsidRDefault="005C41A1" w:rsidP="00EB3301">
            <w:pPr>
              <w:rPr>
                <w:rFonts w:ascii="Calibri" w:eastAsia="Times New Roman" w:hAnsi="Calibri" w:cs="Calibri"/>
                <w:kern w:val="0"/>
                <w:sz w:val="24"/>
                <w:szCs w:val="24"/>
                <w:lang w:eastAsia="en-IN"/>
                <w14:ligatures w14:val="none"/>
              </w:rPr>
            </w:pPr>
          </w:p>
        </w:tc>
      </w:tr>
      <w:tr w:rsidR="005C41A1" w:rsidRPr="004E46AF" w14:paraId="53E7F809" w14:textId="77777777" w:rsidTr="00EB3301">
        <w:tc>
          <w:tcPr>
            <w:tcW w:w="1844" w:type="dxa"/>
            <w:hideMark/>
          </w:tcPr>
          <w:p w14:paraId="750EE656"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Inputs &amp; Outputs</w:t>
            </w:r>
          </w:p>
        </w:tc>
        <w:tc>
          <w:tcPr>
            <w:tcW w:w="7603" w:type="dxa"/>
            <w:vAlign w:val="center"/>
          </w:tcPr>
          <w:p w14:paraId="57A769CD" w14:textId="77777777" w:rsidR="005C41A1" w:rsidRDefault="005C41A1" w:rsidP="00EB3301">
            <w:pPr>
              <w:rPr>
                <w:rFonts w:ascii="Calibri" w:eastAsia="Times New Roman" w:hAnsi="Calibri" w:cs="Calibri"/>
                <w:kern w:val="0"/>
                <w:sz w:val="24"/>
                <w:szCs w:val="24"/>
                <w:lang w:eastAsia="en-IN"/>
                <w14:ligatures w14:val="none"/>
              </w:rPr>
            </w:pPr>
            <w:r w:rsidRPr="00023E30">
              <w:rPr>
                <w:rFonts w:ascii="Calibri" w:eastAsia="Times New Roman" w:hAnsi="Calibri" w:cs="Calibri"/>
                <w:kern w:val="0"/>
                <w:sz w:val="24"/>
                <w:szCs w:val="24"/>
                <w:lang w:eastAsia="en-IN"/>
                <w14:ligatures w14:val="none"/>
              </w:rPr>
              <w:t xml:space="preserve"> </w:t>
            </w:r>
            <w:r w:rsidRPr="00023E30">
              <w:rPr>
                <w:rFonts w:ascii="Calibri" w:eastAsia="Times New Roman" w:hAnsi="Calibri" w:cs="Calibri"/>
                <w:b/>
                <w:bCs/>
                <w:kern w:val="0"/>
                <w:sz w:val="24"/>
                <w:szCs w:val="24"/>
                <w:lang w:eastAsia="en-IN"/>
                <w14:ligatures w14:val="none"/>
              </w:rPr>
              <w:t>Inputs</w:t>
            </w:r>
            <w:r w:rsidRPr="00023E30">
              <w:rPr>
                <w:rFonts w:ascii="Calibri" w:eastAsia="Times New Roman" w:hAnsi="Calibri" w:cs="Calibri"/>
                <w:kern w:val="0"/>
                <w:sz w:val="24"/>
                <w:szCs w:val="24"/>
                <w:lang w:eastAsia="en-IN"/>
                <w14:ligatures w14:val="none"/>
              </w:rPr>
              <w:t xml:space="preserve">: </w:t>
            </w:r>
          </w:p>
          <w:p w14:paraId="4C92C15A" w14:textId="77777777" w:rsidR="005C41A1" w:rsidRPr="00023E30" w:rsidRDefault="005C41A1" w:rsidP="00EB3301">
            <w:pPr>
              <w:rPr>
                <w:rFonts w:ascii="Calibri" w:eastAsia="Times New Roman" w:hAnsi="Calibri" w:cs="Calibri"/>
                <w:kern w:val="0"/>
                <w:sz w:val="24"/>
                <w:szCs w:val="24"/>
                <w:lang w:eastAsia="en-IN"/>
                <w14:ligatures w14:val="none"/>
              </w:rPr>
            </w:pPr>
            <w:r w:rsidRPr="00023E30">
              <w:rPr>
                <w:rFonts w:ascii="Calibri" w:eastAsia="Times New Roman" w:hAnsi="Calibri" w:cs="Calibri"/>
                <w:kern w:val="0"/>
                <w:sz w:val="24"/>
                <w:szCs w:val="24"/>
                <w:lang w:eastAsia="en-IN"/>
                <w14:ligatures w14:val="none"/>
              </w:rPr>
              <w:t>Loan account number, repayment option, repayment amount, reschedule dates.</w:t>
            </w:r>
          </w:p>
          <w:p w14:paraId="35107868" w14:textId="77777777" w:rsidR="005C41A1" w:rsidRPr="004E46AF" w:rsidRDefault="005C41A1" w:rsidP="00EB3301">
            <w:pPr>
              <w:rPr>
                <w:rFonts w:eastAsia="Times New Roman"/>
                <w:kern w:val="0"/>
                <w:sz w:val="24"/>
                <w:szCs w:val="24"/>
                <w:lang w:eastAsia="en-IN"/>
                <w14:ligatures w14:val="none"/>
              </w:rPr>
            </w:pPr>
            <w:r w:rsidRPr="00023E30">
              <w:rPr>
                <w:rFonts w:ascii="Calibri" w:eastAsia="Times New Roman" w:hAnsi="Calibri" w:cs="Calibri"/>
                <w:b/>
                <w:bCs/>
                <w:kern w:val="0"/>
                <w:sz w:val="24"/>
                <w:szCs w:val="24"/>
                <w:lang w:eastAsia="en-IN"/>
                <w14:ligatures w14:val="none"/>
              </w:rPr>
              <w:t>Outputs</w:t>
            </w:r>
            <w:r w:rsidRPr="00023E30">
              <w:rPr>
                <w:rFonts w:ascii="Calibri" w:eastAsia="Times New Roman" w:hAnsi="Calibri" w:cs="Calibri"/>
                <w:kern w:val="0"/>
                <w:sz w:val="24"/>
                <w:szCs w:val="24"/>
                <w:lang w:eastAsia="en-IN"/>
                <w14:ligatures w14:val="none"/>
              </w:rPr>
              <w:t>: Confirmation message, Reference ID, Notifications (SMS/Email).</w:t>
            </w:r>
          </w:p>
        </w:tc>
      </w:tr>
      <w:tr w:rsidR="005C41A1" w:rsidRPr="004E46AF" w14:paraId="20165E72" w14:textId="77777777" w:rsidTr="00EB3301">
        <w:tc>
          <w:tcPr>
            <w:tcW w:w="1844" w:type="dxa"/>
            <w:hideMark/>
          </w:tcPr>
          <w:p w14:paraId="05234B56"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t>Business Rules</w:t>
            </w:r>
          </w:p>
        </w:tc>
        <w:tc>
          <w:tcPr>
            <w:tcW w:w="7603" w:type="dxa"/>
          </w:tcPr>
          <w:p w14:paraId="360DE275" w14:textId="77777777" w:rsidR="005C41A1" w:rsidRPr="0093330D" w:rsidRDefault="005C41A1" w:rsidP="00EB3301">
            <w:pPr>
              <w:pStyle w:val="ListParagraph"/>
              <w:numPr>
                <w:ilvl w:val="0"/>
                <w:numId w:val="122"/>
              </w:numPr>
              <w:rPr>
                <w:rFonts w:ascii="Calibri" w:eastAsia="Times New Roman" w:hAnsi="Calibri" w:cs="Calibri"/>
                <w:kern w:val="0"/>
                <w:sz w:val="24"/>
                <w:szCs w:val="24"/>
                <w:lang w:eastAsia="en-IN"/>
                <w14:ligatures w14:val="none"/>
              </w:rPr>
            </w:pPr>
            <w:r w:rsidRPr="0093330D">
              <w:rPr>
                <w:rFonts w:ascii="Calibri" w:eastAsia="Times New Roman" w:hAnsi="Calibri" w:cs="Calibri"/>
                <w:kern w:val="0"/>
                <w:sz w:val="24"/>
                <w:szCs w:val="24"/>
                <w:lang w:eastAsia="en-IN"/>
                <w14:ligatures w14:val="none"/>
              </w:rPr>
              <w:t>Part repayment must be equal to or above the minimum repayment threshold.</w:t>
            </w:r>
          </w:p>
          <w:p w14:paraId="4DB56F88" w14:textId="77777777" w:rsidR="005C41A1" w:rsidRPr="0093330D" w:rsidRDefault="005C41A1" w:rsidP="00EB3301">
            <w:pPr>
              <w:pStyle w:val="ListParagraph"/>
              <w:numPr>
                <w:ilvl w:val="0"/>
                <w:numId w:val="122"/>
              </w:numPr>
              <w:rPr>
                <w:rFonts w:ascii="Calibri" w:eastAsia="Times New Roman" w:hAnsi="Calibri" w:cs="Calibri"/>
                <w:kern w:val="0"/>
                <w:sz w:val="24"/>
                <w:szCs w:val="24"/>
                <w:lang w:eastAsia="en-IN"/>
                <w14:ligatures w14:val="none"/>
              </w:rPr>
            </w:pPr>
            <w:r w:rsidRPr="0093330D">
              <w:rPr>
                <w:rFonts w:ascii="Calibri" w:eastAsia="Times New Roman" w:hAnsi="Calibri" w:cs="Calibri"/>
                <w:kern w:val="0"/>
                <w:sz w:val="24"/>
                <w:szCs w:val="24"/>
                <w:lang w:eastAsia="en-IN"/>
                <w14:ligatures w14:val="none"/>
              </w:rPr>
              <w:t>Foreclosure requires full outstanding amount + applicable charges.</w:t>
            </w:r>
          </w:p>
          <w:p w14:paraId="448483C1" w14:textId="77777777" w:rsidR="005C41A1" w:rsidRPr="0093330D" w:rsidRDefault="005C41A1" w:rsidP="00EB3301">
            <w:pPr>
              <w:pStyle w:val="ListParagraph"/>
              <w:numPr>
                <w:ilvl w:val="0"/>
                <w:numId w:val="122"/>
              </w:numPr>
              <w:rPr>
                <w:rFonts w:ascii="Calibri" w:eastAsia="Times New Roman" w:hAnsi="Calibri" w:cs="Calibri"/>
                <w:kern w:val="0"/>
                <w:sz w:val="24"/>
                <w:szCs w:val="24"/>
                <w:lang w:eastAsia="en-IN"/>
                <w14:ligatures w14:val="none"/>
              </w:rPr>
            </w:pPr>
            <w:r w:rsidRPr="0093330D">
              <w:rPr>
                <w:rFonts w:ascii="Calibri" w:eastAsia="Times New Roman" w:hAnsi="Calibri" w:cs="Calibri"/>
                <w:kern w:val="0"/>
                <w:sz w:val="24"/>
                <w:szCs w:val="24"/>
                <w:lang w:eastAsia="en-IN"/>
                <w14:ligatures w14:val="none"/>
              </w:rPr>
              <w:t>Rescheduling can only be requested if no overdue instalments exist.</w:t>
            </w:r>
          </w:p>
          <w:p w14:paraId="2ABF6AAA" w14:textId="77777777" w:rsidR="005C41A1" w:rsidRPr="0093330D" w:rsidRDefault="005C41A1" w:rsidP="00EB3301">
            <w:pPr>
              <w:pStyle w:val="ListParagraph"/>
              <w:numPr>
                <w:ilvl w:val="0"/>
                <w:numId w:val="122"/>
              </w:numPr>
              <w:rPr>
                <w:rFonts w:ascii="Calibri" w:eastAsia="Times New Roman" w:hAnsi="Calibri" w:cs="Calibri"/>
                <w:kern w:val="0"/>
                <w:sz w:val="24"/>
                <w:szCs w:val="24"/>
                <w:lang w:eastAsia="en-IN"/>
                <w14:ligatures w14:val="none"/>
              </w:rPr>
            </w:pPr>
            <w:r w:rsidRPr="0093330D">
              <w:rPr>
                <w:rFonts w:ascii="Calibri" w:eastAsia="Times New Roman" w:hAnsi="Calibri" w:cs="Calibri"/>
                <w:kern w:val="0"/>
                <w:sz w:val="24"/>
                <w:szCs w:val="24"/>
                <w:lang w:eastAsia="en-IN"/>
                <w14:ligatures w14:val="none"/>
              </w:rPr>
              <w:t>Duplicate repayment instructions are not allowed.</w:t>
            </w:r>
          </w:p>
          <w:p w14:paraId="0C6BD6A6" w14:textId="77777777" w:rsidR="005C41A1" w:rsidRPr="0093330D" w:rsidRDefault="005C41A1" w:rsidP="00EB3301">
            <w:pPr>
              <w:pStyle w:val="ListParagraph"/>
              <w:numPr>
                <w:ilvl w:val="0"/>
                <w:numId w:val="122"/>
              </w:numPr>
              <w:rPr>
                <w:rFonts w:ascii="Calibri" w:eastAsia="Times New Roman" w:hAnsi="Calibri" w:cs="Calibri"/>
                <w:kern w:val="0"/>
                <w:sz w:val="24"/>
                <w:szCs w:val="24"/>
                <w:lang w:eastAsia="en-IN"/>
                <w14:ligatures w14:val="none"/>
              </w:rPr>
            </w:pPr>
            <w:r w:rsidRPr="0093330D">
              <w:rPr>
                <w:rFonts w:ascii="Calibri" w:eastAsia="Times New Roman" w:hAnsi="Calibri" w:cs="Calibri"/>
                <w:kern w:val="0"/>
                <w:sz w:val="24"/>
                <w:szCs w:val="24"/>
                <w:lang w:eastAsia="en-IN"/>
                <w14:ligatures w14:val="none"/>
              </w:rPr>
              <w:lastRenderedPageBreak/>
              <w:t>All repayment actions must be logged for audit trail.</w:t>
            </w:r>
          </w:p>
        </w:tc>
      </w:tr>
      <w:tr w:rsidR="005C41A1" w:rsidRPr="004E46AF" w14:paraId="1F86B65A" w14:textId="77777777" w:rsidTr="00EB3301">
        <w:tc>
          <w:tcPr>
            <w:tcW w:w="1844" w:type="dxa"/>
            <w:hideMark/>
          </w:tcPr>
          <w:p w14:paraId="1532017A" w14:textId="77777777" w:rsidR="005C41A1" w:rsidRPr="004E46AF" w:rsidRDefault="005C41A1" w:rsidP="00EB3301">
            <w:pPr>
              <w:rPr>
                <w:rFonts w:ascii="Calibri" w:eastAsia="Times New Roman" w:hAnsi="Calibri" w:cs="Calibri"/>
                <w:kern w:val="0"/>
                <w:sz w:val="24"/>
                <w:szCs w:val="24"/>
                <w:lang w:eastAsia="en-IN"/>
                <w14:ligatures w14:val="none"/>
              </w:rPr>
            </w:pPr>
            <w:r w:rsidRPr="004E46AF">
              <w:rPr>
                <w:rFonts w:ascii="Calibri" w:eastAsia="Times New Roman" w:hAnsi="Calibri" w:cs="Calibri"/>
                <w:kern w:val="0"/>
                <w:sz w:val="24"/>
                <w:szCs w:val="24"/>
                <w:lang w:eastAsia="en-IN"/>
                <w14:ligatures w14:val="none"/>
              </w:rPr>
              <w:lastRenderedPageBreak/>
              <w:t>Miscellaneous Info</w:t>
            </w:r>
          </w:p>
        </w:tc>
        <w:tc>
          <w:tcPr>
            <w:tcW w:w="7603" w:type="dxa"/>
          </w:tcPr>
          <w:p w14:paraId="3A6F526E" w14:textId="77777777" w:rsidR="005C41A1" w:rsidRDefault="005C41A1" w:rsidP="00EB3301">
            <w:pPr>
              <w:rPr>
                <w:rFonts w:ascii="Calibri" w:hAnsi="Calibri" w:cs="Calibri"/>
                <w:sz w:val="24"/>
                <w:szCs w:val="24"/>
              </w:rPr>
            </w:pPr>
            <w:r w:rsidRPr="005C688C">
              <w:rPr>
                <w:rFonts w:ascii="Calibri" w:hAnsi="Calibri" w:cs="Calibri"/>
                <w:sz w:val="24"/>
                <w:szCs w:val="24"/>
              </w:rPr>
              <w:t>• System generates a unique request ID for every repayment management action.</w:t>
            </w:r>
          </w:p>
          <w:p w14:paraId="5BBA06C6" w14:textId="77777777" w:rsidR="005C41A1" w:rsidRDefault="005C41A1" w:rsidP="00EB3301">
            <w:pPr>
              <w:rPr>
                <w:rFonts w:ascii="Calibri" w:hAnsi="Calibri" w:cs="Calibri"/>
                <w:sz w:val="24"/>
                <w:szCs w:val="24"/>
              </w:rPr>
            </w:pPr>
            <w:r w:rsidRPr="005C688C">
              <w:rPr>
                <w:rFonts w:ascii="Calibri" w:hAnsi="Calibri" w:cs="Calibri"/>
                <w:sz w:val="24"/>
                <w:szCs w:val="24"/>
              </w:rPr>
              <w:t>• Notifications sent to customer via SMS/Email.</w:t>
            </w:r>
          </w:p>
          <w:p w14:paraId="0AA2B858" w14:textId="77777777" w:rsidR="005C41A1" w:rsidRPr="004E46AF" w:rsidRDefault="005C41A1" w:rsidP="00EB3301">
            <w:pPr>
              <w:rPr>
                <w:rFonts w:ascii="Calibri" w:eastAsia="Times New Roman" w:hAnsi="Calibri" w:cs="Calibri"/>
                <w:kern w:val="0"/>
                <w:sz w:val="24"/>
                <w:szCs w:val="24"/>
                <w:lang w:eastAsia="en-IN"/>
                <w14:ligatures w14:val="none"/>
              </w:rPr>
            </w:pPr>
            <w:r w:rsidRPr="005C688C">
              <w:rPr>
                <w:rFonts w:ascii="Calibri" w:hAnsi="Calibri" w:cs="Calibri"/>
                <w:sz w:val="24"/>
                <w:szCs w:val="24"/>
              </w:rPr>
              <w:t>• Requests available for tracking in customer portal.</w:t>
            </w:r>
          </w:p>
        </w:tc>
      </w:tr>
    </w:tbl>
    <w:p w14:paraId="10BB7B50" w14:textId="77777777" w:rsidR="005C41A1" w:rsidRDefault="005C41A1" w:rsidP="005C41A1">
      <w:pPr>
        <w:rPr>
          <w:sz w:val="24"/>
          <w:szCs w:val="24"/>
        </w:rPr>
      </w:pPr>
    </w:p>
    <w:p w14:paraId="3CBBC6BD" w14:textId="77777777" w:rsidR="00F02B53" w:rsidRDefault="00F02B53" w:rsidP="005C41A1">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F02B53" w14:paraId="4D81C19F" w14:textId="77777777" w:rsidTr="00EB3301">
        <w:tc>
          <w:tcPr>
            <w:tcW w:w="2269" w:type="dxa"/>
          </w:tcPr>
          <w:p w14:paraId="6D00CB25" w14:textId="77777777" w:rsidR="00F02B53" w:rsidRPr="004B2057" w:rsidRDefault="00F02B53"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527E2C99" w14:textId="77777777" w:rsidR="00F02B53" w:rsidRPr="004B2057" w:rsidRDefault="00F02B53" w:rsidP="00EB3301">
            <w:pPr>
              <w:pStyle w:val="NoSpacing"/>
              <w:rPr>
                <w:rFonts w:ascii="Calibri" w:hAnsi="Calibri" w:cs="Calibri"/>
                <w:b/>
                <w:bCs/>
                <w:sz w:val="24"/>
                <w:szCs w:val="24"/>
              </w:rPr>
            </w:pPr>
            <w:r w:rsidRPr="004B2057">
              <w:rPr>
                <w:rFonts w:ascii="Calibri" w:hAnsi="Calibri" w:cs="Calibri"/>
                <w:b/>
                <w:bCs/>
                <w:sz w:val="24"/>
                <w:szCs w:val="24"/>
              </w:rPr>
              <w:t>UC 0</w:t>
            </w:r>
            <w:r>
              <w:rPr>
                <w:rFonts w:ascii="Calibri" w:hAnsi="Calibri" w:cs="Calibri"/>
                <w:b/>
                <w:bCs/>
                <w:sz w:val="24"/>
                <w:szCs w:val="24"/>
              </w:rPr>
              <w:t>10</w:t>
            </w:r>
          </w:p>
        </w:tc>
      </w:tr>
      <w:tr w:rsidR="00F02B53" w14:paraId="0D3EE7D9" w14:textId="77777777" w:rsidTr="00EB3301">
        <w:tc>
          <w:tcPr>
            <w:tcW w:w="2269" w:type="dxa"/>
          </w:tcPr>
          <w:p w14:paraId="05EDDB04" w14:textId="77777777" w:rsidR="00F02B53" w:rsidRDefault="00F02B53"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10F7CB4C" w14:textId="77777777" w:rsidR="00F02B53" w:rsidRDefault="00F02B53" w:rsidP="00EB3301">
            <w:pPr>
              <w:pStyle w:val="NoSpacing"/>
              <w:rPr>
                <w:rFonts w:ascii="Calibri" w:hAnsi="Calibri" w:cs="Calibri"/>
                <w:sz w:val="24"/>
                <w:szCs w:val="24"/>
              </w:rPr>
            </w:pPr>
            <w:r>
              <w:rPr>
                <w:rFonts w:ascii="Calibri" w:hAnsi="Calibri" w:cs="Calibri"/>
                <w:sz w:val="24"/>
                <w:szCs w:val="24"/>
              </w:rPr>
              <w:t>Regulatory Reports</w:t>
            </w:r>
          </w:p>
        </w:tc>
      </w:tr>
      <w:tr w:rsidR="00F02B53" w14:paraId="396B531D" w14:textId="77777777" w:rsidTr="00EB3301">
        <w:tc>
          <w:tcPr>
            <w:tcW w:w="2269" w:type="dxa"/>
          </w:tcPr>
          <w:p w14:paraId="41511D04" w14:textId="77777777" w:rsidR="00F02B53" w:rsidRDefault="00F02B53"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5FD2EA3C" w14:textId="77777777" w:rsidR="00F02B53" w:rsidRDefault="00F02B53" w:rsidP="00EB3301">
            <w:pPr>
              <w:pStyle w:val="NoSpacing"/>
              <w:rPr>
                <w:rFonts w:ascii="Calibri" w:hAnsi="Calibri" w:cs="Calibri"/>
                <w:sz w:val="24"/>
                <w:szCs w:val="24"/>
              </w:rPr>
            </w:pPr>
            <w:r>
              <w:rPr>
                <w:rFonts w:ascii="Calibri" w:hAnsi="Calibri" w:cs="Calibri"/>
                <w:sz w:val="24"/>
                <w:szCs w:val="24"/>
              </w:rPr>
              <w:t>Primary actor – Users (Compliance officer)</w:t>
            </w:r>
          </w:p>
          <w:p w14:paraId="3970DA16" w14:textId="77777777" w:rsidR="00F02B53" w:rsidRDefault="00F02B53" w:rsidP="00EB3301">
            <w:pPr>
              <w:pStyle w:val="NoSpacing"/>
              <w:rPr>
                <w:rFonts w:ascii="Calibri" w:hAnsi="Calibri" w:cs="Calibri"/>
                <w:sz w:val="24"/>
                <w:szCs w:val="24"/>
              </w:rPr>
            </w:pPr>
            <w:r>
              <w:rPr>
                <w:rFonts w:ascii="Calibri" w:hAnsi="Calibri" w:cs="Calibri"/>
                <w:sz w:val="24"/>
                <w:szCs w:val="24"/>
              </w:rPr>
              <w:t>Secondary actor- Bank System, RBI Regulator</w:t>
            </w:r>
          </w:p>
        </w:tc>
      </w:tr>
      <w:tr w:rsidR="00F02B53" w14:paraId="62AB9DFC" w14:textId="77777777" w:rsidTr="00EB3301">
        <w:tc>
          <w:tcPr>
            <w:tcW w:w="2269" w:type="dxa"/>
          </w:tcPr>
          <w:p w14:paraId="65604032" w14:textId="77777777" w:rsidR="00F02B53" w:rsidRDefault="00F02B53"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388BB500" w14:textId="77777777" w:rsidR="00F02B53" w:rsidRDefault="00F02B53" w:rsidP="00EB3301">
            <w:pPr>
              <w:pStyle w:val="NoSpacing"/>
              <w:rPr>
                <w:rFonts w:ascii="Calibri" w:hAnsi="Calibri" w:cs="Calibri"/>
                <w:sz w:val="24"/>
                <w:szCs w:val="24"/>
              </w:rPr>
            </w:pPr>
            <w:r>
              <w:rPr>
                <w:rFonts w:ascii="Calibri" w:hAnsi="Calibri" w:cs="Calibri"/>
                <w:sz w:val="24"/>
                <w:szCs w:val="24"/>
                <w:lang w:val="en-IN"/>
              </w:rPr>
              <w:t>This use case e</w:t>
            </w:r>
            <w:r w:rsidRPr="0001452E">
              <w:rPr>
                <w:rFonts w:ascii="Calibri" w:hAnsi="Calibri" w:cs="Calibri"/>
                <w:sz w:val="24"/>
                <w:szCs w:val="24"/>
                <w:lang w:val="en-IN"/>
              </w:rPr>
              <w:t>nables compliance officers to generate and submit RBI-mandated reports such as CRILC, XBRL, and</w:t>
            </w:r>
            <w:r>
              <w:rPr>
                <w:rFonts w:ascii="Calibri" w:hAnsi="Calibri" w:cs="Calibri"/>
                <w:sz w:val="24"/>
                <w:szCs w:val="24"/>
                <w:lang w:val="en-IN"/>
              </w:rPr>
              <w:t xml:space="preserve"> respond to</w:t>
            </w:r>
            <w:r w:rsidRPr="0001452E">
              <w:rPr>
                <w:rFonts w:ascii="Calibri" w:hAnsi="Calibri" w:cs="Calibri"/>
                <w:sz w:val="24"/>
                <w:szCs w:val="24"/>
                <w:lang w:val="en-IN"/>
              </w:rPr>
              <w:t xml:space="preserve"> RBI quer</w:t>
            </w:r>
            <w:r>
              <w:rPr>
                <w:rFonts w:ascii="Calibri" w:hAnsi="Calibri" w:cs="Calibri"/>
                <w:sz w:val="24"/>
                <w:szCs w:val="24"/>
                <w:lang w:val="en-IN"/>
              </w:rPr>
              <w:t>ies.</w:t>
            </w:r>
          </w:p>
        </w:tc>
      </w:tr>
      <w:tr w:rsidR="00F02B53" w14:paraId="3E10279B" w14:textId="77777777" w:rsidTr="00EB3301">
        <w:trPr>
          <w:trHeight w:val="155"/>
        </w:trPr>
        <w:tc>
          <w:tcPr>
            <w:tcW w:w="2269" w:type="dxa"/>
          </w:tcPr>
          <w:p w14:paraId="6CD8B658" w14:textId="77777777" w:rsidR="00F02B53" w:rsidRPr="008F290E" w:rsidRDefault="00F02B53"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50D83A17"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 xml:space="preserve">1. </w:t>
            </w:r>
            <w:r>
              <w:rPr>
                <w:rFonts w:ascii="Calibri" w:hAnsi="Calibri" w:cs="Calibri"/>
                <w:sz w:val="24"/>
                <w:szCs w:val="24"/>
                <w:lang w:val="en-IN"/>
              </w:rPr>
              <w:t>User</w:t>
            </w:r>
            <w:r w:rsidRPr="00E100EC">
              <w:rPr>
                <w:rFonts w:ascii="Calibri" w:hAnsi="Calibri" w:cs="Calibri"/>
                <w:sz w:val="24"/>
                <w:szCs w:val="24"/>
                <w:lang w:val="en-IN"/>
              </w:rPr>
              <w:t xml:space="preserve"> logs in LMS Portal.</w:t>
            </w:r>
          </w:p>
          <w:p w14:paraId="12396265"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2. Navigates to “Regulatory Reports.”</w:t>
            </w:r>
          </w:p>
          <w:p w14:paraId="3E806E98"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3. Selects report type (e.g., CRILC, XBRL).</w:t>
            </w:r>
          </w:p>
          <w:p w14:paraId="601F9602"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4. LMS fetches required loan/borrower data from Bank System.</w:t>
            </w:r>
          </w:p>
          <w:p w14:paraId="36CAADEF"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5. LMS validates data (mandatory fields, format, accuracy).</w:t>
            </w:r>
          </w:p>
          <w:p w14:paraId="187F702F"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6. Report is generated in the required RBI format.</w:t>
            </w:r>
          </w:p>
          <w:p w14:paraId="6BFF840D"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7. Compliance Officer reviews and submits report.</w:t>
            </w:r>
          </w:p>
          <w:p w14:paraId="4479E3C7" w14:textId="77777777" w:rsidR="00F02B53" w:rsidRPr="00E100EC" w:rsidRDefault="00F02B53" w:rsidP="00EB3301">
            <w:pPr>
              <w:pStyle w:val="NoSpacing"/>
              <w:rPr>
                <w:rFonts w:ascii="Calibri" w:hAnsi="Calibri" w:cs="Calibri"/>
                <w:sz w:val="24"/>
                <w:szCs w:val="24"/>
                <w:lang w:val="en-IN"/>
              </w:rPr>
            </w:pPr>
            <w:r w:rsidRPr="00E100EC">
              <w:rPr>
                <w:rFonts w:ascii="Calibri" w:hAnsi="Calibri" w:cs="Calibri"/>
                <w:sz w:val="24"/>
                <w:szCs w:val="24"/>
                <w:lang w:val="en-IN"/>
              </w:rPr>
              <w:t>8. LMS records acknowledgement and timestamps submission.</w:t>
            </w:r>
          </w:p>
          <w:p w14:paraId="13242947" w14:textId="77777777" w:rsidR="00F02B53" w:rsidRPr="00B213A5" w:rsidRDefault="00F02B53" w:rsidP="00EB3301">
            <w:pPr>
              <w:pStyle w:val="NoSpacing"/>
              <w:jc w:val="both"/>
              <w:rPr>
                <w:rFonts w:ascii="Calibri" w:hAnsi="Calibri" w:cs="Calibri"/>
                <w:vanish/>
                <w:sz w:val="24"/>
                <w:szCs w:val="24"/>
                <w:lang w:val="en-IN"/>
              </w:rPr>
            </w:pPr>
            <w:r w:rsidRPr="00E100EC">
              <w:rPr>
                <w:rFonts w:ascii="Calibri" w:hAnsi="Calibri" w:cs="Calibri"/>
                <w:sz w:val="24"/>
                <w:szCs w:val="24"/>
                <w:lang w:val="en-IN"/>
              </w:rPr>
              <w:t>9. Confirmation sent to Compliance Officer.</w:t>
            </w:r>
          </w:p>
          <w:p w14:paraId="6D50566B" w14:textId="77777777" w:rsidR="00F02B53" w:rsidRPr="008F290E" w:rsidRDefault="00F02B53" w:rsidP="00EB3301">
            <w:pPr>
              <w:pStyle w:val="NoSpacing"/>
              <w:jc w:val="both"/>
              <w:rPr>
                <w:rFonts w:ascii="Calibri" w:hAnsi="Calibri" w:cs="Calibri"/>
                <w:sz w:val="24"/>
                <w:szCs w:val="24"/>
              </w:rPr>
            </w:pPr>
          </w:p>
        </w:tc>
      </w:tr>
      <w:tr w:rsidR="00F02B53" w14:paraId="60636B22" w14:textId="77777777" w:rsidTr="00EB3301">
        <w:tc>
          <w:tcPr>
            <w:tcW w:w="2269" w:type="dxa"/>
          </w:tcPr>
          <w:p w14:paraId="0CCC2BF8" w14:textId="77777777" w:rsidR="00F02B53" w:rsidRDefault="00F02B53"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0FBF8796" w14:textId="77777777" w:rsidR="00F02B53" w:rsidRDefault="00F02B53" w:rsidP="00EB3301">
            <w:pPr>
              <w:pStyle w:val="NoSpacing"/>
              <w:rPr>
                <w:rFonts w:ascii="Calibri" w:hAnsi="Calibri" w:cs="Calibri"/>
                <w:sz w:val="24"/>
                <w:szCs w:val="24"/>
                <w:lang w:val="en-IN"/>
              </w:rPr>
            </w:pPr>
            <w:r>
              <w:rPr>
                <w:rFonts w:ascii="Calibri" w:hAnsi="Calibri" w:cs="Calibri"/>
                <w:sz w:val="24"/>
                <w:szCs w:val="24"/>
                <w:lang w:val="en-IN"/>
              </w:rPr>
              <w:t>1.</w:t>
            </w:r>
            <w:r w:rsidRPr="00E100EC">
              <w:rPr>
                <w:rFonts w:ascii="Calibri" w:hAnsi="Calibri" w:cs="Calibri"/>
                <w:sz w:val="24"/>
                <w:szCs w:val="24"/>
                <w:lang w:val="en-IN"/>
              </w:rPr>
              <w:t xml:space="preserve"> Validation Failure </w:t>
            </w:r>
          </w:p>
          <w:p w14:paraId="41C14BB3" w14:textId="77777777" w:rsidR="00F02B53" w:rsidRDefault="00F02B53" w:rsidP="00EB3301">
            <w:pPr>
              <w:pStyle w:val="NoSpacing"/>
              <w:rPr>
                <w:rFonts w:ascii="Calibri" w:hAnsi="Calibri" w:cs="Calibri"/>
                <w:sz w:val="24"/>
                <w:szCs w:val="24"/>
                <w:lang w:val="en-IN"/>
              </w:rPr>
            </w:pPr>
            <w:r>
              <w:rPr>
                <w:rFonts w:ascii="Calibri" w:hAnsi="Calibri" w:cs="Calibri"/>
                <w:sz w:val="24"/>
                <w:szCs w:val="24"/>
                <w:lang w:val="en-IN"/>
              </w:rPr>
              <w:t xml:space="preserve">In Step 5, </w:t>
            </w:r>
            <w:r w:rsidRPr="00E100EC">
              <w:rPr>
                <w:rFonts w:ascii="Calibri" w:hAnsi="Calibri" w:cs="Calibri"/>
                <w:sz w:val="24"/>
                <w:szCs w:val="24"/>
                <w:lang w:val="en-IN"/>
              </w:rPr>
              <w:t>System highlights specific fields that failed</w:t>
            </w:r>
            <w:r>
              <w:rPr>
                <w:rFonts w:ascii="Calibri" w:hAnsi="Calibri" w:cs="Calibri"/>
                <w:sz w:val="24"/>
                <w:szCs w:val="24"/>
                <w:lang w:val="en-IN"/>
              </w:rPr>
              <w:t xml:space="preserve"> </w:t>
            </w:r>
            <w:r w:rsidRPr="00E100EC">
              <w:rPr>
                <w:rFonts w:ascii="Calibri" w:hAnsi="Calibri" w:cs="Calibri"/>
                <w:sz w:val="24"/>
                <w:szCs w:val="24"/>
                <w:lang w:val="en-IN"/>
              </w:rPr>
              <w:t>validation.</w:t>
            </w:r>
          </w:p>
          <w:p w14:paraId="2F81F36F" w14:textId="77777777" w:rsidR="00F02B53" w:rsidRDefault="00F02B53" w:rsidP="00EB3301">
            <w:pPr>
              <w:pStyle w:val="NoSpacing"/>
              <w:rPr>
                <w:rFonts w:ascii="Calibri" w:hAnsi="Calibri" w:cs="Calibri"/>
                <w:sz w:val="24"/>
                <w:szCs w:val="24"/>
                <w:lang w:val="en-IN"/>
              </w:rPr>
            </w:pPr>
            <w:r>
              <w:rPr>
                <w:rFonts w:ascii="Calibri" w:hAnsi="Calibri" w:cs="Calibri"/>
                <w:sz w:val="24"/>
                <w:szCs w:val="24"/>
                <w:lang w:val="en-IN"/>
              </w:rPr>
              <w:t>2.</w:t>
            </w:r>
            <w:r w:rsidRPr="00E100EC">
              <w:rPr>
                <w:rFonts w:ascii="Calibri" w:hAnsi="Calibri" w:cs="Calibri"/>
                <w:sz w:val="24"/>
                <w:szCs w:val="24"/>
                <w:lang w:val="en-IN"/>
              </w:rPr>
              <w:t xml:space="preserve"> Duplicate Report Attempt </w:t>
            </w:r>
          </w:p>
          <w:p w14:paraId="2764C843" w14:textId="77777777" w:rsidR="00F02B53" w:rsidRDefault="00F02B53" w:rsidP="00EB3301">
            <w:pPr>
              <w:pStyle w:val="NoSpacing"/>
              <w:rPr>
                <w:rFonts w:ascii="Calibri" w:hAnsi="Calibri" w:cs="Calibri"/>
                <w:sz w:val="24"/>
                <w:szCs w:val="24"/>
              </w:rPr>
            </w:pPr>
            <w:r w:rsidRPr="00E100EC">
              <w:rPr>
                <w:rFonts w:ascii="Calibri" w:hAnsi="Calibri" w:cs="Calibri"/>
                <w:sz w:val="24"/>
                <w:szCs w:val="24"/>
                <w:lang w:val="en-IN"/>
              </w:rPr>
              <w:t xml:space="preserve"> </w:t>
            </w:r>
            <w:r>
              <w:rPr>
                <w:rFonts w:ascii="Calibri" w:hAnsi="Calibri" w:cs="Calibri"/>
                <w:sz w:val="24"/>
                <w:szCs w:val="24"/>
                <w:lang w:val="en-IN"/>
              </w:rPr>
              <w:t xml:space="preserve">In Step 7, </w:t>
            </w:r>
            <w:r w:rsidRPr="00E100EC">
              <w:rPr>
                <w:rFonts w:ascii="Calibri" w:hAnsi="Calibri" w:cs="Calibri"/>
                <w:sz w:val="24"/>
                <w:szCs w:val="24"/>
                <w:lang w:val="en-IN"/>
              </w:rPr>
              <w:t xml:space="preserve">if </w:t>
            </w:r>
            <w:r>
              <w:rPr>
                <w:rFonts w:ascii="Calibri" w:hAnsi="Calibri" w:cs="Calibri"/>
                <w:sz w:val="24"/>
                <w:szCs w:val="24"/>
                <w:lang w:val="en-IN"/>
              </w:rPr>
              <w:t xml:space="preserve">duplicate </w:t>
            </w:r>
            <w:r w:rsidRPr="00E100EC">
              <w:rPr>
                <w:rFonts w:ascii="Calibri" w:hAnsi="Calibri" w:cs="Calibri"/>
                <w:sz w:val="24"/>
                <w:szCs w:val="24"/>
                <w:lang w:val="en-IN"/>
              </w:rPr>
              <w:t xml:space="preserve">already submitted </w:t>
            </w:r>
            <w:r>
              <w:rPr>
                <w:rFonts w:ascii="Calibri" w:hAnsi="Calibri" w:cs="Calibri"/>
                <w:sz w:val="24"/>
                <w:szCs w:val="24"/>
                <w:lang w:val="en-IN"/>
              </w:rPr>
              <w:t>L</w:t>
            </w:r>
            <w:r w:rsidRPr="00E100EC">
              <w:rPr>
                <w:rFonts w:ascii="Calibri" w:hAnsi="Calibri" w:cs="Calibri"/>
                <w:sz w:val="24"/>
                <w:szCs w:val="24"/>
                <w:lang w:val="en-IN"/>
              </w:rPr>
              <w:t>MS blocks submission</w:t>
            </w:r>
            <w:r>
              <w:rPr>
                <w:rFonts w:ascii="Calibri" w:hAnsi="Calibri" w:cs="Calibri"/>
                <w:sz w:val="24"/>
                <w:szCs w:val="24"/>
                <w:lang w:val="en-IN"/>
              </w:rPr>
              <w:t>.</w:t>
            </w:r>
          </w:p>
        </w:tc>
      </w:tr>
      <w:tr w:rsidR="00F02B53" w14:paraId="719141D9" w14:textId="77777777" w:rsidTr="00EB3301">
        <w:tc>
          <w:tcPr>
            <w:tcW w:w="2269" w:type="dxa"/>
          </w:tcPr>
          <w:p w14:paraId="6111EB6A" w14:textId="77777777" w:rsidR="00F02B53" w:rsidRDefault="00F02B53"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07812936" w14:textId="77777777" w:rsidR="00F02B53" w:rsidRPr="002451D1" w:rsidRDefault="00F02B53" w:rsidP="00EB3301">
            <w:pPr>
              <w:pStyle w:val="NoSpacing"/>
              <w:numPr>
                <w:ilvl w:val="0"/>
                <w:numId w:val="125"/>
              </w:numPr>
              <w:rPr>
                <w:rFonts w:ascii="Calibri" w:hAnsi="Calibri" w:cs="Calibri"/>
                <w:sz w:val="24"/>
                <w:szCs w:val="24"/>
              </w:rPr>
            </w:pPr>
            <w:r w:rsidRPr="002451D1">
              <w:rPr>
                <w:rFonts w:ascii="Calibri" w:hAnsi="Calibri" w:cs="Calibri"/>
                <w:sz w:val="24"/>
                <w:szCs w:val="24"/>
                <w:lang w:val="en-IN"/>
              </w:rPr>
              <w:t>RBI server unreachable → Report queued with retry</w:t>
            </w:r>
            <w:r>
              <w:rPr>
                <w:rFonts w:ascii="Calibri" w:hAnsi="Calibri" w:cs="Calibri"/>
                <w:sz w:val="24"/>
                <w:szCs w:val="24"/>
                <w:lang w:val="en-IN"/>
              </w:rPr>
              <w:t>.</w:t>
            </w:r>
          </w:p>
          <w:p w14:paraId="0116BF15" w14:textId="77777777" w:rsidR="00F02B53" w:rsidRPr="002451D1" w:rsidRDefault="00F02B53" w:rsidP="00EB3301">
            <w:pPr>
              <w:pStyle w:val="NoSpacing"/>
              <w:numPr>
                <w:ilvl w:val="0"/>
                <w:numId w:val="125"/>
              </w:numPr>
              <w:rPr>
                <w:rFonts w:ascii="Calibri" w:hAnsi="Calibri" w:cs="Calibri"/>
                <w:sz w:val="24"/>
                <w:szCs w:val="24"/>
              </w:rPr>
            </w:pPr>
            <w:r w:rsidRPr="002451D1">
              <w:rPr>
                <w:rFonts w:ascii="Calibri" w:hAnsi="Calibri" w:cs="Calibri"/>
                <w:sz w:val="24"/>
                <w:szCs w:val="24"/>
                <w:lang w:val="en-IN"/>
              </w:rPr>
              <w:t xml:space="preserve"> System crash during generation → Auto-save draft report</w:t>
            </w:r>
            <w:r>
              <w:rPr>
                <w:rFonts w:ascii="Calibri" w:hAnsi="Calibri" w:cs="Calibri"/>
                <w:sz w:val="24"/>
                <w:szCs w:val="24"/>
                <w:lang w:val="en-IN"/>
              </w:rPr>
              <w:t>.</w:t>
            </w:r>
          </w:p>
          <w:p w14:paraId="60AD4086" w14:textId="77777777" w:rsidR="00F02B53" w:rsidRDefault="00F02B53" w:rsidP="00EB3301">
            <w:pPr>
              <w:pStyle w:val="NoSpacing"/>
              <w:numPr>
                <w:ilvl w:val="0"/>
                <w:numId w:val="125"/>
              </w:numPr>
              <w:rPr>
                <w:rFonts w:ascii="Calibri" w:hAnsi="Calibri" w:cs="Calibri"/>
                <w:sz w:val="24"/>
                <w:szCs w:val="24"/>
              </w:rPr>
            </w:pPr>
            <w:r w:rsidRPr="002451D1">
              <w:rPr>
                <w:rFonts w:ascii="Calibri" w:hAnsi="Calibri" w:cs="Calibri"/>
                <w:sz w:val="24"/>
                <w:szCs w:val="24"/>
                <w:lang w:val="en-IN"/>
              </w:rPr>
              <w:t xml:space="preserve"> Network timeout → Officer prompted to retry.</w:t>
            </w:r>
          </w:p>
        </w:tc>
      </w:tr>
      <w:tr w:rsidR="00F02B53" w14:paraId="0BEE4163" w14:textId="77777777" w:rsidTr="00EB3301">
        <w:tc>
          <w:tcPr>
            <w:tcW w:w="2269" w:type="dxa"/>
          </w:tcPr>
          <w:p w14:paraId="6C982015" w14:textId="77777777" w:rsidR="00F02B53" w:rsidRDefault="00F02B53"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2313C862" w14:textId="77777777" w:rsidR="00F02B53" w:rsidRPr="00B022A6" w:rsidRDefault="00F02B53" w:rsidP="00EB3301">
            <w:pPr>
              <w:pStyle w:val="NoSpacing"/>
              <w:numPr>
                <w:ilvl w:val="0"/>
                <w:numId w:val="126"/>
              </w:numPr>
              <w:rPr>
                <w:rFonts w:ascii="Calibri" w:hAnsi="Calibri" w:cs="Calibri"/>
                <w:sz w:val="24"/>
                <w:szCs w:val="24"/>
              </w:rPr>
            </w:pPr>
            <w:r w:rsidRPr="00B022A6">
              <w:rPr>
                <w:rFonts w:ascii="Calibri" w:hAnsi="Calibri" w:cs="Calibri"/>
                <w:sz w:val="24"/>
                <w:szCs w:val="24"/>
                <w:lang w:val="en-IN"/>
              </w:rPr>
              <w:t>User authenticated with compliance role.</w:t>
            </w:r>
          </w:p>
          <w:p w14:paraId="48FB09BA" w14:textId="77777777" w:rsidR="00F02B53" w:rsidRPr="00B022A6" w:rsidRDefault="00F02B53" w:rsidP="00EB3301">
            <w:pPr>
              <w:pStyle w:val="NoSpacing"/>
              <w:numPr>
                <w:ilvl w:val="0"/>
                <w:numId w:val="126"/>
              </w:numPr>
              <w:rPr>
                <w:rFonts w:ascii="Calibri" w:hAnsi="Calibri" w:cs="Calibri"/>
                <w:sz w:val="24"/>
                <w:szCs w:val="24"/>
              </w:rPr>
            </w:pPr>
            <w:r w:rsidRPr="00B022A6">
              <w:rPr>
                <w:rFonts w:ascii="Calibri" w:hAnsi="Calibri" w:cs="Calibri"/>
                <w:sz w:val="24"/>
                <w:szCs w:val="24"/>
                <w:lang w:val="en-IN"/>
              </w:rPr>
              <w:t>Bank data synchronized.</w:t>
            </w:r>
          </w:p>
          <w:p w14:paraId="61B11243" w14:textId="77777777" w:rsidR="00F02B53" w:rsidRPr="00B022A6" w:rsidRDefault="00F02B53" w:rsidP="00EB3301">
            <w:pPr>
              <w:pStyle w:val="NoSpacing"/>
              <w:numPr>
                <w:ilvl w:val="0"/>
                <w:numId w:val="126"/>
              </w:numPr>
              <w:rPr>
                <w:rFonts w:ascii="Calibri" w:hAnsi="Calibri" w:cs="Calibri"/>
                <w:sz w:val="24"/>
                <w:szCs w:val="24"/>
              </w:rPr>
            </w:pPr>
            <w:r w:rsidRPr="00B022A6">
              <w:rPr>
                <w:rFonts w:ascii="Calibri" w:hAnsi="Calibri" w:cs="Calibri"/>
                <w:sz w:val="24"/>
                <w:szCs w:val="24"/>
                <w:lang w:val="en-IN"/>
              </w:rPr>
              <w:t>System connected to RBI portal.</w:t>
            </w:r>
          </w:p>
          <w:p w14:paraId="6116918B" w14:textId="77777777" w:rsidR="00F02B53" w:rsidRPr="00D8756A" w:rsidRDefault="00F02B53" w:rsidP="00EB3301">
            <w:pPr>
              <w:pStyle w:val="NoSpacing"/>
              <w:numPr>
                <w:ilvl w:val="0"/>
                <w:numId w:val="126"/>
              </w:numPr>
              <w:rPr>
                <w:rFonts w:ascii="Calibri" w:hAnsi="Calibri" w:cs="Calibri"/>
                <w:sz w:val="24"/>
                <w:szCs w:val="24"/>
                <w:lang w:val="en-IN"/>
              </w:rPr>
            </w:pPr>
            <w:r w:rsidRPr="00D8756A">
              <w:rPr>
                <w:rFonts w:ascii="Calibri" w:hAnsi="Calibri" w:cs="Calibri"/>
                <w:sz w:val="24"/>
                <w:szCs w:val="24"/>
                <w:lang w:val="en-IN"/>
              </w:rPr>
              <w:t>User must be authenticated in LMS with role-based access.</w:t>
            </w:r>
          </w:p>
          <w:p w14:paraId="39DA6F57" w14:textId="77777777" w:rsidR="00F02B53" w:rsidRPr="00B022A6" w:rsidRDefault="00F02B53" w:rsidP="00EB3301">
            <w:pPr>
              <w:pStyle w:val="NoSpacing"/>
              <w:numPr>
                <w:ilvl w:val="0"/>
                <w:numId w:val="126"/>
              </w:numPr>
              <w:rPr>
                <w:sz w:val="24"/>
                <w:szCs w:val="24"/>
                <w:lang w:val="en-IN"/>
              </w:rPr>
            </w:pPr>
            <w:r w:rsidRPr="00D8756A">
              <w:rPr>
                <w:rFonts w:ascii="Calibri" w:hAnsi="Calibri" w:cs="Calibri"/>
                <w:sz w:val="24"/>
                <w:szCs w:val="24"/>
                <w:lang w:val="en-IN"/>
              </w:rPr>
              <w:t>Stable connectivity to Bank System.</w:t>
            </w:r>
          </w:p>
        </w:tc>
      </w:tr>
      <w:tr w:rsidR="00F02B53" w14:paraId="34B173A4" w14:textId="77777777" w:rsidTr="00EB3301">
        <w:tc>
          <w:tcPr>
            <w:tcW w:w="2269" w:type="dxa"/>
          </w:tcPr>
          <w:p w14:paraId="4E4F3234" w14:textId="77777777" w:rsidR="00F02B53" w:rsidRDefault="00F02B53"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4F45DA6B" w14:textId="77777777" w:rsidR="00F02B53" w:rsidRDefault="00F02B53" w:rsidP="00EB3301">
            <w:pPr>
              <w:pStyle w:val="NoSpacing"/>
              <w:numPr>
                <w:ilvl w:val="0"/>
                <w:numId w:val="126"/>
              </w:numPr>
              <w:rPr>
                <w:rFonts w:ascii="Calibri" w:hAnsi="Calibri" w:cs="Calibri"/>
                <w:sz w:val="24"/>
                <w:szCs w:val="24"/>
                <w:lang w:val="en-IN"/>
              </w:rPr>
            </w:pPr>
            <w:r w:rsidRPr="003744A4">
              <w:rPr>
                <w:rFonts w:ascii="Calibri" w:hAnsi="Calibri" w:cs="Calibri"/>
                <w:sz w:val="24"/>
                <w:szCs w:val="24"/>
                <w:lang w:val="en-IN"/>
              </w:rPr>
              <w:t xml:space="preserve">Report successfully submitted </w:t>
            </w:r>
          </w:p>
          <w:p w14:paraId="45D9196E" w14:textId="77777777" w:rsidR="00F02B53" w:rsidRPr="00116D0E" w:rsidRDefault="00F02B53" w:rsidP="00EB3301">
            <w:pPr>
              <w:pStyle w:val="NoSpacing"/>
              <w:numPr>
                <w:ilvl w:val="0"/>
                <w:numId w:val="126"/>
              </w:numPr>
              <w:rPr>
                <w:rFonts w:ascii="Calibri" w:hAnsi="Calibri" w:cs="Calibri"/>
                <w:sz w:val="24"/>
                <w:szCs w:val="24"/>
              </w:rPr>
            </w:pPr>
            <w:r>
              <w:rPr>
                <w:rFonts w:ascii="Calibri" w:hAnsi="Calibri" w:cs="Calibri"/>
                <w:sz w:val="24"/>
                <w:szCs w:val="24"/>
                <w:lang w:val="en-IN"/>
              </w:rPr>
              <w:t xml:space="preserve">Report </w:t>
            </w:r>
            <w:r w:rsidRPr="003744A4">
              <w:rPr>
                <w:rFonts w:ascii="Calibri" w:hAnsi="Calibri" w:cs="Calibri"/>
                <w:sz w:val="24"/>
                <w:szCs w:val="24"/>
                <w:lang w:val="en-IN"/>
              </w:rPr>
              <w:t xml:space="preserve">marked as failed </w:t>
            </w:r>
            <w:r>
              <w:rPr>
                <w:rFonts w:ascii="Calibri" w:hAnsi="Calibri" w:cs="Calibri"/>
                <w:sz w:val="24"/>
                <w:szCs w:val="24"/>
                <w:lang w:val="en-IN"/>
              </w:rPr>
              <w:t xml:space="preserve">to generate </w:t>
            </w:r>
            <w:r w:rsidRPr="003744A4">
              <w:rPr>
                <w:rFonts w:ascii="Calibri" w:hAnsi="Calibri" w:cs="Calibri"/>
                <w:sz w:val="24"/>
                <w:szCs w:val="24"/>
                <w:lang w:val="en-IN"/>
              </w:rPr>
              <w:t>retry log.</w:t>
            </w:r>
          </w:p>
        </w:tc>
      </w:tr>
      <w:tr w:rsidR="00F02B53" w14:paraId="21387188" w14:textId="77777777" w:rsidTr="00EB3301">
        <w:tc>
          <w:tcPr>
            <w:tcW w:w="2269" w:type="dxa"/>
          </w:tcPr>
          <w:p w14:paraId="16AE3CE3" w14:textId="77777777" w:rsidR="00F02B53" w:rsidRDefault="00F02B53"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35628FEE" w14:textId="77777777" w:rsidR="00F02B53" w:rsidRPr="00116D0E" w:rsidRDefault="00F02B53" w:rsidP="00EB3301">
            <w:pPr>
              <w:pStyle w:val="NoSpacing"/>
              <w:numPr>
                <w:ilvl w:val="0"/>
                <w:numId w:val="126"/>
              </w:numPr>
              <w:rPr>
                <w:rFonts w:ascii="Calibri" w:hAnsi="Calibri" w:cs="Calibri"/>
                <w:sz w:val="24"/>
                <w:szCs w:val="24"/>
              </w:rPr>
            </w:pPr>
            <w:r>
              <w:rPr>
                <w:rFonts w:ascii="Calibri" w:hAnsi="Calibri" w:cs="Calibri"/>
                <w:sz w:val="24"/>
                <w:szCs w:val="24"/>
                <w:lang w:val="en-IN"/>
              </w:rPr>
              <w:t xml:space="preserve">Reports data are </w:t>
            </w:r>
            <w:r w:rsidRPr="002E4880">
              <w:rPr>
                <w:rFonts w:ascii="Calibri" w:hAnsi="Calibri" w:cs="Calibri"/>
                <w:sz w:val="24"/>
                <w:szCs w:val="24"/>
                <w:lang w:val="en-IN"/>
              </w:rPr>
              <w:t>updated daily.</w:t>
            </w:r>
            <w:r w:rsidRPr="002E4880">
              <w:rPr>
                <w:rFonts w:ascii="Calibri" w:hAnsi="Calibri" w:cs="Calibri"/>
                <w:sz w:val="24"/>
                <w:szCs w:val="24"/>
                <w:lang w:val="en-IN"/>
              </w:rPr>
              <w:br/>
              <w:t>Regulatory formats do not change without prior RBI notice.</w:t>
            </w:r>
          </w:p>
        </w:tc>
      </w:tr>
      <w:tr w:rsidR="00F02B53" w14:paraId="0BFE987F" w14:textId="77777777" w:rsidTr="00EB3301">
        <w:tc>
          <w:tcPr>
            <w:tcW w:w="2269" w:type="dxa"/>
          </w:tcPr>
          <w:p w14:paraId="0D68409B" w14:textId="77777777" w:rsidR="00F02B53" w:rsidRDefault="00F02B53"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738337BF" w14:textId="77777777" w:rsidR="00F02B53" w:rsidRPr="00116D0E" w:rsidRDefault="00F02B53" w:rsidP="00EB3301">
            <w:pPr>
              <w:pStyle w:val="NoSpacing"/>
              <w:numPr>
                <w:ilvl w:val="0"/>
                <w:numId w:val="126"/>
              </w:numPr>
              <w:rPr>
                <w:rFonts w:ascii="Calibri" w:hAnsi="Calibri" w:cs="Calibri"/>
                <w:sz w:val="24"/>
                <w:szCs w:val="24"/>
              </w:rPr>
            </w:pPr>
            <w:r w:rsidRPr="005A5351">
              <w:rPr>
                <w:rFonts w:ascii="Calibri" w:hAnsi="Calibri" w:cs="Calibri"/>
                <w:sz w:val="24"/>
                <w:szCs w:val="24"/>
                <w:lang w:val="en-IN"/>
              </w:rPr>
              <w:t>Reports must follow RBI templates strictly.</w:t>
            </w:r>
            <w:r w:rsidRPr="005A5351">
              <w:rPr>
                <w:rFonts w:ascii="Calibri" w:hAnsi="Calibri" w:cs="Calibri"/>
                <w:sz w:val="24"/>
                <w:szCs w:val="24"/>
                <w:lang w:val="en-IN"/>
              </w:rPr>
              <w:br/>
              <w:t>Submission restricted to authorized users.</w:t>
            </w:r>
            <w:r w:rsidRPr="005A5351">
              <w:rPr>
                <w:rFonts w:ascii="Calibri" w:hAnsi="Calibri" w:cs="Calibri"/>
                <w:sz w:val="24"/>
                <w:szCs w:val="24"/>
                <w:lang w:val="en-IN"/>
              </w:rPr>
              <w:br/>
              <w:t>Strict timelines (monthly/quarterly).</w:t>
            </w:r>
          </w:p>
        </w:tc>
      </w:tr>
      <w:tr w:rsidR="00F02B53" w14:paraId="0B4EDCC4" w14:textId="77777777" w:rsidTr="00EB3301">
        <w:tc>
          <w:tcPr>
            <w:tcW w:w="2269" w:type="dxa"/>
          </w:tcPr>
          <w:p w14:paraId="412CE839" w14:textId="77777777" w:rsidR="00F02B53" w:rsidRDefault="00F02B53"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72D5B35D" w14:textId="77777777" w:rsidR="00F02B53" w:rsidRPr="00116D0E" w:rsidRDefault="00F02B53" w:rsidP="00EB3301">
            <w:pPr>
              <w:pStyle w:val="NoSpacing"/>
              <w:numPr>
                <w:ilvl w:val="0"/>
                <w:numId w:val="126"/>
              </w:numPr>
              <w:rPr>
                <w:rFonts w:ascii="Calibri" w:hAnsi="Calibri" w:cs="Calibri"/>
                <w:sz w:val="24"/>
                <w:szCs w:val="24"/>
              </w:rPr>
            </w:pPr>
            <w:r>
              <w:rPr>
                <w:rFonts w:ascii="Calibri" w:hAnsi="Calibri" w:cs="Calibri"/>
                <w:sz w:val="24"/>
                <w:szCs w:val="24"/>
                <w:lang w:val="en-IN"/>
              </w:rPr>
              <w:t>Banking system connection is secure and stable</w:t>
            </w:r>
            <w:r w:rsidRPr="002F3BDC">
              <w:rPr>
                <w:rFonts w:ascii="Calibri" w:hAnsi="Calibri" w:cs="Calibri"/>
                <w:sz w:val="24"/>
                <w:szCs w:val="24"/>
                <w:lang w:val="en-IN"/>
              </w:rPr>
              <w:br/>
              <w:t>RBI regulator portal</w:t>
            </w:r>
            <w:r>
              <w:rPr>
                <w:rFonts w:ascii="Calibri" w:hAnsi="Calibri" w:cs="Calibri"/>
                <w:sz w:val="24"/>
                <w:szCs w:val="24"/>
                <w:lang w:val="en-IN"/>
              </w:rPr>
              <w:t xml:space="preserve"> is connected, and data is securely transferred.</w:t>
            </w:r>
          </w:p>
        </w:tc>
      </w:tr>
      <w:tr w:rsidR="00F02B53" w14:paraId="1A257977" w14:textId="77777777" w:rsidTr="00EB3301">
        <w:tc>
          <w:tcPr>
            <w:tcW w:w="2269" w:type="dxa"/>
          </w:tcPr>
          <w:p w14:paraId="6B7806EB" w14:textId="77777777" w:rsidR="00F02B53" w:rsidRDefault="00F02B53" w:rsidP="00EB3301">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76AE5CA7" w14:textId="77777777" w:rsidR="00F02B53" w:rsidRPr="00116D0E" w:rsidRDefault="00F02B53" w:rsidP="00EB3301">
            <w:pPr>
              <w:pStyle w:val="NoSpacing"/>
              <w:rPr>
                <w:rFonts w:ascii="Calibri" w:hAnsi="Calibri" w:cs="Calibri"/>
                <w:sz w:val="24"/>
                <w:szCs w:val="24"/>
              </w:rPr>
            </w:pPr>
            <w:r w:rsidRPr="002F3BDC">
              <w:rPr>
                <w:rFonts w:ascii="Calibri" w:hAnsi="Calibri" w:cs="Calibri"/>
                <w:b/>
                <w:bCs/>
                <w:sz w:val="24"/>
                <w:szCs w:val="24"/>
                <w:lang w:val="en-IN"/>
              </w:rPr>
              <w:t>Inputs:</w:t>
            </w:r>
            <w:r w:rsidRPr="002F3BDC">
              <w:rPr>
                <w:rFonts w:ascii="Calibri" w:hAnsi="Calibri" w:cs="Calibri"/>
                <w:sz w:val="24"/>
                <w:szCs w:val="24"/>
                <w:lang w:val="en-IN"/>
              </w:rPr>
              <w:t xml:space="preserve"> Loan data, NPA data, borrower classifications.</w:t>
            </w:r>
            <w:r w:rsidRPr="002F3BDC">
              <w:rPr>
                <w:rFonts w:ascii="Calibri" w:hAnsi="Calibri" w:cs="Calibri"/>
                <w:sz w:val="24"/>
                <w:szCs w:val="24"/>
                <w:lang w:val="en-IN"/>
              </w:rPr>
              <w:br/>
            </w:r>
            <w:r w:rsidRPr="002F3BDC">
              <w:rPr>
                <w:rFonts w:ascii="Calibri" w:hAnsi="Calibri" w:cs="Calibri"/>
                <w:b/>
                <w:bCs/>
                <w:sz w:val="24"/>
                <w:szCs w:val="24"/>
                <w:lang w:val="en-IN"/>
              </w:rPr>
              <w:t>Outputs:</w:t>
            </w:r>
            <w:r w:rsidRPr="002F3BDC">
              <w:rPr>
                <w:rFonts w:ascii="Calibri" w:hAnsi="Calibri" w:cs="Calibri"/>
                <w:sz w:val="24"/>
                <w:szCs w:val="24"/>
                <w:lang w:val="en-IN"/>
              </w:rPr>
              <w:t xml:space="preserve"> Validated RBI report (XML/XBRL/PDF)</w:t>
            </w:r>
          </w:p>
        </w:tc>
      </w:tr>
      <w:tr w:rsidR="00F02B53" w14:paraId="7FB9EC49" w14:textId="77777777" w:rsidTr="00EB3301">
        <w:tc>
          <w:tcPr>
            <w:tcW w:w="2269" w:type="dxa"/>
          </w:tcPr>
          <w:p w14:paraId="2AB19B61" w14:textId="77777777" w:rsidR="00F02B53" w:rsidRDefault="00F02B53" w:rsidP="00EB3301">
            <w:pPr>
              <w:pStyle w:val="NoSpacing"/>
              <w:rPr>
                <w:rFonts w:ascii="Calibri" w:hAnsi="Calibri" w:cs="Calibri"/>
                <w:sz w:val="24"/>
                <w:szCs w:val="24"/>
              </w:rPr>
            </w:pPr>
            <w:r>
              <w:rPr>
                <w:rFonts w:ascii="Calibri" w:hAnsi="Calibri" w:cs="Calibri"/>
                <w:sz w:val="24"/>
                <w:szCs w:val="24"/>
              </w:rPr>
              <w:lastRenderedPageBreak/>
              <w:t>Business Rules</w:t>
            </w:r>
          </w:p>
        </w:tc>
        <w:tc>
          <w:tcPr>
            <w:tcW w:w="7178" w:type="dxa"/>
          </w:tcPr>
          <w:p w14:paraId="7AA2A736" w14:textId="77777777" w:rsidR="00F02B53" w:rsidRDefault="00F02B53" w:rsidP="00EB3301">
            <w:pPr>
              <w:pStyle w:val="NoSpacing"/>
              <w:numPr>
                <w:ilvl w:val="0"/>
                <w:numId w:val="128"/>
              </w:numPr>
              <w:rPr>
                <w:rFonts w:ascii="Calibri" w:hAnsi="Calibri" w:cs="Calibri"/>
                <w:sz w:val="24"/>
                <w:szCs w:val="24"/>
                <w:lang w:val="en-IN"/>
              </w:rPr>
            </w:pPr>
            <w:r w:rsidRPr="000D06E7">
              <w:rPr>
                <w:rFonts w:ascii="Calibri" w:hAnsi="Calibri" w:cs="Calibri"/>
                <w:sz w:val="24"/>
                <w:szCs w:val="24"/>
                <w:lang w:val="en-IN"/>
              </w:rPr>
              <w:t>Only compliance officers can generate/submit repor</w:t>
            </w:r>
            <w:r>
              <w:rPr>
                <w:rFonts w:ascii="Calibri" w:hAnsi="Calibri" w:cs="Calibri"/>
                <w:sz w:val="24"/>
                <w:szCs w:val="24"/>
                <w:lang w:val="en-IN"/>
              </w:rPr>
              <w:t>ts</w:t>
            </w:r>
          </w:p>
          <w:p w14:paraId="4CF5ADB0" w14:textId="77777777" w:rsidR="00F02B53" w:rsidRDefault="00F02B53" w:rsidP="00EB3301">
            <w:pPr>
              <w:pStyle w:val="NoSpacing"/>
              <w:numPr>
                <w:ilvl w:val="0"/>
                <w:numId w:val="128"/>
              </w:numPr>
              <w:rPr>
                <w:rFonts w:ascii="Calibri" w:hAnsi="Calibri" w:cs="Calibri"/>
                <w:sz w:val="24"/>
                <w:szCs w:val="24"/>
                <w:lang w:val="en-IN"/>
              </w:rPr>
            </w:pPr>
            <w:r w:rsidRPr="000D06E7">
              <w:rPr>
                <w:rFonts w:ascii="Calibri" w:hAnsi="Calibri" w:cs="Calibri"/>
                <w:sz w:val="24"/>
                <w:szCs w:val="24"/>
                <w:lang w:val="en-IN"/>
              </w:rPr>
              <w:t>Incomplete reports cannot be submitted.</w:t>
            </w:r>
          </w:p>
          <w:p w14:paraId="08152882" w14:textId="77777777" w:rsidR="00F02B53" w:rsidRDefault="00F02B53" w:rsidP="00EB3301">
            <w:pPr>
              <w:pStyle w:val="NoSpacing"/>
              <w:numPr>
                <w:ilvl w:val="0"/>
                <w:numId w:val="128"/>
              </w:numPr>
              <w:rPr>
                <w:rFonts w:ascii="Calibri" w:hAnsi="Calibri" w:cs="Calibri"/>
                <w:sz w:val="24"/>
                <w:szCs w:val="24"/>
                <w:lang w:val="en-IN"/>
              </w:rPr>
            </w:pPr>
            <w:r w:rsidRPr="000D06E7">
              <w:rPr>
                <w:rFonts w:ascii="Calibri" w:hAnsi="Calibri" w:cs="Calibri"/>
                <w:sz w:val="24"/>
                <w:szCs w:val="24"/>
                <w:lang w:val="en-IN"/>
              </w:rPr>
              <w:t>All submissions logged for audit.</w:t>
            </w:r>
          </w:p>
          <w:p w14:paraId="2EBFC876" w14:textId="77777777" w:rsidR="00F02B53" w:rsidRPr="00113A5A" w:rsidRDefault="00F02B53" w:rsidP="00EB3301">
            <w:pPr>
              <w:pStyle w:val="NoSpacing"/>
              <w:numPr>
                <w:ilvl w:val="0"/>
                <w:numId w:val="128"/>
              </w:numPr>
              <w:rPr>
                <w:rFonts w:ascii="Calibri" w:hAnsi="Calibri" w:cs="Calibri"/>
                <w:sz w:val="24"/>
                <w:szCs w:val="24"/>
              </w:rPr>
            </w:pPr>
            <w:r w:rsidRPr="000D06E7">
              <w:rPr>
                <w:rFonts w:ascii="Calibri" w:hAnsi="Calibri" w:cs="Calibri"/>
                <w:sz w:val="24"/>
                <w:szCs w:val="24"/>
                <w:lang w:val="en-IN"/>
              </w:rPr>
              <w:t>Report resubmission allowed only if regulator rejects</w:t>
            </w:r>
            <w:r>
              <w:rPr>
                <w:rFonts w:ascii="Calibri" w:hAnsi="Calibri" w:cs="Calibri"/>
                <w:sz w:val="24"/>
                <w:szCs w:val="24"/>
                <w:lang w:val="en-IN"/>
              </w:rPr>
              <w:t>.</w:t>
            </w:r>
          </w:p>
          <w:p w14:paraId="0E7A2A6A" w14:textId="77777777" w:rsidR="00F02B53" w:rsidRPr="00116D0E" w:rsidRDefault="00F02B53" w:rsidP="00EB3301">
            <w:pPr>
              <w:pStyle w:val="NoSpacing"/>
              <w:numPr>
                <w:ilvl w:val="0"/>
                <w:numId w:val="128"/>
              </w:numPr>
              <w:rPr>
                <w:rFonts w:ascii="Calibri" w:hAnsi="Calibri" w:cs="Calibri"/>
                <w:sz w:val="24"/>
                <w:szCs w:val="24"/>
              </w:rPr>
            </w:pPr>
            <w:r w:rsidRPr="000D06E7">
              <w:rPr>
                <w:rFonts w:ascii="Calibri" w:hAnsi="Calibri" w:cs="Calibri"/>
                <w:sz w:val="24"/>
                <w:szCs w:val="24"/>
                <w:lang w:val="en-IN"/>
              </w:rPr>
              <w:t>Cut-off date data lock to prevent changes after submission.</w:t>
            </w:r>
          </w:p>
        </w:tc>
      </w:tr>
      <w:tr w:rsidR="00F02B53" w14:paraId="580B1A57" w14:textId="77777777" w:rsidTr="00EB3301">
        <w:tc>
          <w:tcPr>
            <w:tcW w:w="2269" w:type="dxa"/>
          </w:tcPr>
          <w:p w14:paraId="1AAAAD2D" w14:textId="77777777" w:rsidR="00F02B53" w:rsidRDefault="00F02B53" w:rsidP="00EB3301">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20C2462E" w14:textId="77777777" w:rsidR="00F02B53" w:rsidRPr="00116D0E" w:rsidRDefault="00F02B53" w:rsidP="00EB3301">
            <w:pPr>
              <w:pStyle w:val="NoSpacing"/>
              <w:rPr>
                <w:rFonts w:ascii="Calibri" w:hAnsi="Calibri" w:cs="Calibri"/>
                <w:sz w:val="24"/>
                <w:szCs w:val="24"/>
              </w:rPr>
            </w:pPr>
            <w:r w:rsidRPr="00F233E3">
              <w:rPr>
                <w:rFonts w:ascii="Calibri" w:hAnsi="Calibri" w:cs="Calibri"/>
                <w:sz w:val="24"/>
                <w:szCs w:val="24"/>
                <w:lang w:val="en-IN"/>
              </w:rPr>
              <w:t xml:space="preserve">Immutable audit log maintained for </w:t>
            </w:r>
            <w:r>
              <w:rPr>
                <w:rFonts w:ascii="Calibri" w:hAnsi="Calibri" w:cs="Calibri"/>
                <w:sz w:val="24"/>
                <w:szCs w:val="24"/>
                <w:lang w:val="en-IN"/>
              </w:rPr>
              <w:t>10</w:t>
            </w:r>
            <w:r w:rsidRPr="00F233E3">
              <w:rPr>
                <w:rFonts w:ascii="Calibri" w:hAnsi="Calibri" w:cs="Calibri"/>
                <w:sz w:val="24"/>
                <w:szCs w:val="24"/>
                <w:lang w:val="en-IN"/>
              </w:rPr>
              <w:t xml:space="preserve"> years.</w:t>
            </w:r>
          </w:p>
        </w:tc>
      </w:tr>
    </w:tbl>
    <w:p w14:paraId="1D5F5306" w14:textId="77777777" w:rsidR="00F02B53" w:rsidRDefault="00F02B53" w:rsidP="005C41A1">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F02B53" w14:paraId="7D389117" w14:textId="77777777" w:rsidTr="00EB3301">
        <w:tc>
          <w:tcPr>
            <w:tcW w:w="2269" w:type="dxa"/>
          </w:tcPr>
          <w:p w14:paraId="0BCB0FA9" w14:textId="77777777" w:rsidR="00F02B53" w:rsidRPr="004B2057" w:rsidRDefault="00F02B53" w:rsidP="00EB3301">
            <w:pPr>
              <w:pStyle w:val="NoSpacing"/>
              <w:rPr>
                <w:rFonts w:ascii="Calibri" w:hAnsi="Calibri" w:cs="Calibri"/>
                <w:b/>
                <w:bCs/>
                <w:sz w:val="24"/>
                <w:szCs w:val="24"/>
              </w:rPr>
            </w:pPr>
            <w:r w:rsidRPr="004B2057">
              <w:rPr>
                <w:rFonts w:ascii="Calibri" w:hAnsi="Calibri" w:cs="Calibri"/>
                <w:b/>
                <w:bCs/>
                <w:sz w:val="24"/>
                <w:szCs w:val="24"/>
              </w:rPr>
              <w:t>Use case id</w:t>
            </w:r>
          </w:p>
        </w:tc>
        <w:tc>
          <w:tcPr>
            <w:tcW w:w="7178" w:type="dxa"/>
          </w:tcPr>
          <w:p w14:paraId="08248CC2" w14:textId="77777777" w:rsidR="00F02B53" w:rsidRPr="004B2057" w:rsidRDefault="00F02B53" w:rsidP="00EB3301">
            <w:pPr>
              <w:pStyle w:val="NoSpacing"/>
              <w:rPr>
                <w:rFonts w:ascii="Calibri" w:hAnsi="Calibri" w:cs="Calibri"/>
                <w:b/>
                <w:bCs/>
                <w:sz w:val="24"/>
                <w:szCs w:val="24"/>
              </w:rPr>
            </w:pPr>
            <w:r w:rsidRPr="004B2057">
              <w:rPr>
                <w:rFonts w:ascii="Calibri" w:hAnsi="Calibri" w:cs="Calibri"/>
                <w:b/>
                <w:bCs/>
                <w:sz w:val="24"/>
                <w:szCs w:val="24"/>
              </w:rPr>
              <w:t>UC 0</w:t>
            </w:r>
            <w:r>
              <w:rPr>
                <w:rFonts w:ascii="Calibri" w:hAnsi="Calibri" w:cs="Calibri"/>
                <w:b/>
                <w:bCs/>
                <w:sz w:val="24"/>
                <w:szCs w:val="24"/>
              </w:rPr>
              <w:t>11</w:t>
            </w:r>
          </w:p>
        </w:tc>
      </w:tr>
      <w:tr w:rsidR="00F02B53" w14:paraId="0CDB67B1" w14:textId="77777777" w:rsidTr="00EB3301">
        <w:tc>
          <w:tcPr>
            <w:tcW w:w="2269" w:type="dxa"/>
          </w:tcPr>
          <w:p w14:paraId="7E231C68" w14:textId="77777777" w:rsidR="00F02B53" w:rsidRDefault="00F02B53" w:rsidP="00EB3301">
            <w:pPr>
              <w:pStyle w:val="NoSpacing"/>
              <w:rPr>
                <w:rFonts w:ascii="Calibri" w:hAnsi="Calibri" w:cs="Calibri"/>
                <w:sz w:val="24"/>
                <w:szCs w:val="24"/>
              </w:rPr>
            </w:pPr>
            <w:r>
              <w:rPr>
                <w:rFonts w:ascii="Calibri" w:hAnsi="Calibri" w:cs="Calibri"/>
                <w:sz w:val="24"/>
                <w:szCs w:val="24"/>
              </w:rPr>
              <w:t>Use case name</w:t>
            </w:r>
          </w:p>
        </w:tc>
        <w:tc>
          <w:tcPr>
            <w:tcW w:w="7178" w:type="dxa"/>
          </w:tcPr>
          <w:p w14:paraId="2405C821" w14:textId="77777777" w:rsidR="00F02B53" w:rsidRDefault="00F02B53" w:rsidP="00EB3301">
            <w:pPr>
              <w:pStyle w:val="NoSpacing"/>
              <w:rPr>
                <w:rFonts w:ascii="Calibri" w:hAnsi="Calibri" w:cs="Calibri"/>
                <w:sz w:val="24"/>
                <w:szCs w:val="24"/>
              </w:rPr>
            </w:pPr>
            <w:r>
              <w:rPr>
                <w:rFonts w:ascii="Calibri" w:hAnsi="Calibri" w:cs="Calibri"/>
                <w:sz w:val="24"/>
                <w:szCs w:val="24"/>
              </w:rPr>
              <w:t>Loan Portfolio Dashboard</w:t>
            </w:r>
          </w:p>
        </w:tc>
      </w:tr>
      <w:tr w:rsidR="00F02B53" w14:paraId="7DCFE0FF" w14:textId="77777777" w:rsidTr="00EB3301">
        <w:tc>
          <w:tcPr>
            <w:tcW w:w="2269" w:type="dxa"/>
          </w:tcPr>
          <w:p w14:paraId="5825B2A3" w14:textId="77777777" w:rsidR="00F02B53" w:rsidRDefault="00F02B53" w:rsidP="00EB3301">
            <w:pPr>
              <w:pStyle w:val="NoSpacing"/>
              <w:rPr>
                <w:rFonts w:ascii="Calibri" w:hAnsi="Calibri" w:cs="Calibri"/>
                <w:sz w:val="24"/>
                <w:szCs w:val="24"/>
              </w:rPr>
            </w:pPr>
            <w:r>
              <w:rPr>
                <w:rFonts w:ascii="Calibri" w:hAnsi="Calibri" w:cs="Calibri"/>
                <w:sz w:val="24"/>
                <w:szCs w:val="24"/>
              </w:rPr>
              <w:t>Actors</w:t>
            </w:r>
          </w:p>
        </w:tc>
        <w:tc>
          <w:tcPr>
            <w:tcW w:w="7178" w:type="dxa"/>
          </w:tcPr>
          <w:p w14:paraId="3943000A" w14:textId="77777777" w:rsidR="00F02B53" w:rsidRDefault="00F02B53" w:rsidP="00EB3301">
            <w:pPr>
              <w:pStyle w:val="NoSpacing"/>
              <w:rPr>
                <w:rFonts w:ascii="Calibri" w:hAnsi="Calibri" w:cs="Calibri"/>
                <w:sz w:val="24"/>
                <w:szCs w:val="24"/>
              </w:rPr>
            </w:pPr>
            <w:r>
              <w:rPr>
                <w:rFonts w:ascii="Calibri" w:hAnsi="Calibri" w:cs="Calibri"/>
                <w:sz w:val="24"/>
                <w:szCs w:val="24"/>
              </w:rPr>
              <w:t xml:space="preserve">Primary actor – Users (Loan </w:t>
            </w:r>
            <w:proofErr w:type="gramStart"/>
            <w:r>
              <w:rPr>
                <w:rFonts w:ascii="Calibri" w:hAnsi="Calibri" w:cs="Calibri"/>
                <w:sz w:val="24"/>
                <w:szCs w:val="24"/>
              </w:rPr>
              <w:t>Officer ,Compliance</w:t>
            </w:r>
            <w:proofErr w:type="gramEnd"/>
            <w:r>
              <w:rPr>
                <w:rFonts w:ascii="Calibri" w:hAnsi="Calibri" w:cs="Calibri"/>
                <w:sz w:val="24"/>
                <w:szCs w:val="24"/>
              </w:rPr>
              <w:t xml:space="preserve"> Officer, Credit Officer)</w:t>
            </w:r>
          </w:p>
          <w:p w14:paraId="5A655DE4" w14:textId="77777777" w:rsidR="00F02B53" w:rsidRDefault="00F02B53" w:rsidP="00EB3301">
            <w:pPr>
              <w:pStyle w:val="NoSpacing"/>
              <w:rPr>
                <w:rFonts w:ascii="Calibri" w:hAnsi="Calibri" w:cs="Calibri"/>
                <w:sz w:val="24"/>
                <w:szCs w:val="24"/>
              </w:rPr>
            </w:pPr>
            <w:r>
              <w:rPr>
                <w:rFonts w:ascii="Calibri" w:hAnsi="Calibri" w:cs="Calibri"/>
                <w:sz w:val="24"/>
                <w:szCs w:val="24"/>
              </w:rPr>
              <w:t>Secondary actor- Bank System.</w:t>
            </w:r>
          </w:p>
        </w:tc>
      </w:tr>
      <w:tr w:rsidR="00F02B53" w14:paraId="7EC3AC40" w14:textId="77777777" w:rsidTr="00EB3301">
        <w:tc>
          <w:tcPr>
            <w:tcW w:w="2269" w:type="dxa"/>
          </w:tcPr>
          <w:p w14:paraId="2AF7896E" w14:textId="77777777" w:rsidR="00F02B53" w:rsidRDefault="00F02B53" w:rsidP="00EB3301">
            <w:pPr>
              <w:pStyle w:val="NoSpacing"/>
              <w:rPr>
                <w:rFonts w:ascii="Calibri" w:hAnsi="Calibri" w:cs="Calibri"/>
                <w:sz w:val="24"/>
                <w:szCs w:val="24"/>
              </w:rPr>
            </w:pPr>
            <w:r>
              <w:rPr>
                <w:rFonts w:ascii="Calibri" w:hAnsi="Calibri" w:cs="Calibri"/>
                <w:sz w:val="24"/>
                <w:szCs w:val="24"/>
              </w:rPr>
              <w:t>Description</w:t>
            </w:r>
          </w:p>
        </w:tc>
        <w:tc>
          <w:tcPr>
            <w:tcW w:w="7178" w:type="dxa"/>
          </w:tcPr>
          <w:p w14:paraId="755FFEEC" w14:textId="77777777" w:rsidR="00F02B53" w:rsidRDefault="00F02B53" w:rsidP="00EB3301">
            <w:pPr>
              <w:pStyle w:val="NoSpacing"/>
              <w:rPr>
                <w:rFonts w:ascii="Calibri" w:hAnsi="Calibri" w:cs="Calibri"/>
                <w:sz w:val="24"/>
                <w:szCs w:val="24"/>
              </w:rPr>
            </w:pPr>
            <w:r>
              <w:rPr>
                <w:rFonts w:ascii="Calibri" w:hAnsi="Calibri" w:cs="Calibri"/>
                <w:sz w:val="24"/>
                <w:szCs w:val="24"/>
              </w:rPr>
              <w:t>This use case describes users initiate CKYC Registration process for verifying customer’s identity and address proof using CKYC central repository. The LMS fetches CKYC data to validate customer information provided in the loan application and to comply with RBI guidelines.</w:t>
            </w:r>
          </w:p>
        </w:tc>
      </w:tr>
      <w:tr w:rsidR="00F02B53" w:rsidRPr="001F2A2E" w14:paraId="51896972" w14:textId="77777777" w:rsidTr="00EB3301">
        <w:trPr>
          <w:trHeight w:val="155"/>
        </w:trPr>
        <w:tc>
          <w:tcPr>
            <w:tcW w:w="2269" w:type="dxa"/>
          </w:tcPr>
          <w:p w14:paraId="33B411A8" w14:textId="77777777" w:rsidR="00F02B53" w:rsidRPr="008F290E" w:rsidRDefault="00F02B53" w:rsidP="00EB3301">
            <w:pPr>
              <w:pStyle w:val="NoSpacing"/>
              <w:rPr>
                <w:rFonts w:ascii="Calibri" w:hAnsi="Calibri" w:cs="Calibri"/>
                <w:sz w:val="24"/>
                <w:szCs w:val="24"/>
              </w:rPr>
            </w:pPr>
            <w:r w:rsidRPr="008F290E">
              <w:rPr>
                <w:rFonts w:ascii="Calibri" w:hAnsi="Calibri" w:cs="Calibri"/>
                <w:sz w:val="24"/>
                <w:szCs w:val="24"/>
              </w:rPr>
              <w:t>Basic Flow</w:t>
            </w:r>
          </w:p>
        </w:tc>
        <w:tc>
          <w:tcPr>
            <w:tcW w:w="7178" w:type="dxa"/>
          </w:tcPr>
          <w:p w14:paraId="1E161DFE" w14:textId="77777777" w:rsidR="00F02B53" w:rsidRPr="001F2A2E" w:rsidRDefault="00F02B53" w:rsidP="00EB3301">
            <w:pPr>
              <w:pStyle w:val="NoSpacing"/>
              <w:rPr>
                <w:rFonts w:ascii="Calibri" w:hAnsi="Calibri" w:cs="Calibri"/>
                <w:sz w:val="24"/>
                <w:szCs w:val="24"/>
              </w:rPr>
            </w:pPr>
            <w:r w:rsidRPr="001F2A2E">
              <w:rPr>
                <w:rFonts w:ascii="Calibri" w:hAnsi="Calibri" w:cs="Calibri"/>
                <w:sz w:val="24"/>
                <w:szCs w:val="24"/>
              </w:rPr>
              <w:t xml:space="preserve">1. </w:t>
            </w:r>
            <w:r>
              <w:rPr>
                <w:rFonts w:ascii="Calibri" w:hAnsi="Calibri" w:cs="Calibri"/>
                <w:sz w:val="24"/>
                <w:szCs w:val="24"/>
              </w:rPr>
              <w:t>User</w:t>
            </w:r>
            <w:r w:rsidRPr="001F2A2E">
              <w:rPr>
                <w:rFonts w:ascii="Calibri" w:hAnsi="Calibri" w:cs="Calibri"/>
                <w:sz w:val="24"/>
                <w:szCs w:val="24"/>
              </w:rPr>
              <w:t xml:space="preserve"> logs in</w:t>
            </w:r>
            <w:r>
              <w:rPr>
                <w:rFonts w:ascii="Calibri" w:hAnsi="Calibri" w:cs="Calibri"/>
                <w:sz w:val="24"/>
                <w:szCs w:val="24"/>
              </w:rPr>
              <w:t xml:space="preserve"> LMS Portal</w:t>
            </w:r>
            <w:r w:rsidRPr="001F2A2E">
              <w:rPr>
                <w:rFonts w:ascii="Calibri" w:hAnsi="Calibri" w:cs="Calibri"/>
                <w:sz w:val="24"/>
                <w:szCs w:val="24"/>
              </w:rPr>
              <w:br/>
              <w:t>2. Navigates to “</w:t>
            </w:r>
            <w:r>
              <w:rPr>
                <w:rFonts w:ascii="Calibri" w:hAnsi="Calibri" w:cs="Calibri"/>
                <w:sz w:val="24"/>
                <w:szCs w:val="24"/>
              </w:rPr>
              <w:t xml:space="preserve">Loan </w:t>
            </w:r>
            <w:r w:rsidRPr="001F2A2E">
              <w:rPr>
                <w:rFonts w:ascii="Calibri" w:hAnsi="Calibri" w:cs="Calibri"/>
                <w:sz w:val="24"/>
                <w:szCs w:val="24"/>
              </w:rPr>
              <w:t>Portfolio Dashboard.”</w:t>
            </w:r>
            <w:r w:rsidRPr="001F2A2E">
              <w:rPr>
                <w:rFonts w:ascii="Calibri" w:hAnsi="Calibri" w:cs="Calibri"/>
                <w:sz w:val="24"/>
                <w:szCs w:val="24"/>
              </w:rPr>
              <w:br/>
              <w:t>3. A</w:t>
            </w:r>
            <w:r>
              <w:rPr>
                <w:rFonts w:ascii="Calibri" w:hAnsi="Calibri" w:cs="Calibri"/>
                <w:sz w:val="24"/>
                <w:szCs w:val="24"/>
              </w:rPr>
              <w:t>ccess various menus, active loans, closed loans, backlog etc.</w:t>
            </w:r>
            <w:r w:rsidRPr="001F2A2E">
              <w:rPr>
                <w:rFonts w:ascii="Calibri" w:hAnsi="Calibri" w:cs="Calibri"/>
                <w:sz w:val="24"/>
                <w:szCs w:val="24"/>
              </w:rPr>
              <w:br/>
              <w:t xml:space="preserve">4. </w:t>
            </w:r>
            <w:r>
              <w:rPr>
                <w:rFonts w:ascii="Calibri" w:hAnsi="Calibri" w:cs="Calibri"/>
                <w:sz w:val="24"/>
                <w:szCs w:val="24"/>
              </w:rPr>
              <w:t xml:space="preserve">The System </w:t>
            </w:r>
            <w:r w:rsidRPr="001F2A2E">
              <w:rPr>
                <w:rFonts w:ascii="Calibri" w:hAnsi="Calibri" w:cs="Calibri"/>
                <w:sz w:val="24"/>
                <w:szCs w:val="24"/>
              </w:rPr>
              <w:t xml:space="preserve">fetches loan data </w:t>
            </w:r>
            <w:r>
              <w:rPr>
                <w:rFonts w:ascii="Calibri" w:hAnsi="Calibri" w:cs="Calibri"/>
                <w:sz w:val="24"/>
                <w:szCs w:val="24"/>
              </w:rPr>
              <w:t>and displays on screen</w:t>
            </w:r>
            <w:r w:rsidRPr="001F2A2E">
              <w:rPr>
                <w:rFonts w:ascii="Calibri" w:hAnsi="Calibri" w:cs="Calibri"/>
                <w:sz w:val="24"/>
                <w:szCs w:val="24"/>
              </w:rPr>
              <w:br/>
            </w:r>
            <w:r>
              <w:rPr>
                <w:rFonts w:ascii="Calibri" w:hAnsi="Calibri" w:cs="Calibri"/>
                <w:sz w:val="24"/>
                <w:szCs w:val="24"/>
              </w:rPr>
              <w:t>5.</w:t>
            </w:r>
            <w:r w:rsidRPr="001F2A2E">
              <w:rPr>
                <w:rFonts w:ascii="Calibri" w:hAnsi="Calibri" w:cs="Calibri"/>
                <w:sz w:val="24"/>
                <w:szCs w:val="24"/>
              </w:rPr>
              <w:t xml:space="preserve"> Dashboard displayed with graphs, drilldowns, and export options.</w:t>
            </w:r>
          </w:p>
        </w:tc>
      </w:tr>
      <w:tr w:rsidR="00F02B53" w14:paraId="633DB902" w14:textId="77777777" w:rsidTr="00EB3301">
        <w:tc>
          <w:tcPr>
            <w:tcW w:w="2269" w:type="dxa"/>
          </w:tcPr>
          <w:p w14:paraId="1F9F21E4" w14:textId="77777777" w:rsidR="00F02B53" w:rsidRDefault="00F02B53" w:rsidP="00EB3301">
            <w:pPr>
              <w:pStyle w:val="NoSpacing"/>
              <w:rPr>
                <w:rFonts w:ascii="Calibri" w:hAnsi="Calibri" w:cs="Calibri"/>
                <w:sz w:val="24"/>
                <w:szCs w:val="24"/>
              </w:rPr>
            </w:pPr>
            <w:r>
              <w:rPr>
                <w:rFonts w:ascii="Calibri" w:hAnsi="Calibri" w:cs="Calibri"/>
                <w:sz w:val="24"/>
                <w:szCs w:val="24"/>
              </w:rPr>
              <w:t>Alternate Flow</w:t>
            </w:r>
          </w:p>
        </w:tc>
        <w:tc>
          <w:tcPr>
            <w:tcW w:w="7178" w:type="dxa"/>
          </w:tcPr>
          <w:p w14:paraId="36E3FBC0" w14:textId="77777777" w:rsidR="00F02B53" w:rsidRDefault="00F02B53" w:rsidP="00EB3301">
            <w:pPr>
              <w:pStyle w:val="NoSpacing"/>
              <w:rPr>
                <w:rFonts w:ascii="Calibri" w:hAnsi="Calibri" w:cs="Calibri"/>
                <w:sz w:val="24"/>
                <w:szCs w:val="24"/>
              </w:rPr>
            </w:pPr>
            <w:r>
              <w:rPr>
                <w:rFonts w:ascii="Calibri" w:hAnsi="Calibri" w:cs="Calibri"/>
                <w:sz w:val="24"/>
                <w:szCs w:val="24"/>
                <w:lang w:val="en-IN"/>
              </w:rPr>
              <w:t>1.</w:t>
            </w:r>
            <w:r w:rsidRPr="00EF3523">
              <w:rPr>
                <w:rFonts w:ascii="Calibri" w:hAnsi="Calibri" w:cs="Calibri"/>
                <w:sz w:val="24"/>
                <w:szCs w:val="24"/>
                <w:lang w:val="en-IN"/>
              </w:rPr>
              <w:t xml:space="preserve"> Partial Data Retrieved → LMS highlights loans missing categorization.</w:t>
            </w:r>
            <w:r w:rsidRPr="00EF3523">
              <w:rPr>
                <w:rFonts w:ascii="Calibri" w:hAnsi="Calibri" w:cs="Calibri"/>
                <w:sz w:val="24"/>
                <w:szCs w:val="24"/>
                <w:lang w:val="en-IN"/>
              </w:rPr>
              <w:br/>
            </w:r>
            <w:r>
              <w:rPr>
                <w:rFonts w:ascii="Calibri" w:hAnsi="Calibri" w:cs="Calibri"/>
                <w:sz w:val="24"/>
                <w:szCs w:val="24"/>
                <w:lang w:val="en-IN"/>
              </w:rPr>
              <w:t xml:space="preserve">2. </w:t>
            </w:r>
            <w:r w:rsidRPr="00EF3523">
              <w:rPr>
                <w:rFonts w:ascii="Calibri" w:hAnsi="Calibri" w:cs="Calibri"/>
                <w:sz w:val="24"/>
                <w:szCs w:val="24"/>
                <w:lang w:val="en-IN"/>
              </w:rPr>
              <w:t>Data Refresh Delay → LMS shows last synchronized snapshot.</w:t>
            </w:r>
          </w:p>
        </w:tc>
      </w:tr>
      <w:tr w:rsidR="00F02B53" w14:paraId="34630227" w14:textId="77777777" w:rsidTr="00EB3301">
        <w:tc>
          <w:tcPr>
            <w:tcW w:w="2269" w:type="dxa"/>
          </w:tcPr>
          <w:p w14:paraId="51EF6DC6" w14:textId="77777777" w:rsidR="00F02B53" w:rsidRDefault="00F02B53" w:rsidP="00EB3301">
            <w:pPr>
              <w:pStyle w:val="NoSpacing"/>
              <w:rPr>
                <w:rFonts w:ascii="Calibri" w:hAnsi="Calibri" w:cs="Calibri"/>
                <w:sz w:val="24"/>
                <w:szCs w:val="24"/>
              </w:rPr>
            </w:pPr>
            <w:r>
              <w:rPr>
                <w:rFonts w:ascii="Calibri" w:hAnsi="Calibri" w:cs="Calibri"/>
                <w:sz w:val="24"/>
                <w:szCs w:val="24"/>
              </w:rPr>
              <w:t>Exceptional flows</w:t>
            </w:r>
          </w:p>
        </w:tc>
        <w:tc>
          <w:tcPr>
            <w:tcW w:w="7178" w:type="dxa"/>
          </w:tcPr>
          <w:p w14:paraId="69531BEB" w14:textId="77777777" w:rsidR="00F02B53" w:rsidRDefault="00F02B53" w:rsidP="00EB3301">
            <w:pPr>
              <w:pStyle w:val="NoSpacing"/>
              <w:numPr>
                <w:ilvl w:val="0"/>
                <w:numId w:val="129"/>
              </w:numPr>
              <w:rPr>
                <w:rFonts w:ascii="Calibri" w:hAnsi="Calibri" w:cs="Calibri"/>
                <w:sz w:val="24"/>
                <w:szCs w:val="24"/>
              </w:rPr>
            </w:pPr>
            <w:r w:rsidRPr="00EF3523">
              <w:rPr>
                <w:rFonts w:ascii="Calibri" w:hAnsi="Calibri" w:cs="Calibri"/>
                <w:sz w:val="24"/>
                <w:szCs w:val="24"/>
                <w:lang w:val="en-IN"/>
              </w:rPr>
              <w:t>Bank System Unavailable → Cached data displayed with warning. Dashboard Query Timeout → User prompted to r</w:t>
            </w:r>
            <w:r>
              <w:rPr>
                <w:rFonts w:ascii="Calibri" w:hAnsi="Calibri" w:cs="Calibri"/>
                <w:sz w:val="24"/>
                <w:szCs w:val="24"/>
                <w:lang w:val="en-IN"/>
              </w:rPr>
              <w:t>etry</w:t>
            </w:r>
          </w:p>
        </w:tc>
      </w:tr>
      <w:tr w:rsidR="00F02B53" w14:paraId="19A02F04" w14:textId="77777777" w:rsidTr="00EB3301">
        <w:tc>
          <w:tcPr>
            <w:tcW w:w="2269" w:type="dxa"/>
          </w:tcPr>
          <w:p w14:paraId="55566EB4" w14:textId="77777777" w:rsidR="00F02B53" w:rsidRDefault="00F02B53" w:rsidP="00EB3301">
            <w:pPr>
              <w:pStyle w:val="NoSpacing"/>
              <w:rPr>
                <w:rFonts w:ascii="Calibri" w:hAnsi="Calibri" w:cs="Calibri"/>
                <w:sz w:val="24"/>
                <w:szCs w:val="24"/>
              </w:rPr>
            </w:pPr>
            <w:r>
              <w:rPr>
                <w:rFonts w:ascii="Calibri" w:hAnsi="Calibri" w:cs="Calibri"/>
                <w:sz w:val="24"/>
                <w:szCs w:val="24"/>
              </w:rPr>
              <w:t>Pre-conditions</w:t>
            </w:r>
          </w:p>
        </w:tc>
        <w:tc>
          <w:tcPr>
            <w:tcW w:w="7178" w:type="dxa"/>
          </w:tcPr>
          <w:p w14:paraId="6FE1D5BD" w14:textId="77777777" w:rsidR="00F02B53" w:rsidRDefault="00F02B53" w:rsidP="00EB3301">
            <w:pPr>
              <w:pStyle w:val="NoSpacing"/>
              <w:numPr>
                <w:ilvl w:val="0"/>
                <w:numId w:val="129"/>
              </w:numPr>
              <w:rPr>
                <w:rFonts w:ascii="Calibri" w:hAnsi="Calibri" w:cs="Calibri"/>
                <w:sz w:val="24"/>
                <w:szCs w:val="24"/>
              </w:rPr>
            </w:pPr>
            <w:r>
              <w:rPr>
                <w:rFonts w:ascii="Calibri" w:hAnsi="Calibri" w:cs="Calibri"/>
                <w:sz w:val="24"/>
                <w:szCs w:val="24"/>
              </w:rPr>
              <w:t>User has access to LMS portal with proper internet connectivity</w:t>
            </w:r>
          </w:p>
          <w:p w14:paraId="45D1B882" w14:textId="77777777" w:rsidR="00F02B53" w:rsidRDefault="00F02B53" w:rsidP="00EB3301">
            <w:pPr>
              <w:pStyle w:val="NoSpacing"/>
              <w:numPr>
                <w:ilvl w:val="0"/>
                <w:numId w:val="129"/>
              </w:numPr>
              <w:rPr>
                <w:rFonts w:ascii="Calibri" w:hAnsi="Calibri" w:cs="Calibri"/>
                <w:sz w:val="24"/>
                <w:szCs w:val="24"/>
              </w:rPr>
            </w:pPr>
            <w:r>
              <w:rPr>
                <w:rFonts w:ascii="Calibri" w:hAnsi="Calibri" w:cs="Calibri"/>
                <w:sz w:val="24"/>
                <w:szCs w:val="24"/>
              </w:rPr>
              <w:t>User is logged into LMS portal with valid credentials</w:t>
            </w:r>
          </w:p>
        </w:tc>
      </w:tr>
      <w:tr w:rsidR="00F02B53" w14:paraId="6D30D02B" w14:textId="77777777" w:rsidTr="00EB3301">
        <w:tc>
          <w:tcPr>
            <w:tcW w:w="2269" w:type="dxa"/>
          </w:tcPr>
          <w:p w14:paraId="3138737D" w14:textId="77777777" w:rsidR="00F02B53" w:rsidRDefault="00F02B53" w:rsidP="00EB3301">
            <w:pPr>
              <w:pStyle w:val="NoSpacing"/>
              <w:rPr>
                <w:rFonts w:ascii="Calibri" w:hAnsi="Calibri" w:cs="Calibri"/>
                <w:sz w:val="24"/>
                <w:szCs w:val="24"/>
              </w:rPr>
            </w:pPr>
            <w:r>
              <w:rPr>
                <w:rFonts w:ascii="Calibri" w:hAnsi="Calibri" w:cs="Calibri"/>
                <w:sz w:val="24"/>
                <w:szCs w:val="24"/>
              </w:rPr>
              <w:t>Post condition</w:t>
            </w:r>
          </w:p>
        </w:tc>
        <w:tc>
          <w:tcPr>
            <w:tcW w:w="7178" w:type="dxa"/>
          </w:tcPr>
          <w:p w14:paraId="5DB33D61" w14:textId="77777777" w:rsidR="00F02B53" w:rsidRPr="007373DC" w:rsidRDefault="00F02B53" w:rsidP="00EB3301">
            <w:pPr>
              <w:pStyle w:val="NoSpacing"/>
              <w:numPr>
                <w:ilvl w:val="0"/>
                <w:numId w:val="130"/>
              </w:numPr>
              <w:rPr>
                <w:rFonts w:ascii="Calibri" w:hAnsi="Calibri" w:cs="Calibri"/>
                <w:sz w:val="24"/>
                <w:szCs w:val="24"/>
              </w:rPr>
            </w:pPr>
            <w:r w:rsidRPr="007373DC">
              <w:rPr>
                <w:rFonts w:ascii="Calibri" w:hAnsi="Calibri" w:cs="Calibri"/>
                <w:sz w:val="24"/>
                <w:szCs w:val="24"/>
                <w:lang w:val="en-IN"/>
              </w:rPr>
              <w:t xml:space="preserve">Dashboard displayed </w:t>
            </w:r>
            <w:r>
              <w:rPr>
                <w:rFonts w:ascii="Calibri" w:hAnsi="Calibri" w:cs="Calibri"/>
                <w:sz w:val="24"/>
                <w:szCs w:val="24"/>
                <w:lang w:val="en-IN"/>
              </w:rPr>
              <w:t>the results.</w:t>
            </w:r>
          </w:p>
          <w:p w14:paraId="40468A34" w14:textId="77777777" w:rsidR="00F02B53" w:rsidRPr="007373DC" w:rsidRDefault="00F02B53" w:rsidP="00EB3301">
            <w:pPr>
              <w:pStyle w:val="NoSpacing"/>
              <w:numPr>
                <w:ilvl w:val="0"/>
                <w:numId w:val="130"/>
              </w:numPr>
              <w:rPr>
                <w:rFonts w:ascii="Calibri" w:hAnsi="Calibri" w:cs="Calibri"/>
                <w:sz w:val="24"/>
                <w:szCs w:val="24"/>
              </w:rPr>
            </w:pPr>
            <w:r w:rsidRPr="007373DC">
              <w:rPr>
                <w:rFonts w:ascii="Calibri" w:hAnsi="Calibri" w:cs="Calibri"/>
                <w:sz w:val="24"/>
                <w:szCs w:val="24"/>
                <w:lang w:val="en-IN"/>
              </w:rPr>
              <w:t xml:space="preserve">Dashboard </w:t>
            </w:r>
            <w:r>
              <w:rPr>
                <w:rFonts w:ascii="Calibri" w:hAnsi="Calibri" w:cs="Calibri"/>
                <w:sz w:val="24"/>
                <w:szCs w:val="24"/>
                <w:lang w:val="en-IN"/>
              </w:rPr>
              <w:t xml:space="preserve">failed to </w:t>
            </w:r>
            <w:r w:rsidRPr="007373DC">
              <w:rPr>
                <w:rFonts w:ascii="Calibri" w:hAnsi="Calibri" w:cs="Calibri"/>
                <w:sz w:val="24"/>
                <w:szCs w:val="24"/>
                <w:lang w:val="en-IN"/>
              </w:rPr>
              <w:t xml:space="preserve">display </w:t>
            </w:r>
            <w:r>
              <w:rPr>
                <w:rFonts w:ascii="Calibri" w:hAnsi="Calibri" w:cs="Calibri"/>
                <w:sz w:val="24"/>
                <w:szCs w:val="24"/>
                <w:lang w:val="en-IN"/>
              </w:rPr>
              <w:t>the results.</w:t>
            </w:r>
          </w:p>
        </w:tc>
      </w:tr>
      <w:tr w:rsidR="00F02B53" w14:paraId="6525CADB" w14:textId="77777777" w:rsidTr="00EB3301">
        <w:tc>
          <w:tcPr>
            <w:tcW w:w="2269" w:type="dxa"/>
          </w:tcPr>
          <w:p w14:paraId="04AEF550" w14:textId="77777777" w:rsidR="00F02B53" w:rsidRDefault="00F02B53" w:rsidP="00EB3301">
            <w:pPr>
              <w:pStyle w:val="NoSpacing"/>
              <w:rPr>
                <w:rFonts w:ascii="Calibri" w:hAnsi="Calibri" w:cs="Calibri"/>
                <w:sz w:val="24"/>
                <w:szCs w:val="24"/>
              </w:rPr>
            </w:pPr>
            <w:r>
              <w:rPr>
                <w:rFonts w:ascii="Calibri" w:hAnsi="Calibri" w:cs="Calibri"/>
                <w:sz w:val="24"/>
                <w:szCs w:val="24"/>
              </w:rPr>
              <w:t>Assumptions</w:t>
            </w:r>
          </w:p>
        </w:tc>
        <w:tc>
          <w:tcPr>
            <w:tcW w:w="7178" w:type="dxa"/>
          </w:tcPr>
          <w:p w14:paraId="4705C2EC" w14:textId="77777777" w:rsidR="00F02B53" w:rsidRPr="000867D4" w:rsidRDefault="00F02B53" w:rsidP="00EB3301">
            <w:pPr>
              <w:pStyle w:val="NoSpacing"/>
              <w:numPr>
                <w:ilvl w:val="0"/>
                <w:numId w:val="131"/>
              </w:numPr>
              <w:rPr>
                <w:rFonts w:ascii="Calibri" w:hAnsi="Calibri" w:cs="Calibri"/>
                <w:sz w:val="24"/>
                <w:szCs w:val="24"/>
              </w:rPr>
            </w:pPr>
            <w:r w:rsidRPr="000D327B">
              <w:rPr>
                <w:rFonts w:ascii="Calibri" w:hAnsi="Calibri" w:cs="Calibri"/>
                <w:sz w:val="24"/>
                <w:szCs w:val="24"/>
                <w:lang w:val="en-IN"/>
              </w:rPr>
              <w:t>Loan data synchronized daily/hourly.</w:t>
            </w:r>
          </w:p>
          <w:p w14:paraId="4313AECD" w14:textId="77777777" w:rsidR="00F02B53" w:rsidRPr="00116D0E" w:rsidRDefault="00F02B53" w:rsidP="00EB3301">
            <w:pPr>
              <w:pStyle w:val="NoSpacing"/>
              <w:numPr>
                <w:ilvl w:val="0"/>
                <w:numId w:val="131"/>
              </w:numPr>
              <w:rPr>
                <w:rFonts w:ascii="Calibri" w:hAnsi="Calibri" w:cs="Calibri"/>
                <w:sz w:val="24"/>
                <w:szCs w:val="24"/>
              </w:rPr>
            </w:pPr>
            <w:r w:rsidRPr="000D327B">
              <w:rPr>
                <w:rFonts w:ascii="Calibri" w:hAnsi="Calibri" w:cs="Calibri"/>
                <w:sz w:val="24"/>
                <w:szCs w:val="24"/>
                <w:lang w:val="en-IN"/>
              </w:rPr>
              <w:t xml:space="preserve">Officers access only their </w:t>
            </w:r>
            <w:r>
              <w:rPr>
                <w:rFonts w:ascii="Calibri" w:hAnsi="Calibri" w:cs="Calibri"/>
                <w:sz w:val="24"/>
                <w:szCs w:val="24"/>
                <w:lang w:val="en-IN"/>
              </w:rPr>
              <w:t>region</w:t>
            </w:r>
            <w:r w:rsidRPr="000D327B">
              <w:rPr>
                <w:rFonts w:ascii="Calibri" w:hAnsi="Calibri" w:cs="Calibri"/>
                <w:sz w:val="24"/>
                <w:szCs w:val="24"/>
                <w:lang w:val="en-IN"/>
              </w:rPr>
              <w:t xml:space="preserve"> data.</w:t>
            </w:r>
          </w:p>
        </w:tc>
      </w:tr>
      <w:tr w:rsidR="00F02B53" w14:paraId="7B24826C" w14:textId="77777777" w:rsidTr="00EB3301">
        <w:tc>
          <w:tcPr>
            <w:tcW w:w="2269" w:type="dxa"/>
          </w:tcPr>
          <w:p w14:paraId="75E43256" w14:textId="77777777" w:rsidR="00F02B53" w:rsidRDefault="00F02B53" w:rsidP="00EB3301">
            <w:pPr>
              <w:pStyle w:val="NoSpacing"/>
              <w:rPr>
                <w:rFonts w:ascii="Calibri" w:hAnsi="Calibri" w:cs="Calibri"/>
                <w:sz w:val="24"/>
                <w:szCs w:val="24"/>
              </w:rPr>
            </w:pPr>
            <w:r>
              <w:rPr>
                <w:rFonts w:ascii="Calibri" w:hAnsi="Calibri" w:cs="Calibri"/>
                <w:sz w:val="24"/>
                <w:szCs w:val="24"/>
              </w:rPr>
              <w:t>Constraints</w:t>
            </w:r>
          </w:p>
        </w:tc>
        <w:tc>
          <w:tcPr>
            <w:tcW w:w="7178" w:type="dxa"/>
          </w:tcPr>
          <w:p w14:paraId="4E6BF3F8" w14:textId="77777777" w:rsidR="00F02B53" w:rsidRPr="00B320BF" w:rsidRDefault="00F02B53" w:rsidP="00EB3301">
            <w:pPr>
              <w:pStyle w:val="NoSpacing"/>
              <w:numPr>
                <w:ilvl w:val="0"/>
                <w:numId w:val="131"/>
              </w:numPr>
              <w:rPr>
                <w:rFonts w:ascii="Calibri" w:hAnsi="Calibri" w:cs="Calibri"/>
                <w:sz w:val="24"/>
                <w:szCs w:val="24"/>
              </w:rPr>
            </w:pPr>
            <w:r w:rsidRPr="00B320BF">
              <w:rPr>
                <w:rFonts w:ascii="Calibri" w:hAnsi="Calibri" w:cs="Calibri"/>
                <w:sz w:val="24"/>
                <w:szCs w:val="24"/>
                <w:lang w:val="en-IN"/>
              </w:rPr>
              <w:t>Performance limits on data queries.</w:t>
            </w:r>
          </w:p>
          <w:p w14:paraId="1E7B4C22" w14:textId="77777777" w:rsidR="00F02B53" w:rsidRPr="00116D0E" w:rsidRDefault="00F02B53" w:rsidP="00EB3301">
            <w:pPr>
              <w:pStyle w:val="NoSpacing"/>
              <w:numPr>
                <w:ilvl w:val="0"/>
                <w:numId w:val="131"/>
              </w:numPr>
              <w:rPr>
                <w:rFonts w:ascii="Calibri" w:hAnsi="Calibri" w:cs="Calibri"/>
                <w:sz w:val="24"/>
                <w:szCs w:val="24"/>
              </w:rPr>
            </w:pPr>
            <w:r w:rsidRPr="00B320BF">
              <w:rPr>
                <w:rFonts w:ascii="Calibri" w:hAnsi="Calibri" w:cs="Calibri"/>
                <w:sz w:val="24"/>
                <w:szCs w:val="24"/>
                <w:lang w:val="en-IN"/>
              </w:rPr>
              <w:t>Role-based restrictions for sensitive data.</w:t>
            </w:r>
          </w:p>
        </w:tc>
      </w:tr>
      <w:tr w:rsidR="00F02B53" w14:paraId="32A470A9" w14:textId="77777777" w:rsidTr="00EB3301">
        <w:tc>
          <w:tcPr>
            <w:tcW w:w="2269" w:type="dxa"/>
          </w:tcPr>
          <w:p w14:paraId="42AC73C7" w14:textId="77777777" w:rsidR="00F02B53" w:rsidRDefault="00F02B53" w:rsidP="00EB3301">
            <w:pPr>
              <w:pStyle w:val="NoSpacing"/>
              <w:rPr>
                <w:rFonts w:ascii="Calibri" w:hAnsi="Calibri" w:cs="Calibri"/>
                <w:sz w:val="24"/>
                <w:szCs w:val="24"/>
              </w:rPr>
            </w:pPr>
            <w:r>
              <w:rPr>
                <w:rFonts w:ascii="Calibri" w:hAnsi="Calibri" w:cs="Calibri"/>
                <w:sz w:val="24"/>
                <w:szCs w:val="24"/>
              </w:rPr>
              <w:t>Dependencies</w:t>
            </w:r>
          </w:p>
        </w:tc>
        <w:tc>
          <w:tcPr>
            <w:tcW w:w="7178" w:type="dxa"/>
          </w:tcPr>
          <w:p w14:paraId="6CE26D96" w14:textId="77777777" w:rsidR="00F02B53" w:rsidRPr="00B320BF" w:rsidRDefault="00F02B53" w:rsidP="00EB3301">
            <w:pPr>
              <w:pStyle w:val="NoSpacing"/>
              <w:numPr>
                <w:ilvl w:val="0"/>
                <w:numId w:val="131"/>
              </w:numPr>
              <w:rPr>
                <w:rFonts w:ascii="Calibri" w:hAnsi="Calibri" w:cs="Calibri"/>
                <w:sz w:val="24"/>
                <w:szCs w:val="24"/>
              </w:rPr>
            </w:pPr>
            <w:r w:rsidRPr="008E3DBF">
              <w:rPr>
                <w:rFonts w:ascii="Calibri" w:hAnsi="Calibri" w:cs="Calibri"/>
                <w:sz w:val="24"/>
                <w:szCs w:val="24"/>
                <w:lang w:val="en-IN"/>
              </w:rPr>
              <w:t>Core Banking System (real-time feeds).</w:t>
            </w:r>
          </w:p>
          <w:p w14:paraId="4592FA98" w14:textId="77777777" w:rsidR="00F02B53" w:rsidRPr="00116D0E" w:rsidRDefault="00F02B53" w:rsidP="00EB3301">
            <w:pPr>
              <w:pStyle w:val="NoSpacing"/>
              <w:numPr>
                <w:ilvl w:val="0"/>
                <w:numId w:val="131"/>
              </w:numPr>
              <w:rPr>
                <w:rFonts w:ascii="Calibri" w:hAnsi="Calibri" w:cs="Calibri"/>
                <w:sz w:val="24"/>
                <w:szCs w:val="24"/>
              </w:rPr>
            </w:pPr>
            <w:r w:rsidRPr="008E3DBF">
              <w:rPr>
                <w:rFonts w:ascii="Calibri" w:hAnsi="Calibri" w:cs="Calibri"/>
                <w:sz w:val="24"/>
                <w:szCs w:val="24"/>
                <w:lang w:val="en-IN"/>
              </w:rPr>
              <w:t>Internal Data Warehouse.</w:t>
            </w:r>
          </w:p>
        </w:tc>
      </w:tr>
      <w:tr w:rsidR="00F02B53" w14:paraId="6D1A2C67" w14:textId="77777777" w:rsidTr="00EB3301">
        <w:tc>
          <w:tcPr>
            <w:tcW w:w="2269" w:type="dxa"/>
          </w:tcPr>
          <w:p w14:paraId="6982DC42" w14:textId="77777777" w:rsidR="00F02B53" w:rsidRDefault="00F02B53" w:rsidP="00EB3301">
            <w:pPr>
              <w:pStyle w:val="NoSpacing"/>
              <w:rPr>
                <w:rFonts w:ascii="Calibri" w:hAnsi="Calibri" w:cs="Calibri"/>
                <w:sz w:val="24"/>
                <w:szCs w:val="24"/>
              </w:rPr>
            </w:pPr>
            <w:r>
              <w:rPr>
                <w:rFonts w:ascii="Calibri" w:hAnsi="Calibri" w:cs="Calibri"/>
                <w:sz w:val="24"/>
                <w:szCs w:val="24"/>
              </w:rPr>
              <w:t>Inputs &amp; Outputs</w:t>
            </w:r>
          </w:p>
        </w:tc>
        <w:tc>
          <w:tcPr>
            <w:tcW w:w="7178" w:type="dxa"/>
          </w:tcPr>
          <w:p w14:paraId="5C48BA26" w14:textId="77777777" w:rsidR="00F02B53" w:rsidRPr="00116D0E" w:rsidRDefault="00F02B53" w:rsidP="00EB3301">
            <w:pPr>
              <w:pStyle w:val="NoSpacing"/>
              <w:rPr>
                <w:rFonts w:ascii="Calibri" w:hAnsi="Calibri" w:cs="Calibri"/>
                <w:sz w:val="24"/>
                <w:szCs w:val="24"/>
              </w:rPr>
            </w:pPr>
            <w:r w:rsidRPr="00E138FE">
              <w:rPr>
                <w:rFonts w:ascii="Calibri" w:hAnsi="Calibri" w:cs="Calibri"/>
                <w:b/>
                <w:bCs/>
                <w:sz w:val="24"/>
                <w:szCs w:val="24"/>
                <w:lang w:val="en-IN"/>
              </w:rPr>
              <w:t>Inputs:</w:t>
            </w:r>
            <w:r>
              <w:rPr>
                <w:rFonts w:ascii="Calibri" w:hAnsi="Calibri" w:cs="Calibri"/>
                <w:b/>
                <w:bCs/>
                <w:sz w:val="24"/>
                <w:szCs w:val="24"/>
                <w:lang w:val="en-IN"/>
              </w:rPr>
              <w:t xml:space="preserve"> </w:t>
            </w:r>
            <w:r w:rsidRPr="00E138FE">
              <w:rPr>
                <w:rFonts w:ascii="Calibri" w:hAnsi="Calibri" w:cs="Calibri"/>
                <w:sz w:val="24"/>
                <w:szCs w:val="24"/>
                <w:lang w:val="en-IN"/>
              </w:rPr>
              <w:t>Report type select</w:t>
            </w:r>
            <w:r>
              <w:rPr>
                <w:rFonts w:ascii="Calibri" w:hAnsi="Calibri" w:cs="Calibri"/>
                <w:sz w:val="24"/>
                <w:szCs w:val="24"/>
                <w:lang w:val="en-IN"/>
              </w:rPr>
              <w:t>ion</w:t>
            </w:r>
            <w:r w:rsidRPr="00E138FE">
              <w:rPr>
                <w:rFonts w:ascii="Calibri" w:hAnsi="Calibri" w:cs="Calibri"/>
                <w:sz w:val="24"/>
                <w:szCs w:val="24"/>
                <w:lang w:val="en-IN"/>
              </w:rPr>
              <w:br/>
            </w:r>
            <w:r w:rsidRPr="00E138FE">
              <w:rPr>
                <w:rFonts w:ascii="Calibri" w:hAnsi="Calibri" w:cs="Calibri"/>
                <w:b/>
                <w:bCs/>
                <w:sz w:val="24"/>
                <w:szCs w:val="24"/>
                <w:lang w:val="en-IN"/>
              </w:rPr>
              <w:t>Outputs:</w:t>
            </w:r>
            <w:r w:rsidRPr="00E138FE">
              <w:rPr>
                <w:rFonts w:ascii="Calibri" w:hAnsi="Calibri" w:cs="Calibri"/>
                <w:sz w:val="24"/>
                <w:szCs w:val="24"/>
                <w:lang w:val="en-IN"/>
              </w:rPr>
              <w:t xml:space="preserve"> Categorized dashboard, PDF/Excel exports.</w:t>
            </w:r>
          </w:p>
        </w:tc>
      </w:tr>
      <w:tr w:rsidR="00F02B53" w14:paraId="2DC97C1B" w14:textId="77777777" w:rsidTr="00EB3301">
        <w:tc>
          <w:tcPr>
            <w:tcW w:w="2269" w:type="dxa"/>
          </w:tcPr>
          <w:p w14:paraId="20265B23" w14:textId="77777777" w:rsidR="00F02B53" w:rsidRDefault="00F02B53" w:rsidP="00EB3301">
            <w:pPr>
              <w:pStyle w:val="NoSpacing"/>
              <w:rPr>
                <w:rFonts w:ascii="Calibri" w:hAnsi="Calibri" w:cs="Calibri"/>
                <w:sz w:val="24"/>
                <w:szCs w:val="24"/>
              </w:rPr>
            </w:pPr>
            <w:r>
              <w:rPr>
                <w:rFonts w:ascii="Calibri" w:hAnsi="Calibri" w:cs="Calibri"/>
                <w:sz w:val="24"/>
                <w:szCs w:val="24"/>
              </w:rPr>
              <w:t>Business Rules</w:t>
            </w:r>
          </w:p>
        </w:tc>
        <w:tc>
          <w:tcPr>
            <w:tcW w:w="7178" w:type="dxa"/>
          </w:tcPr>
          <w:p w14:paraId="7A8320F5" w14:textId="77777777" w:rsidR="00F02B53" w:rsidRDefault="00F02B53" w:rsidP="00EB3301">
            <w:pPr>
              <w:pStyle w:val="NoSpacing"/>
              <w:numPr>
                <w:ilvl w:val="0"/>
                <w:numId w:val="132"/>
              </w:numPr>
              <w:rPr>
                <w:rFonts w:ascii="Calibri" w:hAnsi="Calibri" w:cs="Calibri"/>
                <w:sz w:val="24"/>
                <w:szCs w:val="24"/>
                <w:lang w:val="en-IN"/>
              </w:rPr>
            </w:pPr>
            <w:r w:rsidRPr="00E138FE">
              <w:rPr>
                <w:rFonts w:ascii="Calibri" w:hAnsi="Calibri" w:cs="Calibri"/>
                <w:sz w:val="24"/>
                <w:szCs w:val="24"/>
                <w:lang w:val="en-IN"/>
              </w:rPr>
              <w:t>Users can only view loans assigned to their jurisdiction.</w:t>
            </w:r>
          </w:p>
          <w:p w14:paraId="13944FA4" w14:textId="77777777" w:rsidR="00F02B53" w:rsidRDefault="00F02B53" w:rsidP="00EB3301">
            <w:pPr>
              <w:pStyle w:val="NoSpacing"/>
              <w:numPr>
                <w:ilvl w:val="0"/>
                <w:numId w:val="132"/>
              </w:numPr>
              <w:rPr>
                <w:rFonts w:ascii="Calibri" w:hAnsi="Calibri" w:cs="Calibri"/>
                <w:sz w:val="24"/>
                <w:szCs w:val="24"/>
                <w:lang w:val="en-IN"/>
              </w:rPr>
            </w:pPr>
            <w:r w:rsidRPr="00E138FE">
              <w:rPr>
                <w:rFonts w:ascii="Calibri" w:hAnsi="Calibri" w:cs="Calibri"/>
                <w:sz w:val="24"/>
                <w:szCs w:val="24"/>
                <w:lang w:val="en-IN"/>
              </w:rPr>
              <w:t>Historical snapshots retained for audit.</w:t>
            </w:r>
          </w:p>
          <w:p w14:paraId="3BC00B23" w14:textId="77777777" w:rsidR="00F02B53" w:rsidRDefault="00F02B53" w:rsidP="00EB3301">
            <w:pPr>
              <w:pStyle w:val="NoSpacing"/>
              <w:numPr>
                <w:ilvl w:val="0"/>
                <w:numId w:val="132"/>
              </w:numPr>
              <w:rPr>
                <w:rFonts w:ascii="Calibri" w:hAnsi="Calibri" w:cs="Calibri"/>
                <w:sz w:val="24"/>
                <w:szCs w:val="24"/>
                <w:lang w:val="en-IN"/>
              </w:rPr>
            </w:pPr>
            <w:r w:rsidRPr="00E138FE">
              <w:rPr>
                <w:rFonts w:ascii="Calibri" w:hAnsi="Calibri" w:cs="Calibri"/>
                <w:sz w:val="24"/>
                <w:szCs w:val="24"/>
                <w:lang w:val="en-IN"/>
              </w:rPr>
              <w:t>Exports limited to authorized formats.</w:t>
            </w:r>
          </w:p>
          <w:p w14:paraId="51781F45" w14:textId="77777777" w:rsidR="00F02B53" w:rsidRDefault="00F02B53" w:rsidP="00EB3301">
            <w:pPr>
              <w:pStyle w:val="NoSpacing"/>
              <w:numPr>
                <w:ilvl w:val="0"/>
                <w:numId w:val="132"/>
              </w:numPr>
              <w:rPr>
                <w:rFonts w:ascii="Calibri" w:hAnsi="Calibri" w:cs="Calibri"/>
                <w:sz w:val="24"/>
                <w:szCs w:val="24"/>
                <w:lang w:val="en-IN"/>
              </w:rPr>
            </w:pPr>
            <w:r w:rsidRPr="00E138FE">
              <w:rPr>
                <w:rFonts w:ascii="Calibri" w:hAnsi="Calibri" w:cs="Calibri"/>
                <w:sz w:val="24"/>
                <w:szCs w:val="24"/>
                <w:lang w:val="en-IN"/>
              </w:rPr>
              <w:t>Sensitive borrower info masked for non-admin users.</w:t>
            </w:r>
          </w:p>
          <w:p w14:paraId="085486F1" w14:textId="77777777" w:rsidR="00F02B53" w:rsidRPr="00E138FE" w:rsidRDefault="00F02B53" w:rsidP="00EB3301">
            <w:pPr>
              <w:pStyle w:val="NoSpacing"/>
              <w:numPr>
                <w:ilvl w:val="0"/>
                <w:numId w:val="132"/>
              </w:numPr>
              <w:rPr>
                <w:rFonts w:ascii="Calibri" w:hAnsi="Calibri" w:cs="Calibri"/>
                <w:sz w:val="24"/>
                <w:szCs w:val="24"/>
              </w:rPr>
            </w:pPr>
            <w:r w:rsidRPr="00E138FE">
              <w:rPr>
                <w:rFonts w:ascii="Calibri" w:hAnsi="Calibri" w:cs="Calibri"/>
                <w:sz w:val="24"/>
                <w:szCs w:val="24"/>
                <w:lang w:val="en-IN"/>
              </w:rPr>
              <w:t>Dashboard auto-refresh capped at every 30 minutes.</w:t>
            </w:r>
          </w:p>
        </w:tc>
      </w:tr>
      <w:tr w:rsidR="00F02B53" w14:paraId="505D8122" w14:textId="77777777" w:rsidTr="00EB3301">
        <w:tc>
          <w:tcPr>
            <w:tcW w:w="2269" w:type="dxa"/>
          </w:tcPr>
          <w:p w14:paraId="25AAE643" w14:textId="77777777" w:rsidR="00F02B53" w:rsidRDefault="00F02B53" w:rsidP="00EB3301">
            <w:pPr>
              <w:pStyle w:val="NoSpacing"/>
              <w:rPr>
                <w:rFonts w:ascii="Calibri" w:hAnsi="Calibri" w:cs="Calibri"/>
                <w:sz w:val="24"/>
                <w:szCs w:val="24"/>
              </w:rPr>
            </w:pPr>
            <w:r>
              <w:rPr>
                <w:rFonts w:ascii="Calibri" w:hAnsi="Calibri" w:cs="Calibri"/>
                <w:sz w:val="24"/>
                <w:szCs w:val="24"/>
              </w:rPr>
              <w:t>Miscellaneous Info</w:t>
            </w:r>
          </w:p>
        </w:tc>
        <w:tc>
          <w:tcPr>
            <w:tcW w:w="7178" w:type="dxa"/>
          </w:tcPr>
          <w:p w14:paraId="285052A3" w14:textId="77777777" w:rsidR="00F02B53" w:rsidRPr="00E138FE" w:rsidRDefault="00F02B53" w:rsidP="00EB3301">
            <w:pPr>
              <w:pStyle w:val="NoSpacing"/>
              <w:numPr>
                <w:ilvl w:val="0"/>
                <w:numId w:val="131"/>
              </w:numPr>
              <w:rPr>
                <w:rFonts w:ascii="Calibri" w:hAnsi="Calibri" w:cs="Calibri"/>
                <w:vanish/>
                <w:sz w:val="24"/>
                <w:szCs w:val="24"/>
                <w:lang w:val="en-IN"/>
              </w:rPr>
            </w:pPr>
          </w:p>
          <w:p w14:paraId="2C7EF6D5" w14:textId="77777777" w:rsidR="00F02B53" w:rsidRPr="00E138FE" w:rsidRDefault="00F02B53" w:rsidP="00EB3301">
            <w:pPr>
              <w:pStyle w:val="NoSpacing"/>
              <w:numPr>
                <w:ilvl w:val="0"/>
                <w:numId w:val="131"/>
              </w:numPr>
              <w:rPr>
                <w:rFonts w:ascii="Calibri" w:hAnsi="Calibri" w:cs="Calibri"/>
                <w:sz w:val="24"/>
                <w:szCs w:val="24"/>
                <w:lang w:val="en-IN"/>
              </w:rPr>
            </w:pPr>
            <w:r w:rsidRPr="00E138FE">
              <w:rPr>
                <w:rFonts w:ascii="Calibri" w:hAnsi="Calibri" w:cs="Calibri"/>
                <w:sz w:val="24"/>
                <w:szCs w:val="24"/>
                <w:lang w:val="en-IN"/>
              </w:rPr>
              <w:t>System logs every dashboard view.</w:t>
            </w:r>
          </w:p>
          <w:p w14:paraId="1DD00506" w14:textId="77777777" w:rsidR="00F02B53" w:rsidRPr="00E138FE" w:rsidRDefault="00F02B53" w:rsidP="00EB3301">
            <w:pPr>
              <w:pStyle w:val="NoSpacing"/>
              <w:numPr>
                <w:ilvl w:val="0"/>
                <w:numId w:val="131"/>
              </w:numPr>
              <w:rPr>
                <w:rFonts w:ascii="Calibri" w:hAnsi="Calibri" w:cs="Calibri"/>
                <w:sz w:val="24"/>
                <w:szCs w:val="24"/>
              </w:rPr>
            </w:pPr>
            <w:r w:rsidRPr="00E138FE">
              <w:rPr>
                <w:rFonts w:ascii="Calibri" w:hAnsi="Calibri" w:cs="Calibri"/>
                <w:sz w:val="24"/>
                <w:szCs w:val="24"/>
                <w:lang w:val="en-IN"/>
              </w:rPr>
              <w:t>Data exports watermarked with user ID.</w:t>
            </w:r>
          </w:p>
        </w:tc>
      </w:tr>
    </w:tbl>
    <w:p w14:paraId="4054AF04" w14:textId="77777777" w:rsidR="00F02B53" w:rsidRDefault="00F02B53" w:rsidP="005C41A1">
      <w:pPr>
        <w:rPr>
          <w:sz w:val="24"/>
          <w:szCs w:val="24"/>
        </w:rPr>
      </w:pPr>
    </w:p>
    <w:tbl>
      <w:tblPr>
        <w:tblStyle w:val="TableGrid"/>
        <w:tblW w:w="0" w:type="auto"/>
        <w:tblInd w:w="-431" w:type="dxa"/>
        <w:tblLook w:val="04A0" w:firstRow="1" w:lastRow="0" w:firstColumn="1" w:lastColumn="0" w:noHBand="0" w:noVBand="1"/>
      </w:tblPr>
      <w:tblGrid>
        <w:gridCol w:w="2269"/>
        <w:gridCol w:w="7178"/>
      </w:tblGrid>
      <w:tr w:rsidR="00F02B53" w:rsidRPr="00977472" w14:paraId="60874590" w14:textId="77777777" w:rsidTr="00EB3301">
        <w:tc>
          <w:tcPr>
            <w:tcW w:w="2269" w:type="dxa"/>
            <w:hideMark/>
          </w:tcPr>
          <w:p w14:paraId="018D2571" w14:textId="77777777" w:rsidR="00F02B53" w:rsidRPr="00977472" w:rsidRDefault="00F02B53" w:rsidP="00EB3301">
            <w:pPr>
              <w:rPr>
                <w:rFonts w:ascii="Calibri" w:eastAsia="Times New Roman" w:hAnsi="Calibri" w:cs="Calibri"/>
                <w:b/>
                <w:bCs/>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Use Case ID</w:t>
            </w:r>
          </w:p>
        </w:tc>
        <w:tc>
          <w:tcPr>
            <w:tcW w:w="7178" w:type="dxa"/>
            <w:hideMark/>
          </w:tcPr>
          <w:p w14:paraId="1EE20930" w14:textId="77777777" w:rsidR="00F02B53" w:rsidRPr="00977472" w:rsidRDefault="00F02B53" w:rsidP="00EB3301">
            <w:pPr>
              <w:rPr>
                <w:rFonts w:ascii="Calibri" w:eastAsia="Times New Roman" w:hAnsi="Calibri" w:cs="Calibri"/>
                <w:b/>
                <w:bCs/>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UC 012</w:t>
            </w:r>
          </w:p>
        </w:tc>
      </w:tr>
      <w:tr w:rsidR="00F02B53" w:rsidRPr="00977472" w14:paraId="35A76625" w14:textId="77777777" w:rsidTr="00EB3301">
        <w:tc>
          <w:tcPr>
            <w:tcW w:w="2269" w:type="dxa"/>
            <w:hideMark/>
          </w:tcPr>
          <w:p w14:paraId="40848376"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Use Case Name</w:t>
            </w:r>
          </w:p>
        </w:tc>
        <w:tc>
          <w:tcPr>
            <w:tcW w:w="7178" w:type="dxa"/>
            <w:hideMark/>
          </w:tcPr>
          <w:p w14:paraId="36B41571"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Helpdesk / Ticketing</w:t>
            </w:r>
          </w:p>
        </w:tc>
      </w:tr>
      <w:tr w:rsidR="00F02B53" w:rsidRPr="00977472" w14:paraId="0CB54D56" w14:textId="77777777" w:rsidTr="00EB3301">
        <w:tc>
          <w:tcPr>
            <w:tcW w:w="2269" w:type="dxa"/>
            <w:hideMark/>
          </w:tcPr>
          <w:p w14:paraId="720667F7"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Actors</w:t>
            </w:r>
          </w:p>
        </w:tc>
        <w:tc>
          <w:tcPr>
            <w:tcW w:w="7178" w:type="dxa"/>
            <w:hideMark/>
          </w:tcPr>
          <w:p w14:paraId="7ACF565A"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Primary Actors – </w:t>
            </w:r>
            <w:r w:rsidRPr="002C7F26">
              <w:rPr>
                <w:rFonts w:ascii="Calibri" w:eastAsia="Times New Roman" w:hAnsi="Calibri" w:cs="Calibri"/>
                <w:kern w:val="0"/>
                <w:sz w:val="24"/>
                <w:szCs w:val="24"/>
                <w:lang w:eastAsia="en-IN"/>
                <w14:ligatures w14:val="none"/>
              </w:rPr>
              <w:t>User (</w:t>
            </w:r>
            <w:r w:rsidRPr="00977472">
              <w:rPr>
                <w:rFonts w:ascii="Calibri" w:eastAsia="Times New Roman" w:hAnsi="Calibri" w:cs="Calibri"/>
                <w:kern w:val="0"/>
                <w:sz w:val="24"/>
                <w:szCs w:val="24"/>
                <w:lang w:eastAsia="en-IN"/>
                <w14:ligatures w14:val="none"/>
              </w:rPr>
              <w:t>Credit Officer, Loan Officer</w:t>
            </w:r>
          </w:p>
          <w:p w14:paraId="7F30C2FD"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 Secondary Actor – Vendor Support Team</w:t>
            </w:r>
          </w:p>
        </w:tc>
      </w:tr>
      <w:tr w:rsidR="00F02B53" w:rsidRPr="00977472" w14:paraId="2F7D046B" w14:textId="77777777" w:rsidTr="00EB3301">
        <w:tc>
          <w:tcPr>
            <w:tcW w:w="2269" w:type="dxa"/>
            <w:hideMark/>
          </w:tcPr>
          <w:p w14:paraId="2264A599"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Description</w:t>
            </w:r>
          </w:p>
        </w:tc>
        <w:tc>
          <w:tcPr>
            <w:tcW w:w="7178" w:type="dxa"/>
            <w:hideMark/>
          </w:tcPr>
          <w:p w14:paraId="0A31B1C2"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Enables </w:t>
            </w:r>
            <w:r w:rsidRPr="002C7F26">
              <w:rPr>
                <w:rFonts w:ascii="Calibri" w:eastAsia="Times New Roman" w:hAnsi="Calibri" w:cs="Calibri"/>
                <w:kern w:val="0"/>
                <w:sz w:val="24"/>
                <w:szCs w:val="24"/>
                <w:lang w:eastAsia="en-IN"/>
                <w14:ligatures w14:val="none"/>
              </w:rPr>
              <w:t xml:space="preserve">user </w:t>
            </w:r>
            <w:r w:rsidRPr="00977472">
              <w:rPr>
                <w:rFonts w:ascii="Calibri" w:eastAsia="Times New Roman" w:hAnsi="Calibri" w:cs="Calibri"/>
                <w:kern w:val="0"/>
                <w:sz w:val="24"/>
                <w:szCs w:val="24"/>
                <w:lang w:eastAsia="en-IN"/>
                <w14:ligatures w14:val="none"/>
              </w:rPr>
              <w:t>to raise tickets for technical issues, compliance clarifications, or loan process support and track them till resolution.</w:t>
            </w:r>
          </w:p>
        </w:tc>
      </w:tr>
      <w:tr w:rsidR="00F02B53" w:rsidRPr="00977472" w14:paraId="64710D81" w14:textId="77777777" w:rsidTr="00EB3301">
        <w:tc>
          <w:tcPr>
            <w:tcW w:w="2269" w:type="dxa"/>
            <w:hideMark/>
          </w:tcPr>
          <w:p w14:paraId="6A1F4566"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Basic Flow</w:t>
            </w:r>
          </w:p>
        </w:tc>
        <w:tc>
          <w:tcPr>
            <w:tcW w:w="7178" w:type="dxa"/>
            <w:hideMark/>
          </w:tcPr>
          <w:p w14:paraId="4CB653AA"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1. </w:t>
            </w:r>
            <w:r w:rsidRPr="002C7F26">
              <w:rPr>
                <w:rFonts w:ascii="Calibri" w:eastAsia="Times New Roman" w:hAnsi="Calibri" w:cs="Calibri"/>
                <w:kern w:val="0"/>
                <w:sz w:val="24"/>
                <w:szCs w:val="24"/>
                <w:lang w:eastAsia="en-IN"/>
                <w14:ligatures w14:val="none"/>
              </w:rPr>
              <w:t>User</w:t>
            </w:r>
            <w:r w:rsidRPr="00977472">
              <w:rPr>
                <w:rFonts w:ascii="Calibri" w:eastAsia="Times New Roman" w:hAnsi="Calibri" w:cs="Calibri"/>
                <w:kern w:val="0"/>
                <w:sz w:val="24"/>
                <w:szCs w:val="24"/>
                <w:lang w:eastAsia="en-IN"/>
                <w14:ligatures w14:val="none"/>
              </w:rPr>
              <w:t xml:space="preserve"> logs in</w:t>
            </w:r>
            <w:r w:rsidRPr="002C7F26">
              <w:rPr>
                <w:rFonts w:ascii="Calibri" w:eastAsia="Times New Roman" w:hAnsi="Calibri" w:cs="Calibri"/>
                <w:kern w:val="0"/>
                <w:sz w:val="24"/>
                <w:szCs w:val="24"/>
                <w:lang w:eastAsia="en-IN"/>
                <w14:ligatures w14:val="none"/>
              </w:rPr>
              <w:t xml:space="preserve"> LMS Portal</w:t>
            </w:r>
          </w:p>
          <w:p w14:paraId="09B47308"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2. Selects “Helpdesk</w:t>
            </w:r>
            <w:r w:rsidRPr="002C7F26">
              <w:rPr>
                <w:rFonts w:ascii="Calibri" w:eastAsia="Times New Roman" w:hAnsi="Calibri" w:cs="Calibri"/>
                <w:kern w:val="0"/>
                <w:sz w:val="24"/>
                <w:szCs w:val="24"/>
                <w:lang w:eastAsia="en-IN"/>
                <w14:ligatures w14:val="none"/>
              </w:rPr>
              <w:t>”</w:t>
            </w:r>
          </w:p>
          <w:p w14:paraId="6AADBE50"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3. Chooses </w:t>
            </w:r>
            <w:r w:rsidRPr="002C7F26">
              <w:rPr>
                <w:rFonts w:ascii="Calibri" w:eastAsia="Times New Roman" w:hAnsi="Calibri" w:cs="Calibri"/>
                <w:kern w:val="0"/>
                <w:sz w:val="24"/>
                <w:szCs w:val="24"/>
                <w:lang w:eastAsia="en-IN"/>
                <w14:ligatures w14:val="none"/>
              </w:rPr>
              <w:t>option raise ticket, track ticket or close ticket.</w:t>
            </w:r>
          </w:p>
          <w:p w14:paraId="266AFD0C"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4. Enters issue details, attaches documents/screenshots.</w:t>
            </w:r>
          </w:p>
          <w:p w14:paraId="717A841B"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5. System generates Ticket ID.</w:t>
            </w:r>
          </w:p>
          <w:p w14:paraId="042AFC58"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6. Ticket routed to respective resolver group.</w:t>
            </w:r>
          </w:p>
          <w:p w14:paraId="001F6B41" w14:textId="77777777" w:rsidR="00F02B53" w:rsidRPr="002C7F26"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7. </w:t>
            </w:r>
            <w:r w:rsidRPr="002C7F26">
              <w:rPr>
                <w:rFonts w:ascii="Calibri" w:eastAsia="Times New Roman" w:hAnsi="Calibri" w:cs="Calibri"/>
                <w:kern w:val="0"/>
                <w:sz w:val="24"/>
                <w:szCs w:val="24"/>
                <w:lang w:eastAsia="en-IN"/>
                <w14:ligatures w14:val="none"/>
              </w:rPr>
              <w:t>User</w:t>
            </w:r>
            <w:r w:rsidRPr="00977472">
              <w:rPr>
                <w:rFonts w:ascii="Calibri" w:eastAsia="Times New Roman" w:hAnsi="Calibri" w:cs="Calibri"/>
                <w:kern w:val="0"/>
                <w:sz w:val="24"/>
                <w:szCs w:val="24"/>
                <w:lang w:eastAsia="en-IN"/>
                <w14:ligatures w14:val="none"/>
              </w:rPr>
              <w:t xml:space="preserve"> tracks ticket status via portal.</w:t>
            </w:r>
          </w:p>
          <w:p w14:paraId="50624154"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8. Ticket closed after resolution confirmation.</w:t>
            </w:r>
          </w:p>
        </w:tc>
      </w:tr>
      <w:tr w:rsidR="00F02B53" w:rsidRPr="00977472" w14:paraId="045DA8AA" w14:textId="77777777" w:rsidTr="00EB3301">
        <w:tc>
          <w:tcPr>
            <w:tcW w:w="2269" w:type="dxa"/>
            <w:hideMark/>
          </w:tcPr>
          <w:p w14:paraId="601FFBDB"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Alternate Flows</w:t>
            </w:r>
          </w:p>
        </w:tc>
        <w:tc>
          <w:tcPr>
            <w:tcW w:w="7178" w:type="dxa"/>
            <w:hideMark/>
          </w:tcPr>
          <w:p w14:paraId="460DF346" w14:textId="77777777" w:rsidR="00F02B53" w:rsidRDefault="00F02B53" w:rsidP="00EB3301">
            <w:pPr>
              <w:pStyle w:val="ListParagraph"/>
              <w:numPr>
                <w:ilvl w:val="0"/>
                <w:numId w:val="142"/>
              </w:numPr>
              <w:rPr>
                <w:rFonts w:ascii="Calibri" w:eastAsia="Times New Roman" w:hAnsi="Calibri" w:cs="Calibri"/>
                <w:kern w:val="0"/>
                <w:sz w:val="24"/>
                <w:szCs w:val="24"/>
                <w:lang w:eastAsia="en-IN"/>
                <w14:ligatures w14:val="none"/>
              </w:rPr>
            </w:pPr>
            <w:r w:rsidRPr="00DC4FA8">
              <w:rPr>
                <w:rFonts w:ascii="Calibri" w:eastAsia="Times New Roman" w:hAnsi="Calibri" w:cs="Calibri"/>
                <w:kern w:val="0"/>
                <w:sz w:val="24"/>
                <w:szCs w:val="24"/>
                <w:lang w:eastAsia="en-IN"/>
                <w14:ligatures w14:val="none"/>
              </w:rPr>
              <w:t>Wrong Category → Admin reassigns ticket.</w:t>
            </w:r>
          </w:p>
          <w:p w14:paraId="203AA1CB" w14:textId="77777777" w:rsidR="00F02B53" w:rsidRPr="00DC4FA8" w:rsidRDefault="00F02B53" w:rsidP="00EB3301">
            <w:pPr>
              <w:pStyle w:val="ListParagraph"/>
              <w:numPr>
                <w:ilvl w:val="0"/>
                <w:numId w:val="142"/>
              </w:numPr>
              <w:rPr>
                <w:rFonts w:ascii="Calibri" w:eastAsia="Times New Roman" w:hAnsi="Calibri" w:cs="Calibri"/>
                <w:kern w:val="0"/>
                <w:sz w:val="24"/>
                <w:szCs w:val="24"/>
                <w:lang w:eastAsia="en-IN"/>
                <w14:ligatures w14:val="none"/>
              </w:rPr>
            </w:pPr>
            <w:r w:rsidRPr="00DC4FA8">
              <w:rPr>
                <w:rFonts w:eastAsia="Times New Roman"/>
                <w:kern w:val="0"/>
                <w:sz w:val="24"/>
                <w:szCs w:val="24"/>
                <w:lang w:eastAsia="en-IN"/>
                <w14:ligatures w14:val="none"/>
              </w:rPr>
              <w:t>Duplicate Ticket Detected → System merges with existing ticket.</w:t>
            </w:r>
          </w:p>
        </w:tc>
      </w:tr>
      <w:tr w:rsidR="00F02B53" w:rsidRPr="00977472" w14:paraId="40CCD43E" w14:textId="77777777" w:rsidTr="00EB3301">
        <w:tc>
          <w:tcPr>
            <w:tcW w:w="2269" w:type="dxa"/>
            <w:hideMark/>
          </w:tcPr>
          <w:p w14:paraId="181C32EA"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Exceptional Flows</w:t>
            </w:r>
          </w:p>
        </w:tc>
        <w:tc>
          <w:tcPr>
            <w:tcW w:w="7178" w:type="dxa"/>
            <w:hideMark/>
          </w:tcPr>
          <w:p w14:paraId="0CD9F47B" w14:textId="77777777" w:rsidR="00F02B53" w:rsidRPr="002C7F26" w:rsidRDefault="00F02B53" w:rsidP="00EB3301">
            <w:pPr>
              <w:pStyle w:val="ListParagraph"/>
              <w:numPr>
                <w:ilvl w:val="0"/>
                <w:numId w:val="133"/>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Ticket submission fails → Saved as draft for retry.</w:t>
            </w:r>
          </w:p>
          <w:p w14:paraId="2084D260" w14:textId="77777777" w:rsidR="00F02B53" w:rsidRPr="002C7F26" w:rsidRDefault="00F02B53" w:rsidP="00EB3301">
            <w:pPr>
              <w:pStyle w:val="ListParagraph"/>
              <w:numPr>
                <w:ilvl w:val="0"/>
                <w:numId w:val="133"/>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Vendor support system unavailable → Ticket queued locally.</w:t>
            </w:r>
          </w:p>
          <w:p w14:paraId="22876F7D" w14:textId="77777777" w:rsidR="00F02B53" w:rsidRPr="002C7F26" w:rsidRDefault="00F02B53" w:rsidP="00EB3301">
            <w:pPr>
              <w:pStyle w:val="ListParagraph"/>
              <w:numPr>
                <w:ilvl w:val="0"/>
                <w:numId w:val="133"/>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Attachment upload error → Ticket accepted without attachment.</w:t>
            </w:r>
          </w:p>
        </w:tc>
      </w:tr>
      <w:tr w:rsidR="00F02B53" w:rsidRPr="00977472" w14:paraId="6E76473C" w14:textId="77777777" w:rsidTr="00EB3301">
        <w:tc>
          <w:tcPr>
            <w:tcW w:w="2269" w:type="dxa"/>
            <w:hideMark/>
          </w:tcPr>
          <w:p w14:paraId="0CF73375"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Pre-Conditions</w:t>
            </w:r>
          </w:p>
        </w:tc>
        <w:tc>
          <w:tcPr>
            <w:tcW w:w="7178" w:type="dxa"/>
            <w:hideMark/>
          </w:tcPr>
          <w:p w14:paraId="027DB652" w14:textId="77777777" w:rsidR="00F02B53" w:rsidRPr="002C7F26" w:rsidRDefault="00F02B53" w:rsidP="00EB3301">
            <w:pPr>
              <w:pStyle w:val="ListParagraph"/>
              <w:numPr>
                <w:ilvl w:val="0"/>
                <w:numId w:val="134"/>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User authenticated and logged in LMS portal</w:t>
            </w:r>
          </w:p>
          <w:p w14:paraId="2BC81EB7" w14:textId="77777777" w:rsidR="00F02B53" w:rsidRPr="002C7F26" w:rsidRDefault="00F02B53" w:rsidP="00EB3301">
            <w:pPr>
              <w:pStyle w:val="ListParagraph"/>
              <w:numPr>
                <w:ilvl w:val="0"/>
                <w:numId w:val="134"/>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Helpdesk module active.</w:t>
            </w:r>
          </w:p>
          <w:p w14:paraId="374F0B6E" w14:textId="77777777" w:rsidR="00F02B53" w:rsidRPr="002C7F26" w:rsidRDefault="00F02B53" w:rsidP="00EB3301">
            <w:pPr>
              <w:pStyle w:val="ListParagraph"/>
              <w:numPr>
                <w:ilvl w:val="0"/>
                <w:numId w:val="134"/>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Support teams available.</w:t>
            </w:r>
          </w:p>
        </w:tc>
      </w:tr>
      <w:tr w:rsidR="00F02B53" w:rsidRPr="00977472" w14:paraId="0A8404EE" w14:textId="77777777" w:rsidTr="00EB3301">
        <w:tc>
          <w:tcPr>
            <w:tcW w:w="2269" w:type="dxa"/>
            <w:hideMark/>
          </w:tcPr>
          <w:p w14:paraId="4A97C58D"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Post-Conditions</w:t>
            </w:r>
          </w:p>
        </w:tc>
        <w:tc>
          <w:tcPr>
            <w:tcW w:w="7178" w:type="dxa"/>
            <w:hideMark/>
          </w:tcPr>
          <w:p w14:paraId="3B829CB2" w14:textId="77777777" w:rsidR="00F02B53" w:rsidRPr="002C7F26" w:rsidRDefault="00F02B53" w:rsidP="00EB3301">
            <w:pPr>
              <w:pStyle w:val="ListParagraph"/>
              <w:numPr>
                <w:ilvl w:val="0"/>
                <w:numId w:val="135"/>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Ticket raised</w:t>
            </w:r>
          </w:p>
          <w:p w14:paraId="1CC236C7" w14:textId="77777777" w:rsidR="00F02B53" w:rsidRPr="002C7F26" w:rsidRDefault="00F02B53" w:rsidP="00EB3301">
            <w:pPr>
              <w:pStyle w:val="ListParagraph"/>
              <w:numPr>
                <w:ilvl w:val="0"/>
                <w:numId w:val="135"/>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Ticket resolved or escalated.</w:t>
            </w:r>
          </w:p>
          <w:p w14:paraId="61BC2929" w14:textId="77777777" w:rsidR="00F02B53" w:rsidRPr="002C7F26" w:rsidRDefault="00F02B53" w:rsidP="00EB3301">
            <w:pPr>
              <w:pStyle w:val="ListParagraph"/>
              <w:numPr>
                <w:ilvl w:val="0"/>
                <w:numId w:val="135"/>
              </w:numPr>
              <w:rPr>
                <w:rFonts w:ascii="Calibri" w:eastAsia="Times New Roman" w:hAnsi="Calibri" w:cs="Calibri"/>
                <w:kern w:val="0"/>
                <w:sz w:val="24"/>
                <w:szCs w:val="24"/>
                <w:lang w:eastAsia="en-IN"/>
                <w14:ligatures w14:val="none"/>
              </w:rPr>
            </w:pPr>
            <w:r w:rsidRPr="002C7F26">
              <w:rPr>
                <w:rFonts w:ascii="Calibri" w:eastAsia="Times New Roman" w:hAnsi="Calibri" w:cs="Calibri"/>
                <w:kern w:val="0"/>
                <w:sz w:val="24"/>
                <w:szCs w:val="24"/>
                <w:lang w:eastAsia="en-IN"/>
                <w14:ligatures w14:val="none"/>
              </w:rPr>
              <w:t>Ticket failed to raise</w:t>
            </w:r>
          </w:p>
        </w:tc>
      </w:tr>
      <w:tr w:rsidR="00F02B53" w:rsidRPr="00977472" w14:paraId="34768FA6" w14:textId="77777777" w:rsidTr="00EB3301">
        <w:tc>
          <w:tcPr>
            <w:tcW w:w="2269" w:type="dxa"/>
            <w:hideMark/>
          </w:tcPr>
          <w:p w14:paraId="05BDDBAE"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Assumptions</w:t>
            </w:r>
          </w:p>
        </w:tc>
        <w:tc>
          <w:tcPr>
            <w:tcW w:w="7178" w:type="dxa"/>
            <w:hideMark/>
          </w:tcPr>
          <w:p w14:paraId="5FA1650C" w14:textId="77777777" w:rsidR="00F02B53" w:rsidRPr="007D35D1" w:rsidRDefault="00F02B53" w:rsidP="00EB3301">
            <w:pPr>
              <w:pStyle w:val="ListParagraph"/>
              <w:numPr>
                <w:ilvl w:val="0"/>
                <w:numId w:val="136"/>
              </w:numPr>
              <w:rPr>
                <w:rFonts w:eastAsia="Times New Roman"/>
                <w:kern w:val="0"/>
                <w:sz w:val="24"/>
                <w:szCs w:val="24"/>
                <w:lang w:eastAsia="en-IN"/>
                <w14:ligatures w14:val="none"/>
              </w:rPr>
            </w:pPr>
            <w:r w:rsidRPr="007D35D1">
              <w:rPr>
                <w:rFonts w:eastAsia="Times New Roman"/>
                <w:kern w:val="0"/>
                <w:sz w:val="24"/>
                <w:szCs w:val="24"/>
                <w:lang w:eastAsia="en-IN"/>
                <w14:ligatures w14:val="none"/>
              </w:rPr>
              <w:t>Users provide accurate descriptions.</w:t>
            </w:r>
          </w:p>
          <w:p w14:paraId="4DAE5819" w14:textId="77777777" w:rsidR="00F02B53" w:rsidRPr="007D35D1" w:rsidRDefault="00F02B53" w:rsidP="00EB3301">
            <w:pPr>
              <w:pStyle w:val="ListParagraph"/>
              <w:numPr>
                <w:ilvl w:val="0"/>
                <w:numId w:val="136"/>
              </w:numPr>
              <w:rPr>
                <w:rFonts w:eastAsia="Times New Roman"/>
                <w:kern w:val="0"/>
                <w:sz w:val="24"/>
                <w:szCs w:val="24"/>
                <w:lang w:eastAsia="en-IN"/>
                <w14:ligatures w14:val="none"/>
              </w:rPr>
            </w:pPr>
            <w:r w:rsidRPr="007D35D1">
              <w:rPr>
                <w:rFonts w:eastAsia="Times New Roman"/>
                <w:kern w:val="0"/>
                <w:sz w:val="24"/>
                <w:szCs w:val="24"/>
                <w:lang w:eastAsia="en-IN"/>
                <w14:ligatures w14:val="none"/>
              </w:rPr>
              <w:t>Vendors respond within timeframe provided in SLA.</w:t>
            </w:r>
          </w:p>
        </w:tc>
      </w:tr>
      <w:tr w:rsidR="00F02B53" w:rsidRPr="00977472" w14:paraId="6C41462B" w14:textId="77777777" w:rsidTr="00EB3301">
        <w:tc>
          <w:tcPr>
            <w:tcW w:w="2269" w:type="dxa"/>
            <w:hideMark/>
          </w:tcPr>
          <w:p w14:paraId="4371A19B"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Constraints</w:t>
            </w:r>
          </w:p>
        </w:tc>
        <w:tc>
          <w:tcPr>
            <w:tcW w:w="7178" w:type="dxa"/>
            <w:hideMark/>
          </w:tcPr>
          <w:p w14:paraId="79518A07" w14:textId="77777777" w:rsidR="00F02B53" w:rsidRPr="007D35D1" w:rsidRDefault="00F02B53" w:rsidP="00EB3301">
            <w:pPr>
              <w:pStyle w:val="ListParagraph"/>
              <w:numPr>
                <w:ilvl w:val="0"/>
                <w:numId w:val="137"/>
              </w:numPr>
              <w:rPr>
                <w:rFonts w:eastAsia="Times New Roman"/>
                <w:kern w:val="0"/>
                <w:sz w:val="24"/>
                <w:szCs w:val="24"/>
                <w:lang w:eastAsia="en-IN"/>
                <w14:ligatures w14:val="none"/>
              </w:rPr>
            </w:pPr>
            <w:r w:rsidRPr="007D35D1">
              <w:rPr>
                <w:rFonts w:eastAsia="Times New Roman"/>
                <w:kern w:val="0"/>
                <w:sz w:val="24"/>
                <w:szCs w:val="24"/>
                <w:lang w:eastAsia="en-IN"/>
                <w14:ligatures w14:val="none"/>
              </w:rPr>
              <w:t>Ticket lifecycle follows SLA rules.</w:t>
            </w:r>
          </w:p>
          <w:p w14:paraId="48291CC3" w14:textId="77777777" w:rsidR="00F02B53" w:rsidRPr="007D35D1" w:rsidRDefault="00F02B53" w:rsidP="00EB3301">
            <w:pPr>
              <w:pStyle w:val="ListParagraph"/>
              <w:numPr>
                <w:ilvl w:val="0"/>
                <w:numId w:val="137"/>
              </w:numPr>
              <w:rPr>
                <w:rFonts w:eastAsia="Times New Roman"/>
                <w:kern w:val="0"/>
                <w:sz w:val="24"/>
                <w:szCs w:val="24"/>
                <w:lang w:eastAsia="en-IN"/>
                <w14:ligatures w14:val="none"/>
              </w:rPr>
            </w:pPr>
            <w:r w:rsidRPr="007D35D1">
              <w:rPr>
                <w:rFonts w:eastAsia="Times New Roman"/>
                <w:kern w:val="0"/>
                <w:sz w:val="24"/>
                <w:szCs w:val="24"/>
                <w:lang w:eastAsia="en-IN"/>
                <w14:ligatures w14:val="none"/>
              </w:rPr>
              <w:t>No ticket deletion allowed.</w:t>
            </w:r>
          </w:p>
        </w:tc>
      </w:tr>
      <w:tr w:rsidR="00F02B53" w:rsidRPr="00977472" w14:paraId="31F1716F" w14:textId="77777777" w:rsidTr="00EB3301">
        <w:tc>
          <w:tcPr>
            <w:tcW w:w="2269" w:type="dxa"/>
            <w:hideMark/>
          </w:tcPr>
          <w:p w14:paraId="1F2DDDF4"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Dependencies</w:t>
            </w:r>
          </w:p>
        </w:tc>
        <w:tc>
          <w:tcPr>
            <w:tcW w:w="7178" w:type="dxa"/>
            <w:hideMark/>
          </w:tcPr>
          <w:p w14:paraId="3DA896B5" w14:textId="77777777" w:rsidR="00F02B53" w:rsidRPr="007D35D1" w:rsidRDefault="00F02B53" w:rsidP="00EB3301">
            <w:pPr>
              <w:pStyle w:val="ListParagraph"/>
              <w:numPr>
                <w:ilvl w:val="0"/>
                <w:numId w:val="137"/>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Vendor Support System is connected and stable.</w:t>
            </w:r>
          </w:p>
          <w:p w14:paraId="07AA7905" w14:textId="77777777" w:rsidR="00F02B53" w:rsidRPr="007D35D1" w:rsidRDefault="00F02B53" w:rsidP="00EB3301">
            <w:pPr>
              <w:pStyle w:val="ListParagraph"/>
              <w:numPr>
                <w:ilvl w:val="0"/>
                <w:numId w:val="137"/>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Bank System is stable and connected to communicate with vendor system.</w:t>
            </w:r>
          </w:p>
        </w:tc>
      </w:tr>
      <w:tr w:rsidR="00F02B53" w:rsidRPr="00977472" w14:paraId="66E743F2" w14:textId="77777777" w:rsidTr="00EB3301">
        <w:tc>
          <w:tcPr>
            <w:tcW w:w="2269" w:type="dxa"/>
            <w:hideMark/>
          </w:tcPr>
          <w:p w14:paraId="16998725"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Inputs &amp; Outputs</w:t>
            </w:r>
          </w:p>
        </w:tc>
        <w:tc>
          <w:tcPr>
            <w:tcW w:w="7178" w:type="dxa"/>
            <w:hideMark/>
          </w:tcPr>
          <w:p w14:paraId="1AE2456D"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Inputs:</w:t>
            </w:r>
            <w:r w:rsidRPr="00977472">
              <w:rPr>
                <w:rFonts w:ascii="Calibri" w:eastAsia="Times New Roman" w:hAnsi="Calibri" w:cs="Calibri"/>
                <w:kern w:val="0"/>
                <w:sz w:val="24"/>
                <w:szCs w:val="24"/>
                <w:lang w:eastAsia="en-IN"/>
                <w14:ligatures w14:val="none"/>
              </w:rPr>
              <w:t xml:space="preserve"> Ticket category, description, attachments.</w:t>
            </w:r>
          </w:p>
          <w:p w14:paraId="758E15CD"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Outputs:</w:t>
            </w:r>
            <w:r w:rsidRPr="00977472">
              <w:rPr>
                <w:rFonts w:ascii="Calibri" w:eastAsia="Times New Roman" w:hAnsi="Calibri" w:cs="Calibri"/>
                <w:kern w:val="0"/>
                <w:sz w:val="24"/>
                <w:szCs w:val="24"/>
                <w:lang w:eastAsia="en-IN"/>
                <w14:ligatures w14:val="none"/>
              </w:rPr>
              <w:t xml:space="preserve"> Ticket ID, status updates, resolution notes.</w:t>
            </w:r>
          </w:p>
        </w:tc>
      </w:tr>
      <w:tr w:rsidR="00F02B53" w:rsidRPr="00977472" w14:paraId="2E6CA7EC" w14:textId="77777777" w:rsidTr="00EB3301">
        <w:tc>
          <w:tcPr>
            <w:tcW w:w="2269" w:type="dxa"/>
            <w:hideMark/>
          </w:tcPr>
          <w:p w14:paraId="51267919"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Business Rules</w:t>
            </w:r>
          </w:p>
        </w:tc>
        <w:tc>
          <w:tcPr>
            <w:tcW w:w="7178" w:type="dxa"/>
            <w:hideMark/>
          </w:tcPr>
          <w:p w14:paraId="4C009A49" w14:textId="77777777" w:rsidR="00F02B53" w:rsidRPr="007D35D1" w:rsidRDefault="00F02B53" w:rsidP="00EB3301">
            <w:pPr>
              <w:pStyle w:val="ListParagraph"/>
              <w:numPr>
                <w:ilvl w:val="0"/>
                <w:numId w:val="138"/>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Tickets categorized at creation.</w:t>
            </w:r>
          </w:p>
          <w:p w14:paraId="4E2BB311" w14:textId="77777777" w:rsidR="00F02B53" w:rsidRPr="007D35D1" w:rsidRDefault="00F02B53" w:rsidP="00EB3301">
            <w:pPr>
              <w:pStyle w:val="ListParagraph"/>
              <w:numPr>
                <w:ilvl w:val="0"/>
                <w:numId w:val="138"/>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SLA timers begin at submission.</w:t>
            </w:r>
          </w:p>
          <w:p w14:paraId="7D817720" w14:textId="77777777" w:rsidR="00F02B53" w:rsidRPr="007D35D1" w:rsidRDefault="00F02B53" w:rsidP="00EB3301">
            <w:pPr>
              <w:pStyle w:val="ListParagraph"/>
              <w:numPr>
                <w:ilvl w:val="0"/>
                <w:numId w:val="138"/>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Tickets escalated if unresolved beyond SLA.</w:t>
            </w:r>
          </w:p>
          <w:p w14:paraId="6AC412AA" w14:textId="77777777" w:rsidR="00F02B53" w:rsidRPr="007D35D1" w:rsidRDefault="00F02B53" w:rsidP="00EB3301">
            <w:pPr>
              <w:pStyle w:val="ListParagraph"/>
              <w:numPr>
                <w:ilvl w:val="0"/>
                <w:numId w:val="138"/>
              </w:numPr>
              <w:rPr>
                <w:rFonts w:ascii="Calibri" w:eastAsia="Times New Roman" w:hAnsi="Calibri" w:cs="Calibri"/>
                <w:kern w:val="0"/>
                <w:sz w:val="24"/>
                <w:szCs w:val="24"/>
                <w:lang w:eastAsia="en-IN"/>
                <w14:ligatures w14:val="none"/>
              </w:rPr>
            </w:pPr>
            <w:r w:rsidRPr="007D35D1">
              <w:rPr>
                <w:rFonts w:ascii="Calibri" w:eastAsia="Times New Roman" w:hAnsi="Calibri" w:cs="Calibri"/>
                <w:kern w:val="0"/>
                <w:sz w:val="24"/>
                <w:szCs w:val="24"/>
                <w:lang w:eastAsia="en-IN"/>
                <w14:ligatures w14:val="none"/>
              </w:rPr>
              <w:t>Resolution must be documented before closure.</w:t>
            </w:r>
          </w:p>
          <w:p w14:paraId="7F0CF053" w14:textId="77777777" w:rsidR="00F02B53" w:rsidRPr="007D35D1" w:rsidRDefault="00F02B53" w:rsidP="00EB3301">
            <w:pPr>
              <w:pStyle w:val="ListParagraph"/>
              <w:numPr>
                <w:ilvl w:val="0"/>
                <w:numId w:val="138"/>
              </w:numPr>
              <w:rPr>
                <w:rFonts w:eastAsia="Times New Roman"/>
                <w:kern w:val="0"/>
                <w:sz w:val="24"/>
                <w:szCs w:val="24"/>
                <w:lang w:eastAsia="en-IN"/>
                <w14:ligatures w14:val="none"/>
              </w:rPr>
            </w:pPr>
            <w:r w:rsidRPr="007D35D1">
              <w:rPr>
                <w:rFonts w:ascii="Calibri" w:eastAsia="Times New Roman" w:hAnsi="Calibri" w:cs="Calibri"/>
                <w:kern w:val="0"/>
                <w:sz w:val="24"/>
                <w:szCs w:val="24"/>
                <w:lang w:eastAsia="en-IN"/>
                <w14:ligatures w14:val="none"/>
              </w:rPr>
              <w:t>5. Tickets archived for audit trail.</w:t>
            </w:r>
          </w:p>
        </w:tc>
      </w:tr>
      <w:tr w:rsidR="00F02B53" w:rsidRPr="00977472" w14:paraId="19DCCE43" w14:textId="77777777" w:rsidTr="00EB3301">
        <w:tc>
          <w:tcPr>
            <w:tcW w:w="2269" w:type="dxa"/>
            <w:hideMark/>
          </w:tcPr>
          <w:p w14:paraId="1972E7AC"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Miscellaneous Info</w:t>
            </w:r>
          </w:p>
        </w:tc>
        <w:tc>
          <w:tcPr>
            <w:tcW w:w="7178" w:type="dxa"/>
            <w:hideMark/>
          </w:tcPr>
          <w:p w14:paraId="682E6A47" w14:textId="77777777" w:rsidR="00F02B53" w:rsidRPr="008E535C" w:rsidRDefault="00F02B53" w:rsidP="00EB3301">
            <w:pPr>
              <w:pStyle w:val="ListParagraph"/>
              <w:numPr>
                <w:ilvl w:val="0"/>
                <w:numId w:val="140"/>
              </w:numPr>
              <w:rPr>
                <w:rFonts w:eastAsia="Times New Roman"/>
                <w:kern w:val="0"/>
                <w:sz w:val="24"/>
                <w:szCs w:val="24"/>
                <w:lang w:eastAsia="en-IN"/>
                <w14:ligatures w14:val="none"/>
              </w:rPr>
            </w:pPr>
            <w:r w:rsidRPr="008E535C">
              <w:rPr>
                <w:rFonts w:eastAsia="Times New Roman"/>
                <w:kern w:val="0"/>
                <w:sz w:val="24"/>
                <w:szCs w:val="24"/>
                <w:lang w:eastAsia="en-IN"/>
                <w14:ligatures w14:val="none"/>
              </w:rPr>
              <w:t>Officers notified via email/SMS on updates.</w:t>
            </w:r>
          </w:p>
          <w:p w14:paraId="57B019DB" w14:textId="77777777" w:rsidR="00F02B53" w:rsidRPr="008E535C" w:rsidRDefault="00F02B53" w:rsidP="00EB3301">
            <w:pPr>
              <w:pStyle w:val="ListParagraph"/>
              <w:numPr>
                <w:ilvl w:val="0"/>
                <w:numId w:val="140"/>
              </w:numPr>
              <w:rPr>
                <w:rFonts w:eastAsia="Times New Roman"/>
                <w:kern w:val="0"/>
                <w:sz w:val="24"/>
                <w:szCs w:val="24"/>
                <w:lang w:eastAsia="en-IN"/>
                <w14:ligatures w14:val="none"/>
              </w:rPr>
            </w:pPr>
            <w:r w:rsidRPr="008E535C">
              <w:rPr>
                <w:rFonts w:eastAsia="Times New Roman"/>
                <w:kern w:val="0"/>
                <w:sz w:val="24"/>
                <w:szCs w:val="24"/>
                <w:lang w:eastAsia="en-IN"/>
                <w14:ligatures w14:val="none"/>
              </w:rPr>
              <w:t>Escalation matrix pre-configured in system.</w:t>
            </w:r>
          </w:p>
        </w:tc>
      </w:tr>
    </w:tbl>
    <w:p w14:paraId="6AC4235A" w14:textId="77777777" w:rsidR="00F02B53" w:rsidRDefault="00F02B53" w:rsidP="005C41A1">
      <w:pPr>
        <w:rPr>
          <w:sz w:val="24"/>
          <w:szCs w:val="24"/>
        </w:rPr>
      </w:pPr>
    </w:p>
    <w:tbl>
      <w:tblPr>
        <w:tblStyle w:val="TableGrid"/>
        <w:tblW w:w="0" w:type="auto"/>
        <w:tblInd w:w="-431" w:type="dxa"/>
        <w:tblLook w:val="04A0" w:firstRow="1" w:lastRow="0" w:firstColumn="1" w:lastColumn="0" w:noHBand="0" w:noVBand="1"/>
      </w:tblPr>
      <w:tblGrid>
        <w:gridCol w:w="1809"/>
        <w:gridCol w:w="7638"/>
      </w:tblGrid>
      <w:tr w:rsidR="00F02B53" w:rsidRPr="00977472" w14:paraId="2E3F00AE" w14:textId="77777777" w:rsidTr="00EB3301">
        <w:tc>
          <w:tcPr>
            <w:tcW w:w="0" w:type="auto"/>
            <w:hideMark/>
          </w:tcPr>
          <w:p w14:paraId="49F12749" w14:textId="77777777" w:rsidR="00F02B53" w:rsidRPr="00977472" w:rsidRDefault="00F02B53" w:rsidP="00EB3301">
            <w:pPr>
              <w:jc w:val="center"/>
              <w:rPr>
                <w:rFonts w:ascii="Calibri" w:eastAsia="Times New Roman" w:hAnsi="Calibri" w:cs="Calibri"/>
                <w:b/>
                <w:bCs/>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Field</w:t>
            </w:r>
          </w:p>
        </w:tc>
        <w:tc>
          <w:tcPr>
            <w:tcW w:w="0" w:type="auto"/>
            <w:hideMark/>
          </w:tcPr>
          <w:p w14:paraId="437D053E" w14:textId="77777777" w:rsidR="00F02B53" w:rsidRPr="00977472" w:rsidRDefault="00F02B53" w:rsidP="00EB3301">
            <w:pPr>
              <w:jc w:val="center"/>
              <w:rPr>
                <w:rFonts w:ascii="Calibri" w:eastAsia="Times New Roman" w:hAnsi="Calibri" w:cs="Calibri"/>
                <w:b/>
                <w:bCs/>
                <w:kern w:val="0"/>
                <w:sz w:val="24"/>
                <w:szCs w:val="24"/>
                <w:lang w:eastAsia="en-IN"/>
                <w14:ligatures w14:val="none"/>
              </w:rPr>
            </w:pPr>
            <w:r w:rsidRPr="00977472">
              <w:rPr>
                <w:rFonts w:ascii="Calibri" w:eastAsia="Times New Roman" w:hAnsi="Calibri" w:cs="Calibri"/>
                <w:b/>
                <w:bCs/>
                <w:kern w:val="0"/>
                <w:sz w:val="24"/>
                <w:szCs w:val="24"/>
                <w:lang w:eastAsia="en-IN"/>
                <w14:ligatures w14:val="none"/>
              </w:rPr>
              <w:t>Description</w:t>
            </w:r>
          </w:p>
        </w:tc>
      </w:tr>
      <w:tr w:rsidR="00F02B53" w:rsidRPr="00977472" w14:paraId="76C2FD08" w14:textId="77777777" w:rsidTr="00EB3301">
        <w:tc>
          <w:tcPr>
            <w:tcW w:w="0" w:type="auto"/>
            <w:hideMark/>
          </w:tcPr>
          <w:p w14:paraId="4209CEEE" w14:textId="77777777" w:rsidR="00F02B53" w:rsidRPr="00D52337" w:rsidRDefault="00F02B53" w:rsidP="00EB3301">
            <w:pPr>
              <w:rPr>
                <w:rFonts w:ascii="Calibri" w:eastAsia="Times New Roman" w:hAnsi="Calibri" w:cs="Calibri"/>
                <w:b/>
                <w:bCs/>
                <w:kern w:val="0"/>
                <w:sz w:val="24"/>
                <w:szCs w:val="24"/>
                <w:lang w:eastAsia="en-IN"/>
                <w14:ligatures w14:val="none"/>
              </w:rPr>
            </w:pPr>
            <w:r w:rsidRPr="00D52337">
              <w:rPr>
                <w:rFonts w:ascii="Calibri" w:eastAsia="Times New Roman" w:hAnsi="Calibri" w:cs="Calibri"/>
                <w:b/>
                <w:bCs/>
                <w:kern w:val="0"/>
                <w:sz w:val="24"/>
                <w:szCs w:val="24"/>
                <w:lang w:eastAsia="en-IN"/>
                <w14:ligatures w14:val="none"/>
              </w:rPr>
              <w:lastRenderedPageBreak/>
              <w:t>Use Case ID</w:t>
            </w:r>
          </w:p>
        </w:tc>
        <w:tc>
          <w:tcPr>
            <w:tcW w:w="0" w:type="auto"/>
            <w:hideMark/>
          </w:tcPr>
          <w:p w14:paraId="0D545163" w14:textId="77777777" w:rsidR="00F02B53" w:rsidRPr="00D52337" w:rsidRDefault="00F02B53" w:rsidP="00EB3301">
            <w:pPr>
              <w:rPr>
                <w:rFonts w:ascii="Calibri" w:eastAsia="Times New Roman" w:hAnsi="Calibri" w:cs="Calibri"/>
                <w:b/>
                <w:bCs/>
                <w:kern w:val="0"/>
                <w:sz w:val="24"/>
                <w:szCs w:val="24"/>
                <w:lang w:eastAsia="en-IN"/>
                <w14:ligatures w14:val="none"/>
              </w:rPr>
            </w:pPr>
            <w:r w:rsidRPr="00D52337">
              <w:rPr>
                <w:rFonts w:ascii="Calibri" w:eastAsia="Times New Roman" w:hAnsi="Calibri" w:cs="Calibri"/>
                <w:b/>
                <w:bCs/>
                <w:kern w:val="0"/>
                <w:sz w:val="24"/>
                <w:szCs w:val="24"/>
                <w:lang w:eastAsia="en-IN"/>
                <w14:ligatures w14:val="none"/>
              </w:rPr>
              <w:t>UC 013</w:t>
            </w:r>
          </w:p>
        </w:tc>
      </w:tr>
      <w:tr w:rsidR="00F02B53" w:rsidRPr="00977472" w14:paraId="05E8A565" w14:textId="77777777" w:rsidTr="00EB3301">
        <w:tc>
          <w:tcPr>
            <w:tcW w:w="0" w:type="auto"/>
            <w:hideMark/>
          </w:tcPr>
          <w:p w14:paraId="31721358"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Use Case Name</w:t>
            </w:r>
          </w:p>
        </w:tc>
        <w:tc>
          <w:tcPr>
            <w:tcW w:w="0" w:type="auto"/>
            <w:hideMark/>
          </w:tcPr>
          <w:p w14:paraId="005CDF21"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Audit &amp; Trail Monitoring</w:t>
            </w:r>
          </w:p>
        </w:tc>
      </w:tr>
      <w:tr w:rsidR="00F02B53" w:rsidRPr="00977472" w14:paraId="11CEB3D2" w14:textId="77777777" w:rsidTr="00EB3301">
        <w:tc>
          <w:tcPr>
            <w:tcW w:w="0" w:type="auto"/>
            <w:hideMark/>
          </w:tcPr>
          <w:p w14:paraId="491DD435"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Actors</w:t>
            </w:r>
          </w:p>
        </w:tc>
        <w:tc>
          <w:tcPr>
            <w:tcW w:w="0" w:type="auto"/>
            <w:hideMark/>
          </w:tcPr>
          <w:p w14:paraId="1862C62A"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Primary Actor –</w:t>
            </w:r>
            <w:r>
              <w:rPr>
                <w:rFonts w:ascii="Calibri" w:eastAsia="Times New Roman" w:hAnsi="Calibri" w:cs="Calibri"/>
                <w:kern w:val="0"/>
                <w:sz w:val="24"/>
                <w:szCs w:val="24"/>
                <w:lang w:eastAsia="en-IN"/>
                <w14:ligatures w14:val="none"/>
              </w:rPr>
              <w:t xml:space="preserve"> User (</w:t>
            </w:r>
            <w:r w:rsidRPr="00977472">
              <w:rPr>
                <w:rFonts w:ascii="Calibri" w:eastAsia="Times New Roman" w:hAnsi="Calibri" w:cs="Calibri"/>
                <w:kern w:val="0"/>
                <w:sz w:val="24"/>
                <w:szCs w:val="24"/>
                <w:lang w:eastAsia="en-IN"/>
                <w14:ligatures w14:val="none"/>
              </w:rPr>
              <w:t>Auditor)</w:t>
            </w:r>
          </w:p>
          <w:p w14:paraId="205902D7"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Secondary Actor – Banking System</w:t>
            </w:r>
          </w:p>
        </w:tc>
      </w:tr>
      <w:tr w:rsidR="00F02B53" w:rsidRPr="00977472" w14:paraId="0905660A" w14:textId="77777777" w:rsidTr="00EB3301">
        <w:tc>
          <w:tcPr>
            <w:tcW w:w="0" w:type="auto"/>
            <w:hideMark/>
          </w:tcPr>
          <w:p w14:paraId="41D53E3B"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Description</w:t>
            </w:r>
          </w:p>
        </w:tc>
        <w:tc>
          <w:tcPr>
            <w:tcW w:w="0" w:type="auto"/>
            <w:hideMark/>
          </w:tcPr>
          <w:p w14:paraId="2CC12717"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Provides auditors visibility into system activity logs including searches, user actions, approvals, and login history to ensure compliance.</w:t>
            </w:r>
          </w:p>
        </w:tc>
      </w:tr>
      <w:tr w:rsidR="00F02B53" w:rsidRPr="00977472" w14:paraId="78254E29" w14:textId="77777777" w:rsidTr="00EB3301">
        <w:tc>
          <w:tcPr>
            <w:tcW w:w="0" w:type="auto"/>
            <w:hideMark/>
          </w:tcPr>
          <w:p w14:paraId="2F284874"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Basic Flow</w:t>
            </w:r>
          </w:p>
        </w:tc>
        <w:tc>
          <w:tcPr>
            <w:tcW w:w="0" w:type="auto"/>
            <w:hideMark/>
          </w:tcPr>
          <w:p w14:paraId="3770542C"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1. </w:t>
            </w:r>
            <w:r>
              <w:rPr>
                <w:rFonts w:ascii="Calibri" w:eastAsia="Times New Roman" w:hAnsi="Calibri" w:cs="Calibri"/>
                <w:kern w:val="0"/>
                <w:sz w:val="24"/>
                <w:szCs w:val="24"/>
                <w:lang w:eastAsia="en-IN"/>
                <w14:ligatures w14:val="none"/>
              </w:rPr>
              <w:t>User</w:t>
            </w:r>
            <w:r w:rsidRPr="00977472">
              <w:rPr>
                <w:rFonts w:ascii="Calibri" w:eastAsia="Times New Roman" w:hAnsi="Calibri" w:cs="Calibri"/>
                <w:kern w:val="0"/>
                <w:sz w:val="24"/>
                <w:szCs w:val="24"/>
                <w:lang w:eastAsia="en-IN"/>
                <w14:ligatures w14:val="none"/>
              </w:rPr>
              <w:t xml:space="preserve"> logs in</w:t>
            </w:r>
            <w:r>
              <w:rPr>
                <w:rFonts w:ascii="Calibri" w:eastAsia="Times New Roman" w:hAnsi="Calibri" w:cs="Calibri"/>
                <w:kern w:val="0"/>
                <w:sz w:val="24"/>
                <w:szCs w:val="24"/>
                <w:lang w:eastAsia="en-IN"/>
                <w14:ligatures w14:val="none"/>
              </w:rPr>
              <w:t xml:space="preserve"> LMS portal</w:t>
            </w:r>
          </w:p>
          <w:p w14:paraId="6B59E124"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2. Navigates to “Audit Trail.”</w:t>
            </w:r>
          </w:p>
          <w:p w14:paraId="721F1504"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 xml:space="preserve">3. </w:t>
            </w:r>
            <w:r>
              <w:rPr>
                <w:rFonts w:ascii="Calibri" w:eastAsia="Times New Roman" w:hAnsi="Calibri" w:cs="Calibri"/>
                <w:kern w:val="0"/>
                <w:sz w:val="24"/>
                <w:szCs w:val="24"/>
                <w:lang w:eastAsia="en-IN"/>
                <w14:ligatures w14:val="none"/>
              </w:rPr>
              <w:t>Select search logs, loan activity logs or system access logs.</w:t>
            </w:r>
          </w:p>
          <w:p w14:paraId="2D762CDF"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4. LMS retrieves log data from internal and banking systems.</w:t>
            </w:r>
          </w:p>
          <w:p w14:paraId="29A42893"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5. Auditor reviews logs.</w:t>
            </w:r>
          </w:p>
          <w:p w14:paraId="19B566C5"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6. Auditor exports logs (PDF/Excel) if required.</w:t>
            </w:r>
          </w:p>
          <w:p w14:paraId="5F346576"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7. Report stored with audit timestamp.</w:t>
            </w:r>
          </w:p>
        </w:tc>
      </w:tr>
      <w:tr w:rsidR="00F02B53" w:rsidRPr="00977472" w14:paraId="39DC5418" w14:textId="77777777" w:rsidTr="00EB3301">
        <w:tc>
          <w:tcPr>
            <w:tcW w:w="0" w:type="auto"/>
            <w:hideMark/>
          </w:tcPr>
          <w:p w14:paraId="4A34631F"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Alternate Flows</w:t>
            </w:r>
          </w:p>
        </w:tc>
        <w:tc>
          <w:tcPr>
            <w:tcW w:w="0" w:type="auto"/>
            <w:hideMark/>
          </w:tcPr>
          <w:p w14:paraId="56CB6936" w14:textId="77777777" w:rsidR="00F02B53" w:rsidRDefault="00F02B53" w:rsidP="00EB3301">
            <w:pPr>
              <w:rPr>
                <w:rFonts w:ascii="Calibri" w:eastAsia="Times New Roman" w:hAnsi="Calibri" w:cs="Calibri"/>
                <w:kern w:val="0"/>
                <w:sz w:val="24"/>
                <w:szCs w:val="24"/>
                <w:lang w:eastAsia="en-IN"/>
                <w14:ligatures w14:val="none"/>
              </w:rPr>
            </w:pPr>
            <w:r>
              <w:rPr>
                <w:rFonts w:ascii="Calibri" w:eastAsia="Times New Roman" w:hAnsi="Calibri" w:cs="Calibri"/>
                <w:kern w:val="0"/>
                <w:sz w:val="24"/>
                <w:szCs w:val="24"/>
                <w:lang w:eastAsia="en-IN"/>
                <w14:ligatures w14:val="none"/>
              </w:rPr>
              <w:t xml:space="preserve">1. </w:t>
            </w:r>
            <w:r w:rsidRPr="00977472">
              <w:rPr>
                <w:rFonts w:ascii="Calibri" w:eastAsia="Times New Roman" w:hAnsi="Calibri" w:cs="Calibri"/>
                <w:kern w:val="0"/>
                <w:sz w:val="24"/>
                <w:szCs w:val="24"/>
                <w:lang w:eastAsia="en-IN"/>
                <w14:ligatures w14:val="none"/>
              </w:rPr>
              <w:t>No Records Found → Message displayed.</w:t>
            </w:r>
          </w:p>
          <w:p w14:paraId="54902B5C"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2: Partial Logs Retrieved → Missing entries flagged.</w:t>
            </w:r>
          </w:p>
        </w:tc>
      </w:tr>
      <w:tr w:rsidR="00F02B53" w:rsidRPr="00977472" w14:paraId="0A8AB4C5" w14:textId="77777777" w:rsidTr="00EB3301">
        <w:tc>
          <w:tcPr>
            <w:tcW w:w="0" w:type="auto"/>
            <w:hideMark/>
          </w:tcPr>
          <w:p w14:paraId="5492F73B"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Exceptional Flows</w:t>
            </w:r>
          </w:p>
        </w:tc>
        <w:tc>
          <w:tcPr>
            <w:tcW w:w="0" w:type="auto"/>
            <w:hideMark/>
          </w:tcPr>
          <w:p w14:paraId="25237C76"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Log server timeout → Partial results shown.</w:t>
            </w:r>
          </w:p>
          <w:p w14:paraId="5D6A6F2A" w14:textId="77777777" w:rsidR="00F02B53"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Export failure → Retry option provided.</w:t>
            </w:r>
          </w:p>
          <w:p w14:paraId="57379638"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Unauthorized attempt → Access denied, and alert triggered.</w:t>
            </w:r>
          </w:p>
        </w:tc>
      </w:tr>
      <w:tr w:rsidR="00F02B53" w:rsidRPr="00977472" w14:paraId="027B908B" w14:textId="77777777" w:rsidTr="00EB3301">
        <w:tc>
          <w:tcPr>
            <w:tcW w:w="0" w:type="auto"/>
            <w:hideMark/>
          </w:tcPr>
          <w:p w14:paraId="0645958E"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Pre-Conditions</w:t>
            </w:r>
          </w:p>
        </w:tc>
        <w:tc>
          <w:tcPr>
            <w:tcW w:w="0" w:type="auto"/>
            <w:hideMark/>
          </w:tcPr>
          <w:p w14:paraId="36870D9A"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Auditor authenticated</w:t>
            </w:r>
            <w:r>
              <w:rPr>
                <w:rFonts w:ascii="Calibri" w:eastAsia="Times New Roman" w:hAnsi="Calibri" w:cs="Calibri"/>
                <w:kern w:val="0"/>
                <w:sz w:val="24"/>
                <w:szCs w:val="24"/>
                <w:lang w:eastAsia="en-IN"/>
                <w14:ligatures w14:val="none"/>
              </w:rPr>
              <w:t xml:space="preserve"> and </w:t>
            </w:r>
            <w:proofErr w:type="gramStart"/>
            <w:r>
              <w:rPr>
                <w:rFonts w:ascii="Calibri" w:eastAsia="Times New Roman" w:hAnsi="Calibri" w:cs="Calibri"/>
                <w:kern w:val="0"/>
                <w:sz w:val="24"/>
                <w:szCs w:val="24"/>
                <w:lang w:eastAsia="en-IN"/>
                <w14:ligatures w14:val="none"/>
              </w:rPr>
              <w:t>has</w:t>
            </w:r>
            <w:proofErr w:type="gramEnd"/>
            <w:r>
              <w:rPr>
                <w:rFonts w:ascii="Calibri" w:eastAsia="Times New Roman" w:hAnsi="Calibri" w:cs="Calibri"/>
                <w:kern w:val="0"/>
                <w:sz w:val="24"/>
                <w:szCs w:val="24"/>
                <w:lang w:eastAsia="en-IN"/>
                <w14:ligatures w14:val="none"/>
              </w:rPr>
              <w:t xml:space="preserve"> valid credentials</w:t>
            </w:r>
          </w:p>
          <w:p w14:paraId="76219C71"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System logging</w:t>
            </w:r>
            <w:r>
              <w:rPr>
                <w:rFonts w:ascii="Calibri" w:eastAsia="Times New Roman" w:hAnsi="Calibri" w:cs="Calibri"/>
                <w:kern w:val="0"/>
                <w:sz w:val="24"/>
                <w:szCs w:val="24"/>
                <w:lang w:eastAsia="en-IN"/>
                <w14:ligatures w14:val="none"/>
              </w:rPr>
              <w:t xml:space="preserve"> is</w:t>
            </w:r>
            <w:r w:rsidRPr="00967AD0">
              <w:rPr>
                <w:rFonts w:ascii="Calibri" w:eastAsia="Times New Roman" w:hAnsi="Calibri" w:cs="Calibri"/>
                <w:kern w:val="0"/>
                <w:sz w:val="24"/>
                <w:szCs w:val="24"/>
                <w:lang w:eastAsia="en-IN"/>
                <w14:ligatures w14:val="none"/>
              </w:rPr>
              <w:t xml:space="preserve"> enabled.</w:t>
            </w:r>
          </w:p>
        </w:tc>
      </w:tr>
      <w:tr w:rsidR="00F02B53" w:rsidRPr="00977472" w14:paraId="52EF604B" w14:textId="77777777" w:rsidTr="00EB3301">
        <w:tc>
          <w:tcPr>
            <w:tcW w:w="0" w:type="auto"/>
            <w:hideMark/>
          </w:tcPr>
          <w:p w14:paraId="5964D0C7"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Post-Conditions</w:t>
            </w:r>
          </w:p>
        </w:tc>
        <w:tc>
          <w:tcPr>
            <w:tcW w:w="0" w:type="auto"/>
            <w:hideMark/>
          </w:tcPr>
          <w:p w14:paraId="0BAA498D"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Logs displayed/exported. Audit report stored.</w:t>
            </w:r>
          </w:p>
          <w:p w14:paraId="1ED455E1"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Pr>
                <w:rFonts w:ascii="Calibri" w:eastAsia="Times New Roman" w:hAnsi="Calibri" w:cs="Calibri"/>
                <w:kern w:val="0"/>
                <w:sz w:val="24"/>
                <w:szCs w:val="24"/>
                <w:lang w:eastAsia="en-IN"/>
                <w14:ligatures w14:val="none"/>
              </w:rPr>
              <w:t>Failed to display log</w:t>
            </w:r>
          </w:p>
        </w:tc>
      </w:tr>
      <w:tr w:rsidR="00F02B53" w:rsidRPr="00977472" w14:paraId="581D1F7E" w14:textId="77777777" w:rsidTr="00EB3301">
        <w:tc>
          <w:tcPr>
            <w:tcW w:w="0" w:type="auto"/>
            <w:hideMark/>
          </w:tcPr>
          <w:p w14:paraId="444E08FE"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Assumptions</w:t>
            </w:r>
          </w:p>
        </w:tc>
        <w:tc>
          <w:tcPr>
            <w:tcW w:w="0" w:type="auto"/>
            <w:hideMark/>
          </w:tcPr>
          <w:p w14:paraId="00BBD9C2"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Logs captured in real time.</w:t>
            </w:r>
          </w:p>
          <w:p w14:paraId="419DA704"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Auditors act within scope of role.</w:t>
            </w:r>
          </w:p>
        </w:tc>
      </w:tr>
      <w:tr w:rsidR="00F02B53" w:rsidRPr="00977472" w14:paraId="4D9EAE0D" w14:textId="77777777" w:rsidTr="00EB3301">
        <w:tc>
          <w:tcPr>
            <w:tcW w:w="0" w:type="auto"/>
            <w:hideMark/>
          </w:tcPr>
          <w:p w14:paraId="704DFE4F"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Constraints</w:t>
            </w:r>
          </w:p>
        </w:tc>
        <w:tc>
          <w:tcPr>
            <w:tcW w:w="0" w:type="auto"/>
            <w:hideMark/>
          </w:tcPr>
          <w:p w14:paraId="7B221F39"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Logs immutable.</w:t>
            </w:r>
          </w:p>
          <w:p w14:paraId="6714B7BA"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Access restricted by role.</w:t>
            </w:r>
          </w:p>
          <w:p w14:paraId="20D95BAD"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Data retention as per RBI (minimum </w:t>
            </w:r>
            <w:r>
              <w:rPr>
                <w:rFonts w:ascii="Calibri" w:eastAsia="Times New Roman" w:hAnsi="Calibri" w:cs="Calibri"/>
                <w:kern w:val="0"/>
                <w:sz w:val="24"/>
                <w:szCs w:val="24"/>
                <w:lang w:eastAsia="en-IN"/>
                <w14:ligatures w14:val="none"/>
              </w:rPr>
              <w:t>10</w:t>
            </w:r>
            <w:r w:rsidRPr="00967AD0">
              <w:rPr>
                <w:rFonts w:ascii="Calibri" w:eastAsia="Times New Roman" w:hAnsi="Calibri" w:cs="Calibri"/>
                <w:kern w:val="0"/>
                <w:sz w:val="24"/>
                <w:szCs w:val="24"/>
                <w:lang w:eastAsia="en-IN"/>
                <w14:ligatures w14:val="none"/>
              </w:rPr>
              <w:t xml:space="preserve"> years).</w:t>
            </w:r>
          </w:p>
        </w:tc>
      </w:tr>
      <w:tr w:rsidR="00F02B53" w:rsidRPr="00977472" w14:paraId="429D8930" w14:textId="77777777" w:rsidTr="00EB3301">
        <w:tc>
          <w:tcPr>
            <w:tcW w:w="0" w:type="auto"/>
            <w:hideMark/>
          </w:tcPr>
          <w:p w14:paraId="5B87F705"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Dependencies</w:t>
            </w:r>
          </w:p>
        </w:tc>
        <w:tc>
          <w:tcPr>
            <w:tcW w:w="0" w:type="auto"/>
            <w:hideMark/>
          </w:tcPr>
          <w:p w14:paraId="0A1C73E7"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Bank System log feeds. </w:t>
            </w:r>
          </w:p>
          <w:p w14:paraId="00972CC7"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Internal LMS logging service.</w:t>
            </w:r>
          </w:p>
        </w:tc>
      </w:tr>
      <w:tr w:rsidR="00F02B53" w:rsidRPr="00977472" w14:paraId="6D8A1654" w14:textId="77777777" w:rsidTr="00EB3301">
        <w:tc>
          <w:tcPr>
            <w:tcW w:w="0" w:type="auto"/>
            <w:hideMark/>
          </w:tcPr>
          <w:p w14:paraId="30A4C770"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Inputs &amp; Outputs</w:t>
            </w:r>
          </w:p>
        </w:tc>
        <w:tc>
          <w:tcPr>
            <w:tcW w:w="0" w:type="auto"/>
            <w:hideMark/>
          </w:tcPr>
          <w:p w14:paraId="3C83E031"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b/>
                <w:bCs/>
                <w:kern w:val="0"/>
                <w:sz w:val="24"/>
                <w:szCs w:val="24"/>
                <w:lang w:eastAsia="en-IN"/>
                <w14:ligatures w14:val="none"/>
              </w:rPr>
              <w:t>Inputs:</w:t>
            </w:r>
            <w:r w:rsidRPr="00967AD0">
              <w:rPr>
                <w:rFonts w:ascii="Calibri" w:eastAsia="Times New Roman" w:hAnsi="Calibri" w:cs="Calibri"/>
                <w:kern w:val="0"/>
                <w:sz w:val="24"/>
                <w:szCs w:val="24"/>
                <w:lang w:eastAsia="en-IN"/>
                <w14:ligatures w14:val="none"/>
              </w:rPr>
              <w:t xml:space="preserve"> </w:t>
            </w:r>
            <w:r>
              <w:rPr>
                <w:rFonts w:ascii="Calibri" w:eastAsia="Times New Roman" w:hAnsi="Calibri" w:cs="Calibri"/>
                <w:kern w:val="0"/>
                <w:sz w:val="24"/>
                <w:szCs w:val="24"/>
                <w:lang w:eastAsia="en-IN"/>
                <w14:ligatures w14:val="none"/>
              </w:rPr>
              <w:t xml:space="preserve">Selection </w:t>
            </w:r>
            <w:r w:rsidRPr="00967AD0">
              <w:rPr>
                <w:rFonts w:ascii="Calibri" w:eastAsia="Times New Roman" w:hAnsi="Calibri" w:cs="Calibri"/>
                <w:kern w:val="0"/>
                <w:sz w:val="24"/>
                <w:szCs w:val="24"/>
                <w:lang w:eastAsia="en-IN"/>
                <w14:ligatures w14:val="none"/>
              </w:rPr>
              <w:t>criteria.</w:t>
            </w:r>
          </w:p>
          <w:p w14:paraId="2A3C7CBD"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b/>
                <w:bCs/>
                <w:kern w:val="0"/>
                <w:sz w:val="24"/>
                <w:szCs w:val="24"/>
                <w:lang w:eastAsia="en-IN"/>
                <w14:ligatures w14:val="none"/>
              </w:rPr>
              <w:t>Outputs:</w:t>
            </w:r>
            <w:r w:rsidRPr="00967AD0">
              <w:rPr>
                <w:rFonts w:ascii="Calibri" w:eastAsia="Times New Roman" w:hAnsi="Calibri" w:cs="Calibri"/>
                <w:kern w:val="0"/>
                <w:sz w:val="24"/>
                <w:szCs w:val="24"/>
                <w:lang w:eastAsia="en-IN"/>
                <w14:ligatures w14:val="none"/>
              </w:rPr>
              <w:t xml:space="preserve"> Activity log report (search history, loan approvals, access logs).</w:t>
            </w:r>
          </w:p>
        </w:tc>
      </w:tr>
      <w:tr w:rsidR="00F02B53" w:rsidRPr="00977472" w14:paraId="1A96D0C9" w14:textId="77777777" w:rsidTr="00EB3301">
        <w:tc>
          <w:tcPr>
            <w:tcW w:w="0" w:type="auto"/>
            <w:hideMark/>
          </w:tcPr>
          <w:p w14:paraId="65879324"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Business Rules</w:t>
            </w:r>
          </w:p>
        </w:tc>
        <w:tc>
          <w:tcPr>
            <w:tcW w:w="0" w:type="auto"/>
            <w:hideMark/>
          </w:tcPr>
          <w:p w14:paraId="1D24CB62"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 Audit logs cannot be deleted/modified.</w:t>
            </w:r>
          </w:p>
          <w:p w14:paraId="279B3962"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 Access restricted strictly to auditors.</w:t>
            </w:r>
          </w:p>
          <w:p w14:paraId="08F522B9"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 Retention period per RBI guidelines</w:t>
            </w:r>
          </w:p>
          <w:p w14:paraId="3F41B693"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 Every access logged with timestamp.</w:t>
            </w:r>
          </w:p>
          <w:p w14:paraId="5705F50D"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 xml:space="preserve"> Log exports digitally signed.</w:t>
            </w:r>
          </w:p>
        </w:tc>
      </w:tr>
      <w:tr w:rsidR="00F02B53" w:rsidRPr="00977472" w14:paraId="192B3E21" w14:textId="77777777" w:rsidTr="00EB3301">
        <w:tc>
          <w:tcPr>
            <w:tcW w:w="0" w:type="auto"/>
            <w:hideMark/>
          </w:tcPr>
          <w:p w14:paraId="26D4796D" w14:textId="77777777" w:rsidR="00F02B53" w:rsidRPr="00977472" w:rsidRDefault="00F02B53" w:rsidP="00EB3301">
            <w:pPr>
              <w:rPr>
                <w:rFonts w:ascii="Calibri" w:eastAsia="Times New Roman" w:hAnsi="Calibri" w:cs="Calibri"/>
                <w:kern w:val="0"/>
                <w:sz w:val="24"/>
                <w:szCs w:val="24"/>
                <w:lang w:eastAsia="en-IN"/>
                <w14:ligatures w14:val="none"/>
              </w:rPr>
            </w:pPr>
            <w:r w:rsidRPr="00977472">
              <w:rPr>
                <w:rFonts w:ascii="Calibri" w:eastAsia="Times New Roman" w:hAnsi="Calibri" w:cs="Calibri"/>
                <w:kern w:val="0"/>
                <w:sz w:val="24"/>
                <w:szCs w:val="24"/>
                <w:lang w:eastAsia="en-IN"/>
                <w14:ligatures w14:val="none"/>
              </w:rPr>
              <w:t>Miscellaneous Info</w:t>
            </w:r>
          </w:p>
        </w:tc>
        <w:tc>
          <w:tcPr>
            <w:tcW w:w="0" w:type="auto"/>
            <w:hideMark/>
          </w:tcPr>
          <w:p w14:paraId="40430C3C" w14:textId="77777777" w:rsidR="00F02B53"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Alerts triggered for suspicious activity.</w:t>
            </w:r>
          </w:p>
          <w:p w14:paraId="67393821" w14:textId="77777777" w:rsidR="00F02B53" w:rsidRPr="00967AD0" w:rsidRDefault="00F02B53" w:rsidP="00EB3301">
            <w:pPr>
              <w:pStyle w:val="ListParagraph"/>
              <w:numPr>
                <w:ilvl w:val="0"/>
                <w:numId w:val="141"/>
              </w:numPr>
              <w:rPr>
                <w:rFonts w:ascii="Calibri" w:eastAsia="Times New Roman" w:hAnsi="Calibri" w:cs="Calibri"/>
                <w:kern w:val="0"/>
                <w:sz w:val="24"/>
                <w:szCs w:val="24"/>
                <w:lang w:eastAsia="en-IN"/>
                <w14:ligatures w14:val="none"/>
              </w:rPr>
            </w:pPr>
            <w:r w:rsidRPr="00967AD0">
              <w:rPr>
                <w:rFonts w:ascii="Calibri" w:eastAsia="Times New Roman" w:hAnsi="Calibri" w:cs="Calibri"/>
                <w:kern w:val="0"/>
                <w:sz w:val="24"/>
                <w:szCs w:val="24"/>
                <w:lang w:eastAsia="en-IN"/>
                <w14:ligatures w14:val="none"/>
              </w:rPr>
              <w:t>Exported logs stamped with auditor ID and date.</w:t>
            </w:r>
          </w:p>
        </w:tc>
      </w:tr>
    </w:tbl>
    <w:p w14:paraId="72F8B2D2" w14:textId="77777777" w:rsidR="00F02B53" w:rsidRDefault="00F02B53" w:rsidP="005C41A1">
      <w:pPr>
        <w:rPr>
          <w:sz w:val="24"/>
          <w:szCs w:val="24"/>
        </w:rPr>
      </w:pPr>
    </w:p>
    <w:p w14:paraId="3C01B126" w14:textId="77777777" w:rsidR="005C41A1" w:rsidRDefault="005C41A1" w:rsidP="0092435A">
      <w:pPr>
        <w:rPr>
          <w:sz w:val="24"/>
          <w:szCs w:val="24"/>
        </w:rPr>
      </w:pPr>
    </w:p>
    <w:p w14:paraId="36656349" w14:textId="77777777" w:rsidR="00150559" w:rsidRDefault="00150559" w:rsidP="0092435A">
      <w:pPr>
        <w:rPr>
          <w:sz w:val="24"/>
          <w:szCs w:val="24"/>
        </w:rPr>
      </w:pPr>
    </w:p>
    <w:p w14:paraId="63DAA138" w14:textId="77777777" w:rsidR="00150559" w:rsidRDefault="00150559" w:rsidP="0092435A">
      <w:pPr>
        <w:rPr>
          <w:sz w:val="24"/>
          <w:szCs w:val="24"/>
        </w:rPr>
      </w:pPr>
    </w:p>
    <w:p w14:paraId="085F41EC" w14:textId="2ABA73C7" w:rsidR="00150559" w:rsidRPr="00EC17AB" w:rsidRDefault="00EC17AB" w:rsidP="0092435A">
      <w:pPr>
        <w:rPr>
          <w:b/>
          <w:bCs/>
          <w:sz w:val="28"/>
          <w:szCs w:val="28"/>
        </w:rPr>
      </w:pPr>
      <w:r w:rsidRPr="00EC17AB">
        <w:rPr>
          <w:b/>
          <w:bCs/>
          <w:sz w:val="28"/>
          <w:szCs w:val="28"/>
        </w:rPr>
        <w:lastRenderedPageBreak/>
        <w:t>C) Activity Diagrams</w:t>
      </w:r>
    </w:p>
    <w:p w14:paraId="17763ADA" w14:textId="4FF284F8" w:rsidR="00D52337" w:rsidRPr="00EB1541" w:rsidRDefault="00D52337" w:rsidP="0092435A">
      <w:pPr>
        <w:rPr>
          <w:b/>
          <w:bCs/>
          <w:sz w:val="24"/>
          <w:szCs w:val="24"/>
        </w:rPr>
      </w:pPr>
      <w:r w:rsidRPr="00EB1541">
        <w:rPr>
          <w:b/>
          <w:bCs/>
          <w:sz w:val="24"/>
          <w:szCs w:val="24"/>
        </w:rPr>
        <w:t>Activity Diagram</w:t>
      </w:r>
      <w:r w:rsidR="000C79A1">
        <w:rPr>
          <w:b/>
          <w:bCs/>
          <w:sz w:val="24"/>
          <w:szCs w:val="24"/>
        </w:rPr>
        <w:t xml:space="preserve"> for CKYC Registration</w:t>
      </w:r>
    </w:p>
    <w:p w14:paraId="0C08A0B0" w14:textId="2081E550" w:rsidR="00EB1541" w:rsidRDefault="00EB1541" w:rsidP="0092435A"/>
    <w:p w14:paraId="77146F05" w14:textId="25E3FB9B" w:rsidR="00EB1541" w:rsidRPr="00EB1541" w:rsidRDefault="00EC17AB" w:rsidP="00EB1541">
      <w:r>
        <w:rPr>
          <w:noProof/>
        </w:rPr>
        <w:object w:dxaOrig="1440" w:dyaOrig="1440" w14:anchorId="33A90A7A">
          <v:shape id="_x0000_s1043" type="#_x0000_t75" style="position:absolute;margin-left:0;margin-top:20.55pt;width:343.2pt;height:604.2pt;z-index:251659264;mso-position-horizontal:left;mso-position-horizontal-relative:text;mso-position-vertical-relative:text">
            <v:imagedata r:id="rId16" o:title=""/>
            <w10:wrap type="square" side="right"/>
          </v:shape>
          <o:OLEObject Type="Embed" ProgID="Visio.Drawing.11" ShapeID="_x0000_s1043" DrawAspect="Content" ObjectID="_1820310826" r:id="rId17"/>
        </w:object>
      </w:r>
    </w:p>
    <w:p w14:paraId="5EE97FCE" w14:textId="77777777" w:rsidR="00EB1541" w:rsidRPr="00EB1541" w:rsidRDefault="00EB1541" w:rsidP="00EB1541"/>
    <w:p w14:paraId="2181613C" w14:textId="77777777" w:rsidR="00EB1541" w:rsidRPr="00EB1541" w:rsidRDefault="00EB1541" w:rsidP="00EB1541"/>
    <w:p w14:paraId="60F1713D" w14:textId="77777777" w:rsidR="00EB1541" w:rsidRPr="00EB1541" w:rsidRDefault="00EB1541" w:rsidP="00EB1541"/>
    <w:p w14:paraId="67FE1425" w14:textId="77777777" w:rsidR="00EB1541" w:rsidRPr="00EB1541" w:rsidRDefault="00EB1541" w:rsidP="00EB1541"/>
    <w:p w14:paraId="5722117E" w14:textId="77777777" w:rsidR="00EB1541" w:rsidRPr="00EB1541" w:rsidRDefault="00EB1541" w:rsidP="00EB1541"/>
    <w:p w14:paraId="6E967437" w14:textId="77777777" w:rsidR="00EB1541" w:rsidRPr="00EB1541" w:rsidRDefault="00EB1541" w:rsidP="00EB1541"/>
    <w:p w14:paraId="0CF8347F" w14:textId="77777777" w:rsidR="00EB1541" w:rsidRPr="00EB1541" w:rsidRDefault="00EB1541" w:rsidP="00EB1541"/>
    <w:p w14:paraId="660DEC0E" w14:textId="77777777" w:rsidR="00EB1541" w:rsidRPr="00EB1541" w:rsidRDefault="00EB1541" w:rsidP="00EB1541"/>
    <w:p w14:paraId="2965EA34" w14:textId="77777777" w:rsidR="00EB1541" w:rsidRPr="00EB1541" w:rsidRDefault="00EB1541" w:rsidP="00EB1541"/>
    <w:p w14:paraId="540CA508" w14:textId="77777777" w:rsidR="00EB1541" w:rsidRPr="00EB1541" w:rsidRDefault="00EB1541" w:rsidP="00EB1541"/>
    <w:p w14:paraId="745173FA" w14:textId="77777777" w:rsidR="00EB1541" w:rsidRPr="00EB1541" w:rsidRDefault="00EB1541" w:rsidP="00EB1541"/>
    <w:p w14:paraId="3C8E21DC" w14:textId="77777777" w:rsidR="00EB1541" w:rsidRPr="00EB1541" w:rsidRDefault="00EB1541" w:rsidP="00EB1541"/>
    <w:p w14:paraId="62A14B4D" w14:textId="77777777" w:rsidR="00EB1541" w:rsidRPr="00EB1541" w:rsidRDefault="00EB1541" w:rsidP="00EB1541"/>
    <w:p w14:paraId="0DDEFEAA" w14:textId="77777777" w:rsidR="00EB1541" w:rsidRPr="00EB1541" w:rsidRDefault="00EB1541" w:rsidP="00EB1541"/>
    <w:p w14:paraId="2D907031" w14:textId="77777777" w:rsidR="00EB1541" w:rsidRPr="00EB1541" w:rsidRDefault="00EB1541" w:rsidP="00EB1541"/>
    <w:p w14:paraId="653317CA" w14:textId="77777777" w:rsidR="00EB1541" w:rsidRPr="00EB1541" w:rsidRDefault="00EB1541" w:rsidP="00EB1541"/>
    <w:p w14:paraId="39180FDC" w14:textId="77777777" w:rsidR="00EB1541" w:rsidRPr="00EB1541" w:rsidRDefault="00EB1541" w:rsidP="00EB1541"/>
    <w:p w14:paraId="0DBAD650" w14:textId="77777777" w:rsidR="00EB1541" w:rsidRDefault="00EB1541" w:rsidP="00EB1541"/>
    <w:p w14:paraId="7D8505D6" w14:textId="77777777" w:rsidR="00EB1541" w:rsidRPr="00EB1541" w:rsidRDefault="00EB1541" w:rsidP="00EB1541">
      <w:pPr>
        <w:ind w:firstLine="720"/>
      </w:pPr>
    </w:p>
    <w:p w14:paraId="2C22BDD4" w14:textId="77777777" w:rsidR="000C79A1" w:rsidRDefault="000C79A1" w:rsidP="0092435A">
      <w:pPr>
        <w:rPr>
          <w:b/>
          <w:bCs/>
          <w:sz w:val="24"/>
          <w:szCs w:val="24"/>
        </w:rPr>
      </w:pPr>
    </w:p>
    <w:p w14:paraId="6702EC9F" w14:textId="77777777" w:rsidR="000C79A1" w:rsidRDefault="000C79A1" w:rsidP="0092435A">
      <w:pPr>
        <w:rPr>
          <w:b/>
          <w:bCs/>
          <w:sz w:val="24"/>
          <w:szCs w:val="24"/>
        </w:rPr>
      </w:pPr>
    </w:p>
    <w:p w14:paraId="08021B3B" w14:textId="77777777" w:rsidR="000C79A1" w:rsidRDefault="000C79A1" w:rsidP="0092435A">
      <w:pPr>
        <w:rPr>
          <w:b/>
          <w:bCs/>
          <w:sz w:val="24"/>
          <w:szCs w:val="24"/>
        </w:rPr>
      </w:pPr>
    </w:p>
    <w:p w14:paraId="2245C39C" w14:textId="77777777" w:rsidR="000C79A1" w:rsidRDefault="000C79A1" w:rsidP="0092435A">
      <w:pPr>
        <w:rPr>
          <w:b/>
          <w:bCs/>
          <w:sz w:val="24"/>
          <w:szCs w:val="24"/>
        </w:rPr>
      </w:pPr>
    </w:p>
    <w:p w14:paraId="3C583AA5" w14:textId="77777777" w:rsidR="000C79A1" w:rsidRDefault="000C79A1" w:rsidP="0092435A">
      <w:pPr>
        <w:rPr>
          <w:b/>
          <w:bCs/>
          <w:sz w:val="24"/>
          <w:szCs w:val="24"/>
        </w:rPr>
      </w:pPr>
    </w:p>
    <w:p w14:paraId="552B01CB" w14:textId="77777777" w:rsidR="000C79A1" w:rsidRDefault="000C79A1" w:rsidP="0092435A">
      <w:pPr>
        <w:rPr>
          <w:b/>
          <w:bCs/>
          <w:sz w:val="24"/>
          <w:szCs w:val="24"/>
        </w:rPr>
      </w:pPr>
    </w:p>
    <w:p w14:paraId="45AB0E5E" w14:textId="77777777" w:rsidR="000C79A1" w:rsidRDefault="000C79A1" w:rsidP="0092435A">
      <w:pPr>
        <w:rPr>
          <w:b/>
          <w:bCs/>
          <w:sz w:val="24"/>
          <w:szCs w:val="24"/>
        </w:rPr>
      </w:pPr>
    </w:p>
    <w:p w14:paraId="6366FD94" w14:textId="77777777" w:rsidR="000C79A1" w:rsidRDefault="000C79A1" w:rsidP="0092435A">
      <w:pPr>
        <w:rPr>
          <w:b/>
          <w:bCs/>
          <w:sz w:val="24"/>
          <w:szCs w:val="24"/>
        </w:rPr>
      </w:pPr>
    </w:p>
    <w:p w14:paraId="1F334B06" w14:textId="3B50D90A" w:rsidR="0096591D" w:rsidRPr="000C79A1" w:rsidRDefault="000C79A1" w:rsidP="0092435A">
      <w:r w:rsidRPr="00EB1541">
        <w:rPr>
          <w:b/>
          <w:bCs/>
          <w:sz w:val="24"/>
          <w:szCs w:val="24"/>
        </w:rPr>
        <w:t>Activity Diagram</w:t>
      </w:r>
      <w:r>
        <w:rPr>
          <w:b/>
          <w:bCs/>
          <w:sz w:val="24"/>
          <w:szCs w:val="24"/>
        </w:rPr>
        <w:t xml:space="preserve"> for Document Upload</w:t>
      </w:r>
    </w:p>
    <w:p w14:paraId="2DAC5C11" w14:textId="324C96D7" w:rsidR="009357E0" w:rsidRDefault="009E6523" w:rsidP="0092435A">
      <w:r>
        <w:object w:dxaOrig="8913" w:dyaOrig="13988" w14:anchorId="25FB6ED5">
          <v:shape id="_x0000_i1030" type="#_x0000_t75" style="width:445.8pt;height:642.6pt" o:ole="">
            <v:imagedata r:id="rId18" o:title=""/>
          </v:shape>
          <o:OLEObject Type="Embed" ProgID="Visio.Drawing.11" ShapeID="_x0000_i1030" DrawAspect="Content" ObjectID="_1820310814" r:id="rId19"/>
        </w:object>
      </w:r>
    </w:p>
    <w:p w14:paraId="411F5A7B" w14:textId="77777777" w:rsidR="009E6523" w:rsidRDefault="009E6523" w:rsidP="0092435A"/>
    <w:p w14:paraId="7BF91DDA" w14:textId="2F02C8A9" w:rsidR="009E6523" w:rsidRDefault="009E6523" w:rsidP="009E6523">
      <w:pPr>
        <w:rPr>
          <w:b/>
          <w:bCs/>
          <w:sz w:val="24"/>
          <w:szCs w:val="24"/>
        </w:rPr>
      </w:pPr>
      <w:r w:rsidRPr="00EB1541">
        <w:rPr>
          <w:b/>
          <w:bCs/>
          <w:sz w:val="24"/>
          <w:szCs w:val="24"/>
        </w:rPr>
        <w:t>Activity Diagram</w:t>
      </w:r>
      <w:r>
        <w:rPr>
          <w:b/>
          <w:bCs/>
          <w:sz w:val="24"/>
          <w:szCs w:val="24"/>
        </w:rPr>
        <w:t xml:space="preserve"> for Automated KYC</w:t>
      </w:r>
    </w:p>
    <w:p w14:paraId="5225A8B5" w14:textId="77777777" w:rsidR="009E6523" w:rsidRPr="000C79A1" w:rsidRDefault="009E6523" w:rsidP="009E6523"/>
    <w:p w14:paraId="04639934" w14:textId="77777777" w:rsidR="009E6523" w:rsidRDefault="009E6523" w:rsidP="0092435A">
      <w:pPr>
        <w:rPr>
          <w:sz w:val="24"/>
          <w:szCs w:val="24"/>
        </w:rPr>
      </w:pPr>
    </w:p>
    <w:p w14:paraId="3FE5D97F" w14:textId="77777777" w:rsidR="007A6EBC" w:rsidRDefault="007A6EBC" w:rsidP="0092435A">
      <w:pPr>
        <w:rPr>
          <w:sz w:val="24"/>
          <w:szCs w:val="24"/>
        </w:rPr>
      </w:pPr>
    </w:p>
    <w:p w14:paraId="75699FBA" w14:textId="61AF5BAD" w:rsidR="00AB12E0" w:rsidRDefault="009E6523" w:rsidP="0092435A">
      <w:r>
        <w:object w:dxaOrig="9067" w:dyaOrig="16868" w14:anchorId="56566E53">
          <v:shape id="_x0000_i1031" type="#_x0000_t75" style="width:375pt;height:490.2pt" o:ole="">
            <v:imagedata r:id="rId20" o:title=""/>
          </v:shape>
          <o:OLEObject Type="Embed" ProgID="Visio.Drawing.11" ShapeID="_x0000_i1031" DrawAspect="Content" ObjectID="_1820310815" r:id="rId21"/>
        </w:object>
      </w:r>
    </w:p>
    <w:p w14:paraId="4DFE6197" w14:textId="77777777" w:rsidR="002D2979" w:rsidRDefault="002D2979" w:rsidP="0092435A">
      <w:pPr>
        <w:rPr>
          <w:sz w:val="24"/>
          <w:szCs w:val="24"/>
        </w:rPr>
      </w:pPr>
    </w:p>
    <w:p w14:paraId="3C0F4EAE" w14:textId="77777777" w:rsidR="0096591D" w:rsidRDefault="0096591D" w:rsidP="0092435A">
      <w:pPr>
        <w:rPr>
          <w:sz w:val="24"/>
          <w:szCs w:val="24"/>
        </w:rPr>
      </w:pPr>
    </w:p>
    <w:p w14:paraId="485908C8" w14:textId="77777777" w:rsidR="009E6523" w:rsidRDefault="009E6523" w:rsidP="0092435A">
      <w:pPr>
        <w:rPr>
          <w:sz w:val="24"/>
          <w:szCs w:val="24"/>
        </w:rPr>
      </w:pPr>
    </w:p>
    <w:p w14:paraId="7BF15CB3" w14:textId="77777777" w:rsidR="006F4DF4" w:rsidRDefault="006F4DF4" w:rsidP="0092435A">
      <w:pPr>
        <w:rPr>
          <w:sz w:val="24"/>
          <w:szCs w:val="24"/>
        </w:rPr>
      </w:pPr>
    </w:p>
    <w:p w14:paraId="6463D24A" w14:textId="3733F574" w:rsidR="00F105C2" w:rsidRPr="00167EAC" w:rsidRDefault="00F105C2" w:rsidP="0092435A">
      <w:pPr>
        <w:rPr>
          <w:b/>
          <w:bCs/>
          <w:sz w:val="24"/>
          <w:szCs w:val="24"/>
        </w:rPr>
      </w:pPr>
      <w:r w:rsidRPr="00167EAC">
        <w:rPr>
          <w:b/>
          <w:bCs/>
          <w:sz w:val="24"/>
          <w:szCs w:val="24"/>
        </w:rPr>
        <w:t>Activity Diagram</w:t>
      </w:r>
      <w:r w:rsidR="009E6523" w:rsidRPr="00167EAC">
        <w:rPr>
          <w:b/>
          <w:bCs/>
          <w:sz w:val="24"/>
          <w:szCs w:val="24"/>
        </w:rPr>
        <w:t xml:space="preserve"> for Forward application to CPC Cell</w:t>
      </w:r>
    </w:p>
    <w:p w14:paraId="159D5C91" w14:textId="77777777" w:rsidR="00F105C2" w:rsidRDefault="00F105C2" w:rsidP="0092435A">
      <w:pPr>
        <w:rPr>
          <w:sz w:val="24"/>
          <w:szCs w:val="24"/>
        </w:rPr>
      </w:pPr>
    </w:p>
    <w:p w14:paraId="61974293" w14:textId="7874B368" w:rsidR="00B04469" w:rsidRDefault="009E6523" w:rsidP="0092435A">
      <w:pPr>
        <w:rPr>
          <w:sz w:val="24"/>
          <w:szCs w:val="24"/>
        </w:rPr>
      </w:pPr>
      <w:r>
        <w:object w:dxaOrig="7690" w:dyaOrig="12548" w14:anchorId="18BFC3BA">
          <v:shape id="_x0000_i1032" type="#_x0000_t75" style="width:384.6pt;height:599.4pt" o:ole="">
            <v:imagedata r:id="rId22" o:title=""/>
          </v:shape>
          <o:OLEObject Type="Embed" ProgID="Visio.Drawing.11" ShapeID="_x0000_i1032" DrawAspect="Content" ObjectID="_1820310816" r:id="rId23"/>
        </w:object>
      </w:r>
    </w:p>
    <w:p w14:paraId="5C00203C" w14:textId="77777777" w:rsidR="00F105C2" w:rsidRDefault="00F105C2" w:rsidP="0092435A">
      <w:pPr>
        <w:rPr>
          <w:sz w:val="24"/>
          <w:szCs w:val="24"/>
        </w:rPr>
      </w:pPr>
    </w:p>
    <w:p w14:paraId="64088A96" w14:textId="77777777" w:rsidR="00F105C2" w:rsidRDefault="00F105C2" w:rsidP="0092435A">
      <w:pPr>
        <w:rPr>
          <w:sz w:val="24"/>
          <w:szCs w:val="24"/>
        </w:rPr>
      </w:pPr>
    </w:p>
    <w:p w14:paraId="4FB39840" w14:textId="00EC4FBB" w:rsidR="008B74BA" w:rsidRDefault="008B74BA" w:rsidP="008B74BA">
      <w:pPr>
        <w:rPr>
          <w:b/>
          <w:bCs/>
          <w:sz w:val="24"/>
          <w:szCs w:val="24"/>
        </w:rPr>
      </w:pPr>
      <w:r w:rsidRPr="00EB1541">
        <w:rPr>
          <w:b/>
          <w:bCs/>
          <w:sz w:val="24"/>
          <w:szCs w:val="24"/>
        </w:rPr>
        <w:t>Activity Diagram</w:t>
      </w:r>
      <w:r>
        <w:rPr>
          <w:b/>
          <w:bCs/>
          <w:sz w:val="24"/>
          <w:szCs w:val="24"/>
        </w:rPr>
        <w:t xml:space="preserve"> for Loan Origination</w:t>
      </w:r>
    </w:p>
    <w:p w14:paraId="5E9BE314" w14:textId="25A8EF2C" w:rsidR="008B74BA" w:rsidRPr="000C79A1" w:rsidRDefault="00EC17AB" w:rsidP="008B74BA">
      <w:r>
        <w:object w:dxaOrig="10955" w:dyaOrig="17300" w14:anchorId="1D635FB1">
          <v:shape id="_x0000_i1033" type="#_x0000_t75" style="width:441.6pt;height:609.6pt" o:ole="">
            <v:imagedata r:id="rId24" o:title=""/>
          </v:shape>
          <o:OLEObject Type="Embed" ProgID="Visio.Drawing.11" ShapeID="_x0000_i1033" DrawAspect="Content" ObjectID="_1820310817" r:id="rId25"/>
        </w:object>
      </w:r>
    </w:p>
    <w:p w14:paraId="4F6F6421" w14:textId="14A94D84" w:rsidR="00940612" w:rsidRDefault="00940612" w:rsidP="0042133A">
      <w:pPr>
        <w:rPr>
          <w:sz w:val="24"/>
          <w:szCs w:val="24"/>
        </w:rPr>
      </w:pPr>
    </w:p>
    <w:p w14:paraId="06CEB2B0" w14:textId="7E6F6C9D"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Loan Sanctioning Decision</w:t>
      </w:r>
    </w:p>
    <w:p w14:paraId="117E2AA4" w14:textId="77777777" w:rsidR="00345E04" w:rsidRDefault="00345E04" w:rsidP="0042133A">
      <w:pPr>
        <w:rPr>
          <w:sz w:val="24"/>
          <w:szCs w:val="24"/>
        </w:rPr>
      </w:pPr>
    </w:p>
    <w:p w14:paraId="3814E5AC" w14:textId="118C9236" w:rsidR="00345E04" w:rsidRDefault="00345E04" w:rsidP="0042133A">
      <w:pPr>
        <w:rPr>
          <w:sz w:val="24"/>
          <w:szCs w:val="24"/>
        </w:rPr>
      </w:pPr>
      <w:r>
        <w:object w:dxaOrig="5949" w:dyaOrig="10100" w14:anchorId="387F953A">
          <v:shape id="_x0000_i1034" type="#_x0000_t75" style="width:297pt;height:505.2pt" o:ole="">
            <v:imagedata r:id="rId26" o:title=""/>
          </v:shape>
          <o:OLEObject Type="Embed" ProgID="Visio.Drawing.11" ShapeID="_x0000_i1034" DrawAspect="Content" ObjectID="_1820310818" r:id="rId27"/>
        </w:object>
      </w:r>
    </w:p>
    <w:p w14:paraId="77DA05D0" w14:textId="77777777" w:rsidR="00940612" w:rsidRDefault="00940612" w:rsidP="0042133A">
      <w:pPr>
        <w:rPr>
          <w:sz w:val="24"/>
          <w:szCs w:val="24"/>
        </w:rPr>
      </w:pPr>
    </w:p>
    <w:p w14:paraId="50CD7BAD" w14:textId="77777777" w:rsidR="00940612" w:rsidRDefault="00940612" w:rsidP="0042133A">
      <w:pPr>
        <w:rPr>
          <w:sz w:val="24"/>
          <w:szCs w:val="24"/>
        </w:rPr>
      </w:pPr>
    </w:p>
    <w:p w14:paraId="22AEF629" w14:textId="77777777" w:rsidR="00940612" w:rsidRDefault="00940612" w:rsidP="0042133A">
      <w:pPr>
        <w:rPr>
          <w:sz w:val="24"/>
          <w:szCs w:val="24"/>
        </w:rPr>
      </w:pPr>
    </w:p>
    <w:p w14:paraId="2EFDA0CE" w14:textId="77777777" w:rsidR="00940612" w:rsidRDefault="00940612" w:rsidP="0042133A">
      <w:pPr>
        <w:rPr>
          <w:sz w:val="24"/>
          <w:szCs w:val="24"/>
        </w:rPr>
      </w:pPr>
    </w:p>
    <w:p w14:paraId="78EF154C" w14:textId="77777777" w:rsidR="00940612" w:rsidRDefault="00940612" w:rsidP="0042133A">
      <w:pPr>
        <w:rPr>
          <w:sz w:val="24"/>
          <w:szCs w:val="24"/>
        </w:rPr>
      </w:pPr>
    </w:p>
    <w:p w14:paraId="6A5C1AE6" w14:textId="77777777" w:rsidR="00EC17AB" w:rsidRDefault="00EC17AB" w:rsidP="008B74BA">
      <w:pPr>
        <w:rPr>
          <w:b/>
          <w:bCs/>
          <w:sz w:val="24"/>
          <w:szCs w:val="24"/>
        </w:rPr>
      </w:pPr>
    </w:p>
    <w:p w14:paraId="13A6B72D" w14:textId="5CEC2534"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Customer Online Disbursement</w:t>
      </w:r>
    </w:p>
    <w:p w14:paraId="0550726F" w14:textId="77777777" w:rsidR="00940612" w:rsidRDefault="00940612" w:rsidP="00D046A8">
      <w:pPr>
        <w:rPr>
          <w:sz w:val="24"/>
          <w:szCs w:val="24"/>
        </w:rPr>
      </w:pPr>
    </w:p>
    <w:p w14:paraId="33352682" w14:textId="77777777" w:rsidR="00940612" w:rsidRDefault="00940612" w:rsidP="0042133A">
      <w:pPr>
        <w:rPr>
          <w:sz w:val="24"/>
          <w:szCs w:val="24"/>
        </w:rPr>
      </w:pPr>
    </w:p>
    <w:p w14:paraId="152D0BEB" w14:textId="77777777" w:rsidR="00DE602C" w:rsidRDefault="00DE602C" w:rsidP="0042133A">
      <w:pPr>
        <w:rPr>
          <w:sz w:val="24"/>
          <w:szCs w:val="24"/>
        </w:rPr>
      </w:pPr>
    </w:p>
    <w:p w14:paraId="1098CA1F" w14:textId="77777777" w:rsidR="00723682" w:rsidRPr="00A1519F" w:rsidRDefault="00723682" w:rsidP="00A1519F">
      <w:pPr>
        <w:ind w:left="720"/>
      </w:pPr>
    </w:p>
    <w:p w14:paraId="23ABDD0B" w14:textId="77777777" w:rsidR="004C253E" w:rsidRDefault="004C253E" w:rsidP="0042133A">
      <w:pPr>
        <w:rPr>
          <w:sz w:val="24"/>
          <w:szCs w:val="24"/>
        </w:rPr>
      </w:pPr>
    </w:p>
    <w:p w14:paraId="3DC21A66" w14:textId="6AAC3627" w:rsidR="005F15DA" w:rsidRDefault="00EC17AB" w:rsidP="0042133A">
      <w:r>
        <w:object w:dxaOrig="6125" w:dyaOrig="13988" w14:anchorId="2C607BF5">
          <v:shape id="_x0000_i1035" type="#_x0000_t75" style="width:306pt;height:461.4pt" o:ole="">
            <v:imagedata r:id="rId28" o:title=""/>
          </v:shape>
          <o:OLEObject Type="Embed" ProgID="Visio.Drawing.11" ShapeID="_x0000_i1035" DrawAspect="Content" ObjectID="_1820310819" r:id="rId29"/>
        </w:object>
      </w:r>
    </w:p>
    <w:p w14:paraId="218BFC3C" w14:textId="77777777" w:rsidR="005C41A1" w:rsidRDefault="005C41A1" w:rsidP="0042133A"/>
    <w:p w14:paraId="687A55D3" w14:textId="77777777" w:rsidR="00EC17AB" w:rsidRDefault="00EC17AB" w:rsidP="0042133A"/>
    <w:p w14:paraId="5B37E22A" w14:textId="77777777" w:rsidR="00EC17AB" w:rsidRDefault="00EC17AB" w:rsidP="0042133A"/>
    <w:p w14:paraId="7AD25508" w14:textId="77777777" w:rsidR="00836006" w:rsidRDefault="00836006" w:rsidP="0042133A">
      <w:pPr>
        <w:rPr>
          <w:sz w:val="24"/>
          <w:szCs w:val="24"/>
        </w:rPr>
      </w:pPr>
    </w:p>
    <w:p w14:paraId="3F4741EB" w14:textId="2FE499E0"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Loan Repayment Integration</w:t>
      </w:r>
    </w:p>
    <w:p w14:paraId="1304EEBB" w14:textId="77777777" w:rsidR="008B74BA" w:rsidRDefault="008B74BA" w:rsidP="0042133A">
      <w:pPr>
        <w:rPr>
          <w:sz w:val="24"/>
          <w:szCs w:val="24"/>
        </w:rPr>
      </w:pPr>
    </w:p>
    <w:p w14:paraId="544914A2" w14:textId="5BB2DF1D" w:rsidR="004E46AF" w:rsidRDefault="00E41848" w:rsidP="0042133A">
      <w:r>
        <w:object w:dxaOrig="7261" w:dyaOrig="12462" w14:anchorId="2E5DB343">
          <v:shape id="_x0000_i1036" type="#_x0000_t75" style="width:363.6pt;height:623.4pt" o:ole="">
            <v:imagedata r:id="rId30" o:title=""/>
          </v:shape>
          <o:OLEObject Type="Embed" ProgID="Visio.Drawing.11" ShapeID="_x0000_i1036" DrawAspect="Content" ObjectID="_1820310820" r:id="rId31"/>
        </w:object>
      </w:r>
    </w:p>
    <w:p w14:paraId="6841EF0E" w14:textId="14ABA28F" w:rsidR="00DF5CB9" w:rsidRDefault="00DF5CB9" w:rsidP="0042133A"/>
    <w:p w14:paraId="6FEFFD37" w14:textId="54821E92"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Manage Repayment</w:t>
      </w:r>
    </w:p>
    <w:p w14:paraId="5BF4A945" w14:textId="4EFB728E" w:rsidR="008B74BA" w:rsidRDefault="008B74BA" w:rsidP="008B74BA">
      <w:pPr>
        <w:rPr>
          <w:b/>
          <w:bCs/>
          <w:sz w:val="24"/>
          <w:szCs w:val="24"/>
        </w:rPr>
      </w:pPr>
      <w:r>
        <w:object w:dxaOrig="9001" w:dyaOrig="13643" w14:anchorId="540E9874">
          <v:shape id="_x0000_i1037" type="#_x0000_t75" style="width:450pt;height:652.2pt" o:ole="">
            <v:imagedata r:id="rId32" o:title=""/>
          </v:shape>
          <o:OLEObject Type="Embed" ProgID="Visio.Drawing.11" ShapeID="_x0000_i1037" DrawAspect="Content" ObjectID="_1820310821" r:id="rId33"/>
        </w:object>
      </w:r>
    </w:p>
    <w:p w14:paraId="7A8154C4" w14:textId="272CEE4D"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Regulatory Reports</w:t>
      </w:r>
    </w:p>
    <w:p w14:paraId="44F053A6" w14:textId="0C721915" w:rsidR="008B74BA" w:rsidRDefault="008B74BA" w:rsidP="008B74BA">
      <w:pPr>
        <w:rPr>
          <w:b/>
          <w:bCs/>
          <w:sz w:val="24"/>
          <w:szCs w:val="24"/>
        </w:rPr>
      </w:pPr>
      <w:r>
        <w:object w:dxaOrig="8542" w:dyaOrig="10964" w14:anchorId="52C5E1BE">
          <v:shape id="_x0000_i1038" type="#_x0000_t75" style="width:427.2pt;height:548.4pt" o:ole="">
            <v:imagedata r:id="rId34" o:title=""/>
          </v:shape>
          <o:OLEObject Type="Embed" ProgID="Visio.Drawing.11" ShapeID="_x0000_i1038" DrawAspect="Content" ObjectID="_1820310822" r:id="rId35"/>
        </w:object>
      </w:r>
    </w:p>
    <w:p w14:paraId="4E8FB4F5" w14:textId="37FF7948" w:rsidR="005C688C" w:rsidRDefault="005C688C" w:rsidP="0042133A">
      <w:pPr>
        <w:rPr>
          <w:sz w:val="24"/>
          <w:szCs w:val="24"/>
        </w:rPr>
      </w:pPr>
    </w:p>
    <w:p w14:paraId="5ABEC75D" w14:textId="661BF807" w:rsidR="00770C40" w:rsidRDefault="00770C40" w:rsidP="0042133A">
      <w:pPr>
        <w:rPr>
          <w:sz w:val="24"/>
          <w:szCs w:val="24"/>
        </w:rPr>
      </w:pPr>
    </w:p>
    <w:p w14:paraId="5984D808" w14:textId="77777777" w:rsidR="004C253E" w:rsidRDefault="004C253E" w:rsidP="0042133A">
      <w:pPr>
        <w:rPr>
          <w:sz w:val="24"/>
          <w:szCs w:val="24"/>
        </w:rPr>
      </w:pPr>
    </w:p>
    <w:p w14:paraId="0A1941D4" w14:textId="77777777" w:rsidR="004C253E" w:rsidRDefault="004C253E" w:rsidP="0042133A">
      <w:pPr>
        <w:rPr>
          <w:sz w:val="24"/>
          <w:szCs w:val="24"/>
        </w:rPr>
      </w:pPr>
    </w:p>
    <w:p w14:paraId="27A5E067" w14:textId="77777777" w:rsidR="004C253E" w:rsidRDefault="004C253E" w:rsidP="0042133A">
      <w:pPr>
        <w:rPr>
          <w:sz w:val="24"/>
          <w:szCs w:val="24"/>
        </w:rPr>
      </w:pPr>
    </w:p>
    <w:p w14:paraId="6930A055" w14:textId="7B3286FF" w:rsidR="008B74BA" w:rsidRDefault="008B74BA" w:rsidP="008B74BA">
      <w:pPr>
        <w:rPr>
          <w:b/>
          <w:bCs/>
          <w:sz w:val="24"/>
          <w:szCs w:val="24"/>
        </w:rPr>
      </w:pPr>
      <w:r w:rsidRPr="00EB1541">
        <w:rPr>
          <w:b/>
          <w:bCs/>
          <w:sz w:val="24"/>
          <w:szCs w:val="24"/>
        </w:rPr>
        <w:lastRenderedPageBreak/>
        <w:t>Activity Diagram</w:t>
      </w:r>
      <w:r>
        <w:rPr>
          <w:b/>
          <w:bCs/>
          <w:sz w:val="24"/>
          <w:szCs w:val="24"/>
        </w:rPr>
        <w:t xml:space="preserve"> for Loan Portfolio Dashboard</w:t>
      </w:r>
    </w:p>
    <w:p w14:paraId="5B01A67D" w14:textId="77777777" w:rsidR="004C253E" w:rsidRDefault="004C253E" w:rsidP="0042133A">
      <w:pPr>
        <w:rPr>
          <w:sz w:val="24"/>
          <w:szCs w:val="24"/>
        </w:rPr>
      </w:pPr>
    </w:p>
    <w:p w14:paraId="2DD9E527" w14:textId="77777777" w:rsidR="004C253E" w:rsidRDefault="004C253E" w:rsidP="0042133A">
      <w:pPr>
        <w:rPr>
          <w:sz w:val="24"/>
          <w:szCs w:val="24"/>
        </w:rPr>
      </w:pPr>
    </w:p>
    <w:p w14:paraId="6EFC85D2" w14:textId="6FF2DB73" w:rsidR="004C253E" w:rsidRDefault="00483FF8" w:rsidP="0042133A">
      <w:pPr>
        <w:rPr>
          <w:sz w:val="24"/>
          <w:szCs w:val="24"/>
        </w:rPr>
      </w:pPr>
      <w:r>
        <w:object w:dxaOrig="7966" w:dyaOrig="14961" w14:anchorId="44912D29">
          <v:shape id="_x0000_i1039" type="#_x0000_t75" style="width:371.4pt;height:461.4pt" o:ole="">
            <v:imagedata r:id="rId36" o:title=""/>
          </v:shape>
          <o:OLEObject Type="Embed" ProgID="Visio.Drawing.11" ShapeID="_x0000_i1039" DrawAspect="Content" ObjectID="_1820310823" r:id="rId37"/>
        </w:object>
      </w:r>
    </w:p>
    <w:p w14:paraId="5F6D7109" w14:textId="77777777" w:rsidR="004C253E" w:rsidRDefault="004C253E" w:rsidP="0042133A">
      <w:pPr>
        <w:rPr>
          <w:sz w:val="24"/>
          <w:szCs w:val="24"/>
        </w:rPr>
      </w:pPr>
    </w:p>
    <w:p w14:paraId="16E93886" w14:textId="77777777" w:rsidR="004C253E" w:rsidRDefault="004C253E" w:rsidP="0042133A">
      <w:pPr>
        <w:rPr>
          <w:sz w:val="24"/>
          <w:szCs w:val="24"/>
        </w:rPr>
      </w:pPr>
    </w:p>
    <w:p w14:paraId="47235013" w14:textId="77777777" w:rsidR="004C253E" w:rsidRDefault="004C253E" w:rsidP="0042133A">
      <w:pPr>
        <w:rPr>
          <w:sz w:val="24"/>
          <w:szCs w:val="24"/>
        </w:rPr>
      </w:pPr>
    </w:p>
    <w:p w14:paraId="60636C95" w14:textId="77777777" w:rsidR="004C253E" w:rsidRDefault="004C253E" w:rsidP="0042133A">
      <w:pPr>
        <w:rPr>
          <w:sz w:val="24"/>
          <w:szCs w:val="24"/>
        </w:rPr>
      </w:pPr>
    </w:p>
    <w:p w14:paraId="5B8F5CF1" w14:textId="77777777" w:rsidR="004C253E" w:rsidRDefault="004C253E" w:rsidP="0042133A">
      <w:pPr>
        <w:rPr>
          <w:sz w:val="24"/>
          <w:szCs w:val="24"/>
        </w:rPr>
      </w:pPr>
    </w:p>
    <w:p w14:paraId="0680E5A0" w14:textId="77777777" w:rsidR="00483FF8" w:rsidRDefault="00483FF8" w:rsidP="0042133A">
      <w:pPr>
        <w:rPr>
          <w:sz w:val="24"/>
          <w:szCs w:val="24"/>
        </w:rPr>
      </w:pPr>
    </w:p>
    <w:p w14:paraId="5EADBC25" w14:textId="066F2AA5" w:rsidR="004728CE" w:rsidRDefault="004728CE" w:rsidP="004728CE">
      <w:pPr>
        <w:rPr>
          <w:b/>
          <w:bCs/>
          <w:sz w:val="24"/>
          <w:szCs w:val="24"/>
        </w:rPr>
      </w:pPr>
      <w:r w:rsidRPr="00EB1541">
        <w:rPr>
          <w:b/>
          <w:bCs/>
          <w:sz w:val="24"/>
          <w:szCs w:val="24"/>
        </w:rPr>
        <w:lastRenderedPageBreak/>
        <w:t>Activity Diagram</w:t>
      </w:r>
      <w:r>
        <w:rPr>
          <w:b/>
          <w:bCs/>
          <w:sz w:val="24"/>
          <w:szCs w:val="24"/>
        </w:rPr>
        <w:t xml:space="preserve"> for Helpdesk</w:t>
      </w:r>
    </w:p>
    <w:p w14:paraId="2060D59D" w14:textId="77777777" w:rsidR="004C253E" w:rsidRDefault="004C253E" w:rsidP="0042133A">
      <w:pPr>
        <w:rPr>
          <w:sz w:val="24"/>
          <w:szCs w:val="24"/>
        </w:rPr>
      </w:pPr>
    </w:p>
    <w:p w14:paraId="2D5B94AF" w14:textId="22B15C4B" w:rsidR="004C253E" w:rsidRDefault="004728CE" w:rsidP="0042133A">
      <w:pPr>
        <w:rPr>
          <w:sz w:val="24"/>
          <w:szCs w:val="24"/>
        </w:rPr>
      </w:pPr>
      <w:r>
        <w:object w:dxaOrig="5568" w:dyaOrig="10705" w14:anchorId="7CCEC03A">
          <v:shape id="_x0000_i1040" type="#_x0000_t75" style="width:278.4pt;height:535.2pt" o:ole="">
            <v:imagedata r:id="rId38" o:title=""/>
          </v:shape>
          <o:OLEObject Type="Embed" ProgID="Visio.Drawing.11" ShapeID="_x0000_i1040" DrawAspect="Content" ObjectID="_1820310824" r:id="rId39"/>
        </w:object>
      </w:r>
    </w:p>
    <w:p w14:paraId="689F8272" w14:textId="77777777" w:rsidR="004C253E" w:rsidRDefault="004C253E" w:rsidP="0042133A">
      <w:pPr>
        <w:rPr>
          <w:sz w:val="24"/>
          <w:szCs w:val="24"/>
        </w:rPr>
      </w:pPr>
    </w:p>
    <w:p w14:paraId="0B3E7A5A" w14:textId="77777777" w:rsidR="004728CE" w:rsidRDefault="004728CE" w:rsidP="0042133A">
      <w:pPr>
        <w:rPr>
          <w:sz w:val="24"/>
          <w:szCs w:val="24"/>
        </w:rPr>
      </w:pPr>
    </w:p>
    <w:p w14:paraId="4E895E2B" w14:textId="77777777" w:rsidR="004728CE" w:rsidRDefault="004728CE" w:rsidP="0042133A">
      <w:pPr>
        <w:rPr>
          <w:sz w:val="24"/>
          <w:szCs w:val="24"/>
        </w:rPr>
      </w:pPr>
    </w:p>
    <w:p w14:paraId="0494CCC4" w14:textId="77777777" w:rsidR="004728CE" w:rsidRDefault="004728CE" w:rsidP="0042133A">
      <w:pPr>
        <w:rPr>
          <w:sz w:val="24"/>
          <w:szCs w:val="24"/>
        </w:rPr>
      </w:pPr>
    </w:p>
    <w:p w14:paraId="6185841F" w14:textId="375938F4" w:rsidR="004728CE" w:rsidRPr="00BC26B8" w:rsidRDefault="004728CE" w:rsidP="0042133A">
      <w:pPr>
        <w:rPr>
          <w:b/>
          <w:bCs/>
          <w:sz w:val="24"/>
          <w:szCs w:val="24"/>
        </w:rPr>
      </w:pPr>
      <w:r w:rsidRPr="00BC26B8">
        <w:rPr>
          <w:b/>
          <w:bCs/>
          <w:sz w:val="24"/>
          <w:szCs w:val="24"/>
        </w:rPr>
        <w:lastRenderedPageBreak/>
        <w:t>Activity Diagram for</w:t>
      </w:r>
      <w:r w:rsidR="00BC26B8" w:rsidRPr="00BC26B8">
        <w:rPr>
          <w:b/>
          <w:bCs/>
          <w:sz w:val="24"/>
          <w:szCs w:val="24"/>
        </w:rPr>
        <w:t xml:space="preserve"> Audit &amp; Trail Monitoring</w:t>
      </w:r>
    </w:p>
    <w:p w14:paraId="2BE85078" w14:textId="6D46CBB9" w:rsidR="004C253E" w:rsidRDefault="005A2C10" w:rsidP="0042133A">
      <w:pPr>
        <w:rPr>
          <w:sz w:val="24"/>
          <w:szCs w:val="24"/>
        </w:rPr>
      </w:pPr>
      <w:r>
        <w:object w:dxaOrig="7966" w:dyaOrig="16960" w14:anchorId="1F8F80C8">
          <v:shape id="_x0000_i1041" type="#_x0000_t75" style="width:379.8pt;height:502.8pt" o:ole="">
            <v:imagedata r:id="rId40" o:title=""/>
          </v:shape>
          <o:OLEObject Type="Embed" ProgID="Visio.Drawing.11" ShapeID="_x0000_i1041" DrawAspect="Content" ObjectID="_1820310825" r:id="rId41"/>
        </w:object>
      </w:r>
    </w:p>
    <w:p w14:paraId="696E718F" w14:textId="72BB894F" w:rsidR="004728CE" w:rsidRDefault="004728CE" w:rsidP="0042133A">
      <w:pPr>
        <w:rPr>
          <w:sz w:val="24"/>
          <w:szCs w:val="24"/>
        </w:rPr>
      </w:pPr>
    </w:p>
    <w:p w14:paraId="3479EF9A" w14:textId="77777777" w:rsidR="004C253E" w:rsidRDefault="004C253E" w:rsidP="0042133A">
      <w:pPr>
        <w:rPr>
          <w:sz w:val="24"/>
          <w:szCs w:val="24"/>
        </w:rPr>
      </w:pPr>
    </w:p>
    <w:p w14:paraId="556ABE24" w14:textId="77777777" w:rsidR="004C253E" w:rsidRDefault="004C253E" w:rsidP="0042133A">
      <w:pPr>
        <w:rPr>
          <w:sz w:val="24"/>
          <w:szCs w:val="24"/>
        </w:rPr>
      </w:pPr>
    </w:p>
    <w:p w14:paraId="48057270" w14:textId="77777777" w:rsidR="004C253E" w:rsidRDefault="004C253E" w:rsidP="0042133A">
      <w:pPr>
        <w:rPr>
          <w:sz w:val="24"/>
          <w:szCs w:val="24"/>
        </w:rPr>
      </w:pPr>
    </w:p>
    <w:p w14:paraId="7B69DCD0" w14:textId="77777777" w:rsidR="004C253E" w:rsidRDefault="004C253E" w:rsidP="0042133A">
      <w:pPr>
        <w:rPr>
          <w:sz w:val="24"/>
          <w:szCs w:val="24"/>
        </w:rPr>
      </w:pPr>
    </w:p>
    <w:p w14:paraId="3ABCC4F8" w14:textId="77777777" w:rsidR="004C253E" w:rsidRDefault="004C253E" w:rsidP="0042133A">
      <w:pPr>
        <w:rPr>
          <w:sz w:val="24"/>
          <w:szCs w:val="24"/>
        </w:rPr>
      </w:pPr>
    </w:p>
    <w:p w14:paraId="495D0DE5" w14:textId="77777777" w:rsidR="0040257C" w:rsidRPr="0092435A" w:rsidRDefault="0040257C">
      <w:pPr>
        <w:rPr>
          <w:sz w:val="24"/>
          <w:szCs w:val="24"/>
        </w:rPr>
      </w:pPr>
    </w:p>
    <w:p w14:paraId="7AB00DD0" w14:textId="3AF73C2F" w:rsidR="007A71DD" w:rsidRPr="00B3190A" w:rsidRDefault="007A71DD">
      <w:pPr>
        <w:rPr>
          <w:b/>
          <w:bCs/>
          <w:sz w:val="28"/>
          <w:szCs w:val="28"/>
        </w:rPr>
      </w:pPr>
      <w:r w:rsidRPr="001C24B3">
        <w:rPr>
          <w:b/>
          <w:bCs/>
          <w:sz w:val="32"/>
          <w:szCs w:val="32"/>
        </w:rPr>
        <w:lastRenderedPageBreak/>
        <w:t>Document 7</w:t>
      </w:r>
    </w:p>
    <w:p w14:paraId="6EDCA93D" w14:textId="5876C0D1" w:rsidR="001152B2" w:rsidRDefault="007A71DD">
      <w:pPr>
        <w:rPr>
          <w:b/>
          <w:bCs/>
          <w:sz w:val="28"/>
          <w:szCs w:val="28"/>
        </w:rPr>
      </w:pPr>
      <w:r w:rsidRPr="00B3190A">
        <w:rPr>
          <w:b/>
          <w:bCs/>
          <w:sz w:val="28"/>
          <w:szCs w:val="28"/>
        </w:rPr>
        <w:t>Screens &amp; Pages</w:t>
      </w:r>
    </w:p>
    <w:p w14:paraId="0A7793F4" w14:textId="5161C277" w:rsidR="00483FF8" w:rsidRPr="007A3500" w:rsidRDefault="00483FF8">
      <w:pPr>
        <w:rPr>
          <w:b/>
          <w:bCs/>
          <w:sz w:val="24"/>
          <w:szCs w:val="24"/>
        </w:rPr>
      </w:pPr>
      <w:r w:rsidRPr="007A3500">
        <w:rPr>
          <w:b/>
          <w:bCs/>
          <w:sz w:val="24"/>
          <w:szCs w:val="24"/>
        </w:rPr>
        <w:t>1. CKYC Registration Page for registering loan customers</w:t>
      </w:r>
      <w:r w:rsidR="00582642">
        <w:rPr>
          <w:b/>
          <w:bCs/>
          <w:sz w:val="24"/>
          <w:szCs w:val="24"/>
        </w:rPr>
        <w:t xml:space="preserve"> in LMS Portal</w:t>
      </w:r>
    </w:p>
    <w:p w14:paraId="16311864" w14:textId="21F7013D" w:rsidR="006C07EE" w:rsidRDefault="006C07EE">
      <w:pPr>
        <w:rPr>
          <w:sz w:val="24"/>
          <w:szCs w:val="24"/>
        </w:rPr>
      </w:pPr>
      <w:r w:rsidRPr="007913B9">
        <w:rPr>
          <w:noProof/>
          <w:bdr w:val="single" w:sz="12" w:space="0" w:color="auto"/>
        </w:rPr>
        <w:drawing>
          <wp:inline distT="0" distB="0" distL="0" distR="0" wp14:anchorId="1BF751B6" wp14:editId="2AD71FDD">
            <wp:extent cx="5731510" cy="3439160"/>
            <wp:effectExtent l="0" t="0" r="2540" b="8890"/>
            <wp:docPr id="372285946" name="Picture 1" descr="A screenshot of a registratio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285946" name="Picture 1" descr="A screenshot of a registration form&#10;&#10;AI-generated content may be incorrect."/>
                    <pic:cNvPicPr/>
                  </pic:nvPicPr>
                  <pic:blipFill>
                    <a:blip r:embed="rId42"/>
                    <a:stretch>
                      <a:fillRect/>
                    </a:stretch>
                  </pic:blipFill>
                  <pic:spPr>
                    <a:xfrm>
                      <a:off x="0" y="0"/>
                      <a:ext cx="5731510" cy="3439160"/>
                    </a:xfrm>
                    <a:prstGeom prst="rect">
                      <a:avLst/>
                    </a:prstGeom>
                  </pic:spPr>
                </pic:pic>
              </a:graphicData>
            </a:graphic>
          </wp:inline>
        </w:drawing>
      </w:r>
    </w:p>
    <w:p w14:paraId="711110A5" w14:textId="3D593EF0" w:rsidR="00483FF8" w:rsidRPr="007A3500" w:rsidRDefault="00483FF8" w:rsidP="00483FF8">
      <w:pPr>
        <w:rPr>
          <w:b/>
          <w:bCs/>
          <w:sz w:val="24"/>
          <w:szCs w:val="24"/>
        </w:rPr>
      </w:pPr>
      <w:r w:rsidRPr="007A3500">
        <w:rPr>
          <w:b/>
          <w:bCs/>
          <w:sz w:val="24"/>
          <w:szCs w:val="24"/>
        </w:rPr>
        <w:t>2. Document upload page for uploading all relevant documents</w:t>
      </w:r>
      <w:r w:rsidR="00582642">
        <w:rPr>
          <w:b/>
          <w:bCs/>
          <w:sz w:val="24"/>
          <w:szCs w:val="24"/>
        </w:rPr>
        <w:t xml:space="preserve"> in LMS Portal.</w:t>
      </w:r>
    </w:p>
    <w:p w14:paraId="673B82AD" w14:textId="77777777" w:rsidR="00483FF8" w:rsidRDefault="00483FF8">
      <w:pPr>
        <w:rPr>
          <w:sz w:val="24"/>
          <w:szCs w:val="24"/>
        </w:rPr>
      </w:pPr>
    </w:p>
    <w:p w14:paraId="1137D9E1" w14:textId="77777777" w:rsidR="00E51BA1" w:rsidRDefault="00E51BA1">
      <w:pPr>
        <w:rPr>
          <w:sz w:val="24"/>
          <w:szCs w:val="24"/>
        </w:rPr>
      </w:pPr>
    </w:p>
    <w:p w14:paraId="6AE5517E" w14:textId="66D4A278" w:rsidR="00980DAA" w:rsidRDefault="00330D62">
      <w:pPr>
        <w:rPr>
          <w:sz w:val="24"/>
          <w:szCs w:val="24"/>
        </w:rPr>
      </w:pPr>
      <w:r w:rsidRPr="00330D62">
        <w:rPr>
          <w:noProof/>
          <w:bdr w:val="single" w:sz="12" w:space="0" w:color="auto"/>
        </w:rPr>
        <w:drawing>
          <wp:inline distT="0" distB="0" distL="0" distR="0" wp14:anchorId="0669C40B" wp14:editId="4524AA7B">
            <wp:extent cx="5731510" cy="2621280"/>
            <wp:effectExtent l="0" t="0" r="2540" b="7620"/>
            <wp:docPr id="174804126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041265" name="Picture 1" descr="A screenshot of a computer&#10;&#10;AI-generated content may be incorrect."/>
                    <pic:cNvPicPr/>
                  </pic:nvPicPr>
                  <pic:blipFill>
                    <a:blip r:embed="rId43"/>
                    <a:stretch>
                      <a:fillRect/>
                    </a:stretch>
                  </pic:blipFill>
                  <pic:spPr>
                    <a:xfrm>
                      <a:off x="0" y="0"/>
                      <a:ext cx="5731510" cy="2621280"/>
                    </a:xfrm>
                    <a:prstGeom prst="rect">
                      <a:avLst/>
                    </a:prstGeom>
                  </pic:spPr>
                </pic:pic>
              </a:graphicData>
            </a:graphic>
          </wp:inline>
        </w:drawing>
      </w:r>
    </w:p>
    <w:p w14:paraId="5795D481" w14:textId="34819A23" w:rsidR="006F3B3B" w:rsidRPr="007A3500" w:rsidRDefault="007A3500">
      <w:pPr>
        <w:rPr>
          <w:b/>
          <w:bCs/>
          <w:sz w:val="24"/>
          <w:szCs w:val="24"/>
        </w:rPr>
      </w:pPr>
      <w:r w:rsidRPr="007A3500">
        <w:rPr>
          <w:b/>
          <w:bCs/>
          <w:sz w:val="24"/>
          <w:szCs w:val="24"/>
        </w:rPr>
        <w:lastRenderedPageBreak/>
        <w:t>3. Conducting Automated KYC after CKYC registration and document upload.</w:t>
      </w:r>
    </w:p>
    <w:p w14:paraId="44ABDA82" w14:textId="2F02B0F3" w:rsidR="00B72F24" w:rsidRDefault="00BF7E82">
      <w:pPr>
        <w:rPr>
          <w:sz w:val="24"/>
          <w:szCs w:val="24"/>
        </w:rPr>
      </w:pPr>
      <w:r>
        <w:rPr>
          <w:sz w:val="24"/>
          <w:szCs w:val="24"/>
        </w:rPr>
        <w:tab/>
      </w:r>
      <w:r w:rsidR="0085591D" w:rsidRPr="0085591D">
        <w:rPr>
          <w:noProof/>
          <w:bdr w:val="single" w:sz="12" w:space="0" w:color="auto"/>
        </w:rPr>
        <w:drawing>
          <wp:inline distT="0" distB="0" distL="0" distR="0" wp14:anchorId="154B3864" wp14:editId="24653ADE">
            <wp:extent cx="5731510" cy="3113405"/>
            <wp:effectExtent l="0" t="0" r="2540" b="0"/>
            <wp:docPr id="133677498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774984" name="Picture 1" descr="A screenshot of a computer"/>
                    <pic:cNvPicPr/>
                  </pic:nvPicPr>
                  <pic:blipFill>
                    <a:blip r:embed="rId44"/>
                    <a:stretch>
                      <a:fillRect/>
                    </a:stretch>
                  </pic:blipFill>
                  <pic:spPr>
                    <a:xfrm>
                      <a:off x="0" y="0"/>
                      <a:ext cx="5731510" cy="3113405"/>
                    </a:xfrm>
                    <a:prstGeom prst="rect">
                      <a:avLst/>
                    </a:prstGeom>
                  </pic:spPr>
                </pic:pic>
              </a:graphicData>
            </a:graphic>
          </wp:inline>
        </w:drawing>
      </w:r>
    </w:p>
    <w:p w14:paraId="72DBFDD5" w14:textId="77777777" w:rsidR="00C27873" w:rsidRDefault="00C27873">
      <w:pPr>
        <w:rPr>
          <w:sz w:val="24"/>
          <w:szCs w:val="24"/>
        </w:rPr>
      </w:pPr>
    </w:p>
    <w:p w14:paraId="64CCFBA0" w14:textId="24FF6D13" w:rsidR="00B72F24" w:rsidRPr="008E6740" w:rsidRDefault="008E6740">
      <w:pPr>
        <w:rPr>
          <w:b/>
          <w:bCs/>
          <w:sz w:val="24"/>
          <w:szCs w:val="24"/>
        </w:rPr>
      </w:pPr>
      <w:r w:rsidRPr="008E6740">
        <w:rPr>
          <w:b/>
          <w:bCs/>
          <w:sz w:val="24"/>
          <w:szCs w:val="24"/>
        </w:rPr>
        <w:t xml:space="preserve">4.  After filling all relevant details and performing all </w:t>
      </w:r>
      <w:r w:rsidR="00274956" w:rsidRPr="008E6740">
        <w:rPr>
          <w:b/>
          <w:bCs/>
          <w:sz w:val="24"/>
          <w:szCs w:val="24"/>
        </w:rPr>
        <w:t>steps, Branch</w:t>
      </w:r>
      <w:r w:rsidRPr="008E6740">
        <w:rPr>
          <w:b/>
          <w:bCs/>
          <w:sz w:val="24"/>
          <w:szCs w:val="24"/>
        </w:rPr>
        <w:t xml:space="preserve"> Manager forward the application to CPC Cell for further processing.</w:t>
      </w:r>
    </w:p>
    <w:p w14:paraId="75A8D086" w14:textId="2A748CD4" w:rsidR="00C27873" w:rsidRDefault="00C27873">
      <w:pPr>
        <w:rPr>
          <w:sz w:val="24"/>
          <w:szCs w:val="24"/>
        </w:rPr>
      </w:pPr>
      <w:r>
        <w:rPr>
          <w:noProof/>
        </w:rPr>
        <w:drawing>
          <wp:inline distT="0" distB="0" distL="0" distR="0" wp14:anchorId="544B6234" wp14:editId="48F801DD">
            <wp:extent cx="5731510" cy="3113405"/>
            <wp:effectExtent l="0" t="0" r="2540" b="0"/>
            <wp:docPr id="1923465896"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3465896" name="Picture 1" descr="A screenshot of a computer&#10;&#10;AI-generated content may be incorrect."/>
                    <pic:cNvPicPr/>
                  </pic:nvPicPr>
                  <pic:blipFill>
                    <a:blip r:embed="rId45"/>
                    <a:stretch>
                      <a:fillRect/>
                    </a:stretch>
                  </pic:blipFill>
                  <pic:spPr>
                    <a:xfrm>
                      <a:off x="0" y="0"/>
                      <a:ext cx="5731510" cy="3113405"/>
                    </a:xfrm>
                    <a:prstGeom prst="rect">
                      <a:avLst/>
                    </a:prstGeom>
                  </pic:spPr>
                </pic:pic>
              </a:graphicData>
            </a:graphic>
          </wp:inline>
        </w:drawing>
      </w:r>
    </w:p>
    <w:p w14:paraId="300D396B" w14:textId="77777777" w:rsidR="00B72F24" w:rsidRDefault="00B72F24">
      <w:pPr>
        <w:rPr>
          <w:sz w:val="24"/>
          <w:szCs w:val="24"/>
        </w:rPr>
      </w:pPr>
    </w:p>
    <w:p w14:paraId="411684E5" w14:textId="77777777" w:rsidR="00B72F24" w:rsidRDefault="00B72F24">
      <w:pPr>
        <w:rPr>
          <w:sz w:val="24"/>
          <w:szCs w:val="24"/>
        </w:rPr>
      </w:pPr>
    </w:p>
    <w:p w14:paraId="31DC85C5" w14:textId="77777777" w:rsidR="00B72F24" w:rsidRDefault="00B72F24">
      <w:pPr>
        <w:rPr>
          <w:sz w:val="24"/>
          <w:szCs w:val="24"/>
        </w:rPr>
      </w:pPr>
    </w:p>
    <w:p w14:paraId="34465B28" w14:textId="5119977A" w:rsidR="00CD6717" w:rsidRPr="0008438A" w:rsidRDefault="000E69E6">
      <w:pPr>
        <w:rPr>
          <w:b/>
          <w:bCs/>
          <w:sz w:val="24"/>
          <w:szCs w:val="24"/>
        </w:rPr>
      </w:pPr>
      <w:r>
        <w:rPr>
          <w:b/>
          <w:bCs/>
          <w:sz w:val="24"/>
          <w:szCs w:val="24"/>
        </w:rPr>
        <w:lastRenderedPageBreak/>
        <w:t>5. Credit Officer screen for further processing and checking the proposal.</w:t>
      </w:r>
      <w:r w:rsidRPr="008E6740">
        <w:rPr>
          <w:b/>
          <w:bCs/>
          <w:sz w:val="24"/>
          <w:szCs w:val="24"/>
        </w:rPr>
        <w:t xml:space="preserve"> After</w:t>
      </w:r>
      <w:r>
        <w:rPr>
          <w:b/>
          <w:bCs/>
          <w:sz w:val="24"/>
          <w:szCs w:val="24"/>
        </w:rPr>
        <w:t xml:space="preserve"> checking </w:t>
      </w:r>
      <w:r w:rsidR="003D1D46">
        <w:rPr>
          <w:b/>
          <w:bCs/>
          <w:sz w:val="24"/>
          <w:szCs w:val="24"/>
        </w:rPr>
        <w:t xml:space="preserve">all </w:t>
      </w:r>
      <w:r w:rsidR="003D1D46" w:rsidRPr="008E6740">
        <w:rPr>
          <w:b/>
          <w:bCs/>
          <w:sz w:val="24"/>
          <w:szCs w:val="24"/>
        </w:rPr>
        <w:t>relevant</w:t>
      </w:r>
      <w:r w:rsidRPr="008E6740">
        <w:rPr>
          <w:b/>
          <w:bCs/>
          <w:sz w:val="24"/>
          <w:szCs w:val="24"/>
        </w:rPr>
        <w:t xml:space="preserve"> details and performing all steps, </w:t>
      </w:r>
      <w:r>
        <w:rPr>
          <w:b/>
          <w:bCs/>
          <w:sz w:val="24"/>
          <w:szCs w:val="24"/>
        </w:rPr>
        <w:t>Credit Officer</w:t>
      </w:r>
      <w:r w:rsidRPr="008E6740">
        <w:rPr>
          <w:b/>
          <w:bCs/>
          <w:sz w:val="24"/>
          <w:szCs w:val="24"/>
        </w:rPr>
        <w:t xml:space="preserve"> forward</w:t>
      </w:r>
      <w:r>
        <w:rPr>
          <w:b/>
          <w:bCs/>
          <w:sz w:val="24"/>
          <w:szCs w:val="24"/>
        </w:rPr>
        <w:t>s</w:t>
      </w:r>
      <w:r w:rsidRPr="008E6740">
        <w:rPr>
          <w:b/>
          <w:bCs/>
          <w:sz w:val="24"/>
          <w:szCs w:val="24"/>
        </w:rPr>
        <w:t xml:space="preserve"> the applicatio</w:t>
      </w:r>
      <w:r>
        <w:rPr>
          <w:b/>
          <w:bCs/>
          <w:sz w:val="24"/>
          <w:szCs w:val="24"/>
        </w:rPr>
        <w:t>n to Approving Authority to approval to Higher Authority.</w:t>
      </w:r>
    </w:p>
    <w:p w14:paraId="1D730491" w14:textId="77777777" w:rsidR="00CD6717" w:rsidRDefault="00CD6717">
      <w:pPr>
        <w:rPr>
          <w:sz w:val="24"/>
          <w:szCs w:val="24"/>
        </w:rPr>
      </w:pPr>
    </w:p>
    <w:p w14:paraId="053B2B15" w14:textId="3D523AA4" w:rsidR="00E93EE1" w:rsidRDefault="00CD6717">
      <w:pPr>
        <w:rPr>
          <w:sz w:val="24"/>
          <w:szCs w:val="24"/>
        </w:rPr>
      </w:pPr>
      <w:r>
        <w:rPr>
          <w:noProof/>
        </w:rPr>
        <w:drawing>
          <wp:inline distT="0" distB="0" distL="0" distR="0" wp14:anchorId="16A07C6C" wp14:editId="6CB0A9CB">
            <wp:extent cx="5731510" cy="3439160"/>
            <wp:effectExtent l="0" t="0" r="2540" b="8890"/>
            <wp:docPr id="422365793" name="Picture 1" descr="A screen 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365793" name="Picture 1" descr="A screen shot of a computer&#10;&#10;AI-generated content may be incorrect."/>
                    <pic:cNvPicPr/>
                  </pic:nvPicPr>
                  <pic:blipFill>
                    <a:blip r:embed="rId46"/>
                    <a:stretch>
                      <a:fillRect/>
                    </a:stretch>
                  </pic:blipFill>
                  <pic:spPr>
                    <a:xfrm>
                      <a:off x="0" y="0"/>
                      <a:ext cx="5731510" cy="3439160"/>
                    </a:xfrm>
                    <a:prstGeom prst="rect">
                      <a:avLst/>
                    </a:prstGeom>
                  </pic:spPr>
                </pic:pic>
              </a:graphicData>
            </a:graphic>
          </wp:inline>
        </w:drawing>
      </w:r>
    </w:p>
    <w:p w14:paraId="1E558847" w14:textId="11A18E81" w:rsidR="00CD6717" w:rsidRPr="00F25D39" w:rsidRDefault="00836F40">
      <w:pPr>
        <w:rPr>
          <w:b/>
          <w:bCs/>
          <w:sz w:val="24"/>
          <w:szCs w:val="24"/>
        </w:rPr>
      </w:pPr>
      <w:r>
        <w:rPr>
          <w:b/>
          <w:bCs/>
          <w:sz w:val="24"/>
          <w:szCs w:val="24"/>
        </w:rPr>
        <w:t>6</w:t>
      </w:r>
      <w:r w:rsidR="0008438A">
        <w:rPr>
          <w:b/>
          <w:bCs/>
          <w:sz w:val="24"/>
          <w:szCs w:val="24"/>
        </w:rPr>
        <w:t xml:space="preserve">. </w:t>
      </w:r>
      <w:r w:rsidR="0008438A">
        <w:rPr>
          <w:b/>
          <w:bCs/>
          <w:sz w:val="24"/>
          <w:szCs w:val="24"/>
        </w:rPr>
        <w:t>Approval Authority</w:t>
      </w:r>
      <w:r w:rsidR="00F25D39">
        <w:rPr>
          <w:b/>
          <w:bCs/>
          <w:sz w:val="24"/>
          <w:szCs w:val="24"/>
        </w:rPr>
        <w:t xml:space="preserve"> screen for sanctioning decision</w:t>
      </w:r>
    </w:p>
    <w:p w14:paraId="5B52E5F9" w14:textId="77777777" w:rsidR="00CD6717" w:rsidRDefault="00CD6717">
      <w:pPr>
        <w:rPr>
          <w:sz w:val="24"/>
          <w:szCs w:val="24"/>
        </w:rPr>
      </w:pPr>
    </w:p>
    <w:p w14:paraId="096C7D94" w14:textId="3A96026B" w:rsidR="00B72F24" w:rsidRDefault="00E93EE1">
      <w:pPr>
        <w:rPr>
          <w:sz w:val="24"/>
          <w:szCs w:val="24"/>
        </w:rPr>
      </w:pPr>
      <w:r>
        <w:rPr>
          <w:noProof/>
        </w:rPr>
        <w:drawing>
          <wp:inline distT="0" distB="0" distL="0" distR="0" wp14:anchorId="05309114" wp14:editId="285FF8B0">
            <wp:extent cx="5731510" cy="2450465"/>
            <wp:effectExtent l="0" t="0" r="2540" b="6985"/>
            <wp:docPr id="1275503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503185" name=""/>
                    <pic:cNvPicPr/>
                  </pic:nvPicPr>
                  <pic:blipFill>
                    <a:blip r:embed="rId47"/>
                    <a:stretch>
                      <a:fillRect/>
                    </a:stretch>
                  </pic:blipFill>
                  <pic:spPr>
                    <a:xfrm>
                      <a:off x="0" y="0"/>
                      <a:ext cx="5731510" cy="2450465"/>
                    </a:xfrm>
                    <a:prstGeom prst="rect">
                      <a:avLst/>
                    </a:prstGeom>
                  </pic:spPr>
                </pic:pic>
              </a:graphicData>
            </a:graphic>
          </wp:inline>
        </w:drawing>
      </w:r>
    </w:p>
    <w:p w14:paraId="174DC164" w14:textId="77777777" w:rsidR="001C24B3" w:rsidRDefault="001C24B3">
      <w:pPr>
        <w:rPr>
          <w:sz w:val="24"/>
          <w:szCs w:val="24"/>
        </w:rPr>
      </w:pPr>
    </w:p>
    <w:p w14:paraId="7A77615E" w14:textId="77777777" w:rsidR="0040257C" w:rsidRDefault="0040257C">
      <w:pPr>
        <w:rPr>
          <w:sz w:val="24"/>
          <w:szCs w:val="24"/>
        </w:rPr>
      </w:pPr>
    </w:p>
    <w:p w14:paraId="243CA20C" w14:textId="77777777" w:rsidR="0040257C" w:rsidRDefault="0040257C">
      <w:pPr>
        <w:rPr>
          <w:sz w:val="24"/>
          <w:szCs w:val="24"/>
        </w:rPr>
      </w:pPr>
    </w:p>
    <w:p w14:paraId="7DC865D0" w14:textId="77777777" w:rsidR="00836F40" w:rsidRDefault="00836F40">
      <w:pPr>
        <w:rPr>
          <w:sz w:val="24"/>
          <w:szCs w:val="24"/>
        </w:rPr>
      </w:pPr>
    </w:p>
    <w:p w14:paraId="047625FD" w14:textId="77777777" w:rsidR="003D1D46" w:rsidRDefault="003D1D46">
      <w:pPr>
        <w:rPr>
          <w:sz w:val="24"/>
          <w:szCs w:val="24"/>
        </w:rPr>
      </w:pPr>
    </w:p>
    <w:p w14:paraId="183DFFDA" w14:textId="03AF1E04" w:rsidR="00836F40" w:rsidRPr="00836F40" w:rsidRDefault="00836F40">
      <w:pPr>
        <w:rPr>
          <w:b/>
          <w:bCs/>
          <w:sz w:val="24"/>
          <w:szCs w:val="24"/>
        </w:rPr>
      </w:pPr>
      <w:r>
        <w:rPr>
          <w:b/>
          <w:bCs/>
          <w:sz w:val="24"/>
          <w:szCs w:val="24"/>
        </w:rPr>
        <w:t>7.</w:t>
      </w:r>
      <w:r>
        <w:rPr>
          <w:b/>
          <w:bCs/>
          <w:sz w:val="24"/>
          <w:szCs w:val="24"/>
        </w:rPr>
        <w:t xml:space="preserve"> </w:t>
      </w:r>
      <w:r>
        <w:rPr>
          <w:b/>
          <w:bCs/>
          <w:sz w:val="24"/>
          <w:szCs w:val="24"/>
        </w:rPr>
        <w:t xml:space="preserve"> </w:t>
      </w:r>
      <w:r w:rsidR="005A3178">
        <w:rPr>
          <w:b/>
          <w:bCs/>
          <w:sz w:val="24"/>
          <w:szCs w:val="24"/>
        </w:rPr>
        <w:t xml:space="preserve"> Customer access to Disbursement requ</w:t>
      </w:r>
      <w:r w:rsidR="00041BDF">
        <w:rPr>
          <w:b/>
          <w:bCs/>
          <w:sz w:val="24"/>
          <w:szCs w:val="24"/>
        </w:rPr>
        <w:t>est from online banking portal.</w:t>
      </w:r>
    </w:p>
    <w:p w14:paraId="1455F2ED" w14:textId="16656390" w:rsidR="000F6572" w:rsidRDefault="000F6572">
      <w:pPr>
        <w:rPr>
          <w:sz w:val="24"/>
          <w:szCs w:val="24"/>
        </w:rPr>
      </w:pPr>
      <w:r>
        <w:rPr>
          <w:noProof/>
        </w:rPr>
        <w:drawing>
          <wp:inline distT="0" distB="0" distL="0" distR="0" wp14:anchorId="4AA958A3" wp14:editId="56ECA0BA">
            <wp:extent cx="5416550" cy="2542309"/>
            <wp:effectExtent l="0" t="0" r="0" b="0"/>
            <wp:docPr id="1096659150"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659150" name="Picture 1" descr="A screenshot of a computer"/>
                    <pic:cNvPicPr/>
                  </pic:nvPicPr>
                  <pic:blipFill>
                    <a:blip r:embed="rId48"/>
                    <a:stretch>
                      <a:fillRect/>
                    </a:stretch>
                  </pic:blipFill>
                  <pic:spPr>
                    <a:xfrm>
                      <a:off x="0" y="0"/>
                      <a:ext cx="5428790" cy="2548054"/>
                    </a:xfrm>
                    <a:prstGeom prst="rect">
                      <a:avLst/>
                    </a:prstGeom>
                  </pic:spPr>
                </pic:pic>
              </a:graphicData>
            </a:graphic>
          </wp:inline>
        </w:drawing>
      </w:r>
    </w:p>
    <w:p w14:paraId="20BDA10A" w14:textId="6E9BE1DC" w:rsidR="00B72F24" w:rsidRDefault="00B72F24">
      <w:pPr>
        <w:rPr>
          <w:sz w:val="24"/>
          <w:szCs w:val="24"/>
        </w:rPr>
      </w:pPr>
    </w:p>
    <w:p w14:paraId="30DEC796" w14:textId="77777777" w:rsidR="003D1D46" w:rsidRDefault="003D1D46">
      <w:pPr>
        <w:rPr>
          <w:sz w:val="24"/>
          <w:szCs w:val="24"/>
        </w:rPr>
      </w:pPr>
    </w:p>
    <w:p w14:paraId="4E78D5A7" w14:textId="77777777" w:rsidR="001608B5" w:rsidRDefault="001608B5">
      <w:pPr>
        <w:rPr>
          <w:sz w:val="24"/>
          <w:szCs w:val="24"/>
        </w:rPr>
      </w:pPr>
    </w:p>
    <w:p w14:paraId="2DB0957C" w14:textId="3C09C18E" w:rsidR="00C416D6" w:rsidRPr="0013704D" w:rsidRDefault="00262FBD">
      <w:pPr>
        <w:rPr>
          <w:b/>
          <w:bCs/>
          <w:sz w:val="24"/>
          <w:szCs w:val="24"/>
        </w:rPr>
      </w:pPr>
      <w:r>
        <w:rPr>
          <w:b/>
          <w:bCs/>
          <w:sz w:val="24"/>
          <w:szCs w:val="24"/>
        </w:rPr>
        <w:t>8.</w:t>
      </w:r>
      <w:r w:rsidR="0013704D">
        <w:rPr>
          <w:b/>
          <w:bCs/>
          <w:sz w:val="24"/>
          <w:szCs w:val="24"/>
        </w:rPr>
        <w:t xml:space="preserve">   Customer access to </w:t>
      </w:r>
      <w:r w:rsidR="00987C11">
        <w:rPr>
          <w:b/>
          <w:bCs/>
          <w:sz w:val="24"/>
          <w:szCs w:val="24"/>
        </w:rPr>
        <w:t>Loan repayment integration</w:t>
      </w:r>
      <w:r w:rsidR="0013704D">
        <w:rPr>
          <w:b/>
          <w:bCs/>
          <w:sz w:val="24"/>
          <w:szCs w:val="24"/>
        </w:rPr>
        <w:t xml:space="preserve"> from online banking portal.</w:t>
      </w:r>
    </w:p>
    <w:p w14:paraId="1E6AB7BC" w14:textId="1234C940" w:rsidR="00B72F24" w:rsidRDefault="00427286">
      <w:pPr>
        <w:rPr>
          <w:sz w:val="24"/>
          <w:szCs w:val="24"/>
        </w:rPr>
      </w:pPr>
      <w:r>
        <w:rPr>
          <w:noProof/>
        </w:rPr>
        <w:drawing>
          <wp:inline distT="0" distB="0" distL="0" distR="0" wp14:anchorId="1D95A5EC" wp14:editId="4BD70E8F">
            <wp:extent cx="5464966" cy="3086100"/>
            <wp:effectExtent l="0" t="0" r="2540" b="0"/>
            <wp:docPr id="1303703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703895" name=""/>
                    <pic:cNvPicPr/>
                  </pic:nvPicPr>
                  <pic:blipFill>
                    <a:blip r:embed="rId49"/>
                    <a:stretch>
                      <a:fillRect/>
                    </a:stretch>
                  </pic:blipFill>
                  <pic:spPr>
                    <a:xfrm>
                      <a:off x="0" y="0"/>
                      <a:ext cx="5487184" cy="3098646"/>
                    </a:xfrm>
                    <a:prstGeom prst="rect">
                      <a:avLst/>
                    </a:prstGeom>
                  </pic:spPr>
                </pic:pic>
              </a:graphicData>
            </a:graphic>
          </wp:inline>
        </w:drawing>
      </w:r>
    </w:p>
    <w:p w14:paraId="6777BBD3" w14:textId="77777777" w:rsidR="00B72F24" w:rsidRDefault="00B72F24">
      <w:pPr>
        <w:rPr>
          <w:sz w:val="24"/>
          <w:szCs w:val="24"/>
        </w:rPr>
      </w:pPr>
    </w:p>
    <w:p w14:paraId="027E075B" w14:textId="77777777" w:rsidR="00127B2B" w:rsidRDefault="00127B2B">
      <w:pPr>
        <w:rPr>
          <w:sz w:val="24"/>
          <w:szCs w:val="24"/>
        </w:rPr>
      </w:pPr>
    </w:p>
    <w:p w14:paraId="6015F4D7" w14:textId="77777777" w:rsidR="00CB6F82" w:rsidRDefault="00CB6F82">
      <w:pPr>
        <w:rPr>
          <w:sz w:val="24"/>
          <w:szCs w:val="24"/>
        </w:rPr>
      </w:pPr>
    </w:p>
    <w:p w14:paraId="5D237A56" w14:textId="77777777" w:rsidR="00CB6F82" w:rsidRDefault="00CB6F82">
      <w:pPr>
        <w:rPr>
          <w:sz w:val="24"/>
          <w:szCs w:val="24"/>
        </w:rPr>
      </w:pPr>
    </w:p>
    <w:p w14:paraId="04E2D192" w14:textId="484D6AD6" w:rsidR="00CB6F82" w:rsidRPr="00836F40" w:rsidRDefault="00CB6F82" w:rsidP="00CB6F82">
      <w:pPr>
        <w:rPr>
          <w:b/>
          <w:bCs/>
          <w:sz w:val="24"/>
          <w:szCs w:val="24"/>
        </w:rPr>
      </w:pPr>
      <w:r>
        <w:rPr>
          <w:b/>
          <w:bCs/>
          <w:sz w:val="24"/>
          <w:szCs w:val="24"/>
        </w:rPr>
        <w:lastRenderedPageBreak/>
        <w:t xml:space="preserve">9. </w:t>
      </w:r>
      <w:r>
        <w:rPr>
          <w:b/>
          <w:bCs/>
          <w:sz w:val="24"/>
          <w:szCs w:val="24"/>
        </w:rPr>
        <w:t xml:space="preserve">  Customer access to </w:t>
      </w:r>
      <w:r>
        <w:rPr>
          <w:b/>
          <w:bCs/>
          <w:sz w:val="24"/>
          <w:szCs w:val="24"/>
        </w:rPr>
        <w:t xml:space="preserve">Manage repayment </w:t>
      </w:r>
      <w:r>
        <w:rPr>
          <w:b/>
          <w:bCs/>
          <w:sz w:val="24"/>
          <w:szCs w:val="24"/>
        </w:rPr>
        <w:t>from online banking portal.</w:t>
      </w:r>
    </w:p>
    <w:p w14:paraId="1DFCC373" w14:textId="77777777" w:rsidR="00CB6F82" w:rsidRDefault="00CB6F82">
      <w:pPr>
        <w:rPr>
          <w:sz w:val="24"/>
          <w:szCs w:val="24"/>
        </w:rPr>
      </w:pPr>
    </w:p>
    <w:p w14:paraId="5CF8C1FA" w14:textId="0E1965FC" w:rsidR="00427286" w:rsidRDefault="00427286">
      <w:pPr>
        <w:rPr>
          <w:sz w:val="24"/>
          <w:szCs w:val="24"/>
        </w:rPr>
      </w:pPr>
      <w:r>
        <w:rPr>
          <w:noProof/>
        </w:rPr>
        <w:drawing>
          <wp:inline distT="0" distB="0" distL="0" distR="0" wp14:anchorId="041630DB" wp14:editId="66210B54">
            <wp:extent cx="5299075" cy="2473036"/>
            <wp:effectExtent l="0" t="0" r="0" b="3810"/>
            <wp:docPr id="381359665"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359665" name="Picture 1" descr="A screenshot of a computer"/>
                    <pic:cNvPicPr/>
                  </pic:nvPicPr>
                  <pic:blipFill>
                    <a:blip r:embed="rId50"/>
                    <a:stretch>
                      <a:fillRect/>
                    </a:stretch>
                  </pic:blipFill>
                  <pic:spPr>
                    <a:xfrm>
                      <a:off x="0" y="0"/>
                      <a:ext cx="5323646" cy="2484503"/>
                    </a:xfrm>
                    <a:prstGeom prst="rect">
                      <a:avLst/>
                    </a:prstGeom>
                  </pic:spPr>
                </pic:pic>
              </a:graphicData>
            </a:graphic>
          </wp:inline>
        </w:drawing>
      </w:r>
    </w:p>
    <w:p w14:paraId="1674004A" w14:textId="77777777" w:rsidR="00431916" w:rsidRDefault="00431916">
      <w:pPr>
        <w:rPr>
          <w:sz w:val="24"/>
          <w:szCs w:val="24"/>
        </w:rPr>
      </w:pPr>
    </w:p>
    <w:p w14:paraId="3F36A3F3" w14:textId="7C3EC70A" w:rsidR="00431916" w:rsidRPr="00431916" w:rsidRDefault="00431916">
      <w:pPr>
        <w:rPr>
          <w:b/>
          <w:bCs/>
          <w:sz w:val="24"/>
          <w:szCs w:val="24"/>
        </w:rPr>
      </w:pPr>
      <w:r>
        <w:rPr>
          <w:b/>
          <w:bCs/>
          <w:sz w:val="24"/>
          <w:szCs w:val="24"/>
        </w:rPr>
        <w:t>10</w:t>
      </w:r>
      <w:r>
        <w:rPr>
          <w:b/>
          <w:bCs/>
          <w:sz w:val="24"/>
          <w:szCs w:val="24"/>
        </w:rPr>
        <w:t>.   C</w:t>
      </w:r>
      <w:r>
        <w:rPr>
          <w:b/>
          <w:bCs/>
          <w:sz w:val="24"/>
          <w:szCs w:val="24"/>
        </w:rPr>
        <w:t xml:space="preserve">ompliance Officer screen to access Regulatory Reports in LMS portal </w:t>
      </w:r>
    </w:p>
    <w:p w14:paraId="1C753767" w14:textId="77777777" w:rsidR="00427286" w:rsidRDefault="00427286">
      <w:pPr>
        <w:rPr>
          <w:sz w:val="24"/>
          <w:szCs w:val="24"/>
        </w:rPr>
      </w:pPr>
    </w:p>
    <w:p w14:paraId="2BD394AA" w14:textId="77C40ED0" w:rsidR="0040257C" w:rsidRDefault="0069771F">
      <w:pPr>
        <w:rPr>
          <w:sz w:val="24"/>
          <w:szCs w:val="24"/>
        </w:rPr>
      </w:pPr>
      <w:r>
        <w:rPr>
          <w:noProof/>
        </w:rPr>
        <w:drawing>
          <wp:inline distT="0" distB="0" distL="0" distR="0" wp14:anchorId="37794A75" wp14:editId="16B7D8AD">
            <wp:extent cx="5731510" cy="3162300"/>
            <wp:effectExtent l="0" t="0" r="2540" b="0"/>
            <wp:docPr id="73394547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45472" name="Picture 1" descr="A screenshot of a computer&#10;&#10;AI-generated content may be incorrect."/>
                    <pic:cNvPicPr/>
                  </pic:nvPicPr>
                  <pic:blipFill>
                    <a:blip r:embed="rId51"/>
                    <a:stretch>
                      <a:fillRect/>
                    </a:stretch>
                  </pic:blipFill>
                  <pic:spPr>
                    <a:xfrm>
                      <a:off x="0" y="0"/>
                      <a:ext cx="5731510" cy="3162300"/>
                    </a:xfrm>
                    <a:prstGeom prst="rect">
                      <a:avLst/>
                    </a:prstGeom>
                  </pic:spPr>
                </pic:pic>
              </a:graphicData>
            </a:graphic>
          </wp:inline>
        </w:drawing>
      </w:r>
    </w:p>
    <w:p w14:paraId="1912D681" w14:textId="77777777" w:rsidR="0069771F" w:rsidRDefault="0069771F">
      <w:pPr>
        <w:rPr>
          <w:sz w:val="24"/>
          <w:szCs w:val="24"/>
        </w:rPr>
      </w:pPr>
    </w:p>
    <w:p w14:paraId="78DFE756" w14:textId="77777777" w:rsidR="0069771F" w:rsidRDefault="0069771F">
      <w:pPr>
        <w:rPr>
          <w:sz w:val="24"/>
          <w:szCs w:val="24"/>
        </w:rPr>
      </w:pPr>
    </w:p>
    <w:p w14:paraId="0C8A9B94" w14:textId="77777777" w:rsidR="00B3244C" w:rsidRDefault="00B3244C">
      <w:pPr>
        <w:rPr>
          <w:sz w:val="24"/>
          <w:szCs w:val="24"/>
        </w:rPr>
      </w:pPr>
    </w:p>
    <w:p w14:paraId="777E7FC7" w14:textId="77777777" w:rsidR="00B3244C" w:rsidRDefault="00B3244C">
      <w:pPr>
        <w:rPr>
          <w:sz w:val="24"/>
          <w:szCs w:val="24"/>
        </w:rPr>
      </w:pPr>
    </w:p>
    <w:p w14:paraId="4A11B05A" w14:textId="77777777" w:rsidR="00B3244C" w:rsidRDefault="00B3244C">
      <w:pPr>
        <w:rPr>
          <w:sz w:val="24"/>
          <w:szCs w:val="24"/>
        </w:rPr>
      </w:pPr>
    </w:p>
    <w:p w14:paraId="0EBB7D56" w14:textId="6CB5F47F" w:rsidR="00B3244C" w:rsidRPr="00431916" w:rsidRDefault="00B3244C" w:rsidP="00B3244C">
      <w:pPr>
        <w:rPr>
          <w:b/>
          <w:bCs/>
          <w:sz w:val="24"/>
          <w:szCs w:val="24"/>
        </w:rPr>
      </w:pPr>
      <w:r>
        <w:rPr>
          <w:b/>
          <w:bCs/>
          <w:sz w:val="24"/>
          <w:szCs w:val="24"/>
        </w:rPr>
        <w:lastRenderedPageBreak/>
        <w:t>1</w:t>
      </w:r>
      <w:r>
        <w:rPr>
          <w:b/>
          <w:bCs/>
          <w:sz w:val="24"/>
          <w:szCs w:val="24"/>
        </w:rPr>
        <w:t>1</w:t>
      </w:r>
      <w:r>
        <w:rPr>
          <w:b/>
          <w:bCs/>
          <w:sz w:val="24"/>
          <w:szCs w:val="24"/>
        </w:rPr>
        <w:t xml:space="preserve">.   </w:t>
      </w:r>
      <w:r>
        <w:rPr>
          <w:b/>
          <w:bCs/>
          <w:sz w:val="24"/>
          <w:szCs w:val="24"/>
        </w:rPr>
        <w:t>Compliance</w:t>
      </w:r>
      <w:r>
        <w:rPr>
          <w:b/>
          <w:bCs/>
          <w:sz w:val="24"/>
          <w:szCs w:val="24"/>
        </w:rPr>
        <w:t xml:space="preserve"> Officer screen</w:t>
      </w:r>
      <w:r>
        <w:rPr>
          <w:b/>
          <w:bCs/>
          <w:sz w:val="24"/>
          <w:szCs w:val="24"/>
        </w:rPr>
        <w:t xml:space="preserve"> for Loan Portfolio Dashboard</w:t>
      </w:r>
      <w:r>
        <w:rPr>
          <w:b/>
          <w:bCs/>
          <w:sz w:val="24"/>
          <w:szCs w:val="24"/>
        </w:rPr>
        <w:t xml:space="preserve"> in LMS portal </w:t>
      </w:r>
    </w:p>
    <w:p w14:paraId="634CA74F" w14:textId="77777777" w:rsidR="00B3244C" w:rsidRDefault="00B3244C">
      <w:pPr>
        <w:rPr>
          <w:sz w:val="24"/>
          <w:szCs w:val="24"/>
        </w:rPr>
      </w:pPr>
    </w:p>
    <w:p w14:paraId="0B561488" w14:textId="10E1C911" w:rsidR="00427286" w:rsidRDefault="00D449EE">
      <w:pPr>
        <w:rPr>
          <w:sz w:val="24"/>
          <w:szCs w:val="24"/>
        </w:rPr>
      </w:pPr>
      <w:r>
        <w:rPr>
          <w:noProof/>
        </w:rPr>
        <w:drawing>
          <wp:inline distT="0" distB="0" distL="0" distR="0" wp14:anchorId="40EB3F8F" wp14:editId="5E78E73B">
            <wp:extent cx="5730682" cy="3283527"/>
            <wp:effectExtent l="0" t="0" r="3810" b="0"/>
            <wp:docPr id="16878574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857407" name=""/>
                    <pic:cNvPicPr/>
                  </pic:nvPicPr>
                  <pic:blipFill>
                    <a:blip r:embed="rId52"/>
                    <a:stretch>
                      <a:fillRect/>
                    </a:stretch>
                  </pic:blipFill>
                  <pic:spPr>
                    <a:xfrm>
                      <a:off x="0" y="0"/>
                      <a:ext cx="5766294" cy="3303932"/>
                    </a:xfrm>
                    <a:prstGeom prst="rect">
                      <a:avLst/>
                    </a:prstGeom>
                  </pic:spPr>
                </pic:pic>
              </a:graphicData>
            </a:graphic>
          </wp:inline>
        </w:drawing>
      </w:r>
    </w:p>
    <w:p w14:paraId="0E2F0B23" w14:textId="77777777" w:rsidR="005A58FF" w:rsidRDefault="005A58FF">
      <w:pPr>
        <w:rPr>
          <w:sz w:val="24"/>
          <w:szCs w:val="24"/>
        </w:rPr>
      </w:pPr>
    </w:p>
    <w:p w14:paraId="53D74238" w14:textId="36D85173" w:rsidR="00F779C3" w:rsidRPr="00431916" w:rsidRDefault="00F779C3" w:rsidP="00F779C3">
      <w:pPr>
        <w:rPr>
          <w:b/>
          <w:bCs/>
          <w:sz w:val="24"/>
          <w:szCs w:val="24"/>
        </w:rPr>
      </w:pPr>
      <w:r>
        <w:rPr>
          <w:b/>
          <w:bCs/>
          <w:sz w:val="24"/>
          <w:szCs w:val="24"/>
        </w:rPr>
        <w:t>1</w:t>
      </w:r>
      <w:r w:rsidR="0076795D">
        <w:rPr>
          <w:b/>
          <w:bCs/>
          <w:sz w:val="24"/>
          <w:szCs w:val="24"/>
        </w:rPr>
        <w:t>2</w:t>
      </w:r>
      <w:r>
        <w:rPr>
          <w:b/>
          <w:bCs/>
          <w:sz w:val="24"/>
          <w:szCs w:val="24"/>
        </w:rPr>
        <w:t xml:space="preserve">.   Compliance Officer screen for </w:t>
      </w:r>
      <w:r w:rsidR="001146ED">
        <w:rPr>
          <w:b/>
          <w:bCs/>
          <w:sz w:val="24"/>
          <w:szCs w:val="24"/>
        </w:rPr>
        <w:t>Helpdesk</w:t>
      </w:r>
      <w:r>
        <w:rPr>
          <w:b/>
          <w:bCs/>
          <w:sz w:val="24"/>
          <w:szCs w:val="24"/>
        </w:rPr>
        <w:t xml:space="preserve"> in LMS portal </w:t>
      </w:r>
    </w:p>
    <w:p w14:paraId="137392E6" w14:textId="77777777" w:rsidR="00F779C3" w:rsidRDefault="00F779C3">
      <w:pPr>
        <w:rPr>
          <w:sz w:val="24"/>
          <w:szCs w:val="24"/>
        </w:rPr>
      </w:pPr>
    </w:p>
    <w:p w14:paraId="31C5C5B4" w14:textId="0B3E53C0" w:rsidR="003559A1" w:rsidRDefault="005A58FF">
      <w:pPr>
        <w:rPr>
          <w:sz w:val="24"/>
          <w:szCs w:val="24"/>
        </w:rPr>
      </w:pPr>
      <w:r>
        <w:rPr>
          <w:noProof/>
        </w:rPr>
        <w:drawing>
          <wp:inline distT="0" distB="0" distL="0" distR="0" wp14:anchorId="4F2E05DF" wp14:editId="70C5FFC2">
            <wp:extent cx="5730240" cy="2819400"/>
            <wp:effectExtent l="0" t="0" r="3810" b="0"/>
            <wp:docPr id="176754105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541052" name="Picture 1" descr="A screenshot of a computer"/>
                    <pic:cNvPicPr/>
                  </pic:nvPicPr>
                  <pic:blipFill>
                    <a:blip r:embed="rId53"/>
                    <a:stretch>
                      <a:fillRect/>
                    </a:stretch>
                  </pic:blipFill>
                  <pic:spPr>
                    <a:xfrm>
                      <a:off x="0" y="0"/>
                      <a:ext cx="5751952" cy="2830083"/>
                    </a:xfrm>
                    <a:prstGeom prst="rect">
                      <a:avLst/>
                    </a:prstGeom>
                  </pic:spPr>
                </pic:pic>
              </a:graphicData>
            </a:graphic>
          </wp:inline>
        </w:drawing>
      </w:r>
    </w:p>
    <w:p w14:paraId="6452CE40" w14:textId="77777777" w:rsidR="003559A1" w:rsidRDefault="003559A1">
      <w:pPr>
        <w:rPr>
          <w:sz w:val="24"/>
          <w:szCs w:val="24"/>
        </w:rPr>
      </w:pPr>
    </w:p>
    <w:p w14:paraId="4516917B" w14:textId="77777777" w:rsidR="001C24B3" w:rsidRDefault="001C24B3">
      <w:pPr>
        <w:rPr>
          <w:sz w:val="24"/>
          <w:szCs w:val="24"/>
        </w:rPr>
      </w:pPr>
    </w:p>
    <w:p w14:paraId="3A4CA745" w14:textId="77777777" w:rsidR="007F4769" w:rsidRDefault="007F4769">
      <w:pPr>
        <w:rPr>
          <w:sz w:val="24"/>
          <w:szCs w:val="24"/>
        </w:rPr>
      </w:pPr>
    </w:p>
    <w:p w14:paraId="7DD560D8" w14:textId="3679DC01" w:rsidR="007F4769" w:rsidRPr="00431916" w:rsidRDefault="007F4769" w:rsidP="007F4769">
      <w:pPr>
        <w:rPr>
          <w:b/>
          <w:bCs/>
          <w:sz w:val="24"/>
          <w:szCs w:val="24"/>
        </w:rPr>
      </w:pPr>
      <w:r w:rsidRPr="007F4769">
        <w:rPr>
          <w:b/>
          <w:bCs/>
          <w:sz w:val="24"/>
          <w:szCs w:val="24"/>
        </w:rPr>
        <w:lastRenderedPageBreak/>
        <w:t>13.</w:t>
      </w:r>
      <w:r>
        <w:rPr>
          <w:b/>
          <w:bCs/>
          <w:sz w:val="24"/>
          <w:szCs w:val="24"/>
        </w:rPr>
        <w:t xml:space="preserve">   Compliance Officer screen for </w:t>
      </w:r>
      <w:r w:rsidR="005E7909">
        <w:rPr>
          <w:b/>
          <w:bCs/>
          <w:sz w:val="24"/>
          <w:szCs w:val="24"/>
        </w:rPr>
        <w:t>Audit trail and Monitoring</w:t>
      </w:r>
      <w:r>
        <w:rPr>
          <w:b/>
          <w:bCs/>
          <w:sz w:val="24"/>
          <w:szCs w:val="24"/>
        </w:rPr>
        <w:t xml:space="preserve"> in LMS portal </w:t>
      </w:r>
    </w:p>
    <w:p w14:paraId="57CF00A1" w14:textId="7DF141E4" w:rsidR="007F4769" w:rsidRDefault="007F4769">
      <w:pPr>
        <w:rPr>
          <w:sz w:val="24"/>
          <w:szCs w:val="24"/>
        </w:rPr>
      </w:pPr>
    </w:p>
    <w:p w14:paraId="48B0480E" w14:textId="405FA197" w:rsidR="005A58FF" w:rsidRDefault="00127B2B">
      <w:pPr>
        <w:rPr>
          <w:b/>
          <w:bCs/>
          <w:sz w:val="28"/>
          <w:szCs w:val="28"/>
        </w:rPr>
      </w:pPr>
      <w:r>
        <w:rPr>
          <w:noProof/>
        </w:rPr>
        <w:drawing>
          <wp:inline distT="0" distB="0" distL="0" distR="0" wp14:anchorId="2FC6FD04" wp14:editId="2324C5A7">
            <wp:extent cx="5730386" cy="3020291"/>
            <wp:effectExtent l="0" t="0" r="3810" b="8890"/>
            <wp:docPr id="1977050764"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050764" name="Picture 1" descr="A screenshot of a computer"/>
                    <pic:cNvPicPr/>
                  </pic:nvPicPr>
                  <pic:blipFill>
                    <a:blip r:embed="rId54"/>
                    <a:stretch>
                      <a:fillRect/>
                    </a:stretch>
                  </pic:blipFill>
                  <pic:spPr>
                    <a:xfrm>
                      <a:off x="0" y="0"/>
                      <a:ext cx="5755853" cy="3033714"/>
                    </a:xfrm>
                    <a:prstGeom prst="rect">
                      <a:avLst/>
                    </a:prstGeom>
                  </pic:spPr>
                </pic:pic>
              </a:graphicData>
            </a:graphic>
          </wp:inline>
        </w:drawing>
      </w:r>
    </w:p>
    <w:p w14:paraId="16B06C8F" w14:textId="77777777" w:rsidR="005A58FF" w:rsidRDefault="005A58FF">
      <w:pPr>
        <w:rPr>
          <w:b/>
          <w:bCs/>
          <w:sz w:val="28"/>
          <w:szCs w:val="28"/>
        </w:rPr>
      </w:pPr>
    </w:p>
    <w:p w14:paraId="2B7352BA" w14:textId="77777777" w:rsidR="005A58FF" w:rsidRDefault="005A58FF">
      <w:pPr>
        <w:rPr>
          <w:b/>
          <w:bCs/>
          <w:sz w:val="28"/>
          <w:szCs w:val="28"/>
        </w:rPr>
      </w:pPr>
    </w:p>
    <w:p w14:paraId="739E42E0" w14:textId="77777777" w:rsidR="005A58FF" w:rsidRDefault="005A58FF">
      <w:pPr>
        <w:rPr>
          <w:b/>
          <w:bCs/>
          <w:sz w:val="28"/>
          <w:szCs w:val="28"/>
        </w:rPr>
      </w:pPr>
    </w:p>
    <w:p w14:paraId="3CFA9EC5" w14:textId="77777777" w:rsidR="005A58FF" w:rsidRDefault="005A58FF">
      <w:pPr>
        <w:rPr>
          <w:b/>
          <w:bCs/>
          <w:sz w:val="28"/>
          <w:szCs w:val="28"/>
        </w:rPr>
      </w:pPr>
    </w:p>
    <w:p w14:paraId="3160AB22" w14:textId="77777777" w:rsidR="001C24B3" w:rsidRDefault="001C24B3">
      <w:pPr>
        <w:rPr>
          <w:b/>
          <w:bCs/>
          <w:sz w:val="28"/>
          <w:szCs w:val="28"/>
        </w:rPr>
      </w:pPr>
    </w:p>
    <w:p w14:paraId="310A42A9" w14:textId="77777777" w:rsidR="0040257C" w:rsidRDefault="0040257C">
      <w:pPr>
        <w:rPr>
          <w:b/>
          <w:bCs/>
          <w:sz w:val="28"/>
          <w:szCs w:val="28"/>
        </w:rPr>
      </w:pPr>
    </w:p>
    <w:p w14:paraId="7441BC47" w14:textId="77777777" w:rsidR="0040257C" w:rsidRDefault="0040257C">
      <w:pPr>
        <w:rPr>
          <w:b/>
          <w:bCs/>
          <w:sz w:val="28"/>
          <w:szCs w:val="28"/>
        </w:rPr>
      </w:pPr>
    </w:p>
    <w:p w14:paraId="05787D03" w14:textId="77777777" w:rsidR="0040257C" w:rsidRDefault="0040257C">
      <w:pPr>
        <w:rPr>
          <w:b/>
          <w:bCs/>
          <w:sz w:val="28"/>
          <w:szCs w:val="28"/>
        </w:rPr>
      </w:pPr>
    </w:p>
    <w:p w14:paraId="660318C0" w14:textId="77777777" w:rsidR="0040257C" w:rsidRDefault="0040257C">
      <w:pPr>
        <w:rPr>
          <w:b/>
          <w:bCs/>
          <w:sz w:val="28"/>
          <w:szCs w:val="28"/>
        </w:rPr>
      </w:pPr>
    </w:p>
    <w:p w14:paraId="72F32BA4" w14:textId="77777777" w:rsidR="0040257C" w:rsidRDefault="0040257C">
      <w:pPr>
        <w:rPr>
          <w:b/>
          <w:bCs/>
          <w:sz w:val="28"/>
          <w:szCs w:val="28"/>
        </w:rPr>
      </w:pPr>
    </w:p>
    <w:p w14:paraId="6768FEBF" w14:textId="77777777" w:rsidR="0040257C" w:rsidRDefault="0040257C">
      <w:pPr>
        <w:rPr>
          <w:b/>
          <w:bCs/>
          <w:sz w:val="28"/>
          <w:szCs w:val="28"/>
        </w:rPr>
      </w:pPr>
    </w:p>
    <w:p w14:paraId="5C78B30C" w14:textId="77777777" w:rsidR="0040257C" w:rsidRDefault="0040257C">
      <w:pPr>
        <w:rPr>
          <w:b/>
          <w:bCs/>
          <w:sz w:val="28"/>
          <w:szCs w:val="28"/>
        </w:rPr>
      </w:pPr>
    </w:p>
    <w:p w14:paraId="5F441737" w14:textId="77777777" w:rsidR="0040257C" w:rsidRDefault="0040257C">
      <w:pPr>
        <w:rPr>
          <w:b/>
          <w:bCs/>
          <w:sz w:val="28"/>
          <w:szCs w:val="28"/>
        </w:rPr>
      </w:pPr>
    </w:p>
    <w:p w14:paraId="05C7571D" w14:textId="77777777" w:rsidR="0040257C" w:rsidRDefault="0040257C">
      <w:pPr>
        <w:rPr>
          <w:b/>
          <w:bCs/>
          <w:sz w:val="28"/>
          <w:szCs w:val="28"/>
        </w:rPr>
      </w:pPr>
    </w:p>
    <w:p w14:paraId="4F9C79A6" w14:textId="77777777" w:rsidR="001C24B3" w:rsidRDefault="001C24B3">
      <w:pPr>
        <w:rPr>
          <w:b/>
          <w:bCs/>
          <w:sz w:val="28"/>
          <w:szCs w:val="28"/>
        </w:rPr>
      </w:pPr>
    </w:p>
    <w:p w14:paraId="41C67D1C" w14:textId="197873AE" w:rsidR="001152B2" w:rsidRDefault="001152B2">
      <w:pPr>
        <w:rPr>
          <w:b/>
          <w:bCs/>
          <w:sz w:val="28"/>
          <w:szCs w:val="28"/>
        </w:rPr>
      </w:pPr>
      <w:r w:rsidRPr="004239A7">
        <w:rPr>
          <w:b/>
          <w:bCs/>
          <w:sz w:val="28"/>
          <w:szCs w:val="28"/>
        </w:rPr>
        <w:lastRenderedPageBreak/>
        <w:t>Document 8</w:t>
      </w:r>
      <w:r w:rsidR="0046525B" w:rsidRPr="004239A7">
        <w:rPr>
          <w:b/>
          <w:bCs/>
          <w:sz w:val="28"/>
          <w:szCs w:val="28"/>
        </w:rPr>
        <w:t xml:space="preserve"> </w:t>
      </w:r>
    </w:p>
    <w:p w14:paraId="75318E4A" w14:textId="77777777" w:rsidR="00DB4E4C" w:rsidRPr="004239A7" w:rsidRDefault="00DB4E4C">
      <w:pPr>
        <w:rPr>
          <w:b/>
          <w:bCs/>
          <w:sz w:val="28"/>
          <w:szCs w:val="28"/>
        </w:rPr>
      </w:pPr>
    </w:p>
    <w:p w14:paraId="2E265CA2" w14:textId="2C7FEA04" w:rsidR="0046525B" w:rsidRPr="004239A7" w:rsidRDefault="0046525B">
      <w:pPr>
        <w:rPr>
          <w:b/>
          <w:bCs/>
          <w:sz w:val="28"/>
          <w:szCs w:val="28"/>
        </w:rPr>
      </w:pPr>
      <w:r w:rsidRPr="004239A7">
        <w:rPr>
          <w:b/>
          <w:bCs/>
          <w:sz w:val="28"/>
          <w:szCs w:val="28"/>
        </w:rPr>
        <w:t>Tools – Visio and Axure</w:t>
      </w:r>
    </w:p>
    <w:p w14:paraId="3B549FE4" w14:textId="720DE103" w:rsidR="00E51BA1" w:rsidRPr="004239A7" w:rsidRDefault="006857CB">
      <w:pPr>
        <w:rPr>
          <w:b/>
          <w:bCs/>
          <w:sz w:val="28"/>
          <w:szCs w:val="28"/>
        </w:rPr>
      </w:pPr>
      <w:r w:rsidRPr="004239A7">
        <w:rPr>
          <w:b/>
          <w:bCs/>
          <w:sz w:val="28"/>
          <w:szCs w:val="28"/>
        </w:rPr>
        <w:t>Write a paragraph on your experience using Visio and Axure for the project.</w:t>
      </w:r>
    </w:p>
    <w:p w14:paraId="5C4EAA16" w14:textId="77777777" w:rsidR="004239A7" w:rsidRPr="00DB4E4C" w:rsidRDefault="004239A7">
      <w:pPr>
        <w:rPr>
          <w:sz w:val="28"/>
          <w:szCs w:val="28"/>
        </w:rPr>
      </w:pPr>
    </w:p>
    <w:p w14:paraId="23CF5201" w14:textId="2BEDC942" w:rsidR="00E51BA1" w:rsidRPr="00DB4E4C" w:rsidRDefault="00E51BA1">
      <w:pPr>
        <w:rPr>
          <w:b/>
          <w:bCs/>
          <w:sz w:val="28"/>
          <w:szCs w:val="28"/>
        </w:rPr>
      </w:pPr>
      <w:r w:rsidRPr="00DB4E4C">
        <w:rPr>
          <w:b/>
          <w:bCs/>
          <w:sz w:val="28"/>
          <w:szCs w:val="28"/>
        </w:rPr>
        <w:t>Answer:</w:t>
      </w:r>
    </w:p>
    <w:p w14:paraId="18CA8219" w14:textId="77777777" w:rsidR="004239A7" w:rsidRDefault="004239A7">
      <w:pPr>
        <w:rPr>
          <w:sz w:val="24"/>
          <w:szCs w:val="24"/>
        </w:rPr>
      </w:pPr>
    </w:p>
    <w:p w14:paraId="01C6A0E5" w14:textId="7AC48BA4" w:rsidR="00E51BA1" w:rsidRPr="00E51BA1" w:rsidRDefault="00E51BA1" w:rsidP="004239A7">
      <w:pPr>
        <w:jc w:val="both"/>
        <w:rPr>
          <w:sz w:val="24"/>
          <w:szCs w:val="24"/>
        </w:rPr>
      </w:pPr>
      <w:r w:rsidRPr="00E51BA1">
        <w:rPr>
          <w:sz w:val="24"/>
          <w:szCs w:val="24"/>
        </w:rPr>
        <w:t xml:space="preserve">While working on the Loan Management System enhancement project, I made use of both </w:t>
      </w:r>
      <w:r w:rsidR="004239A7" w:rsidRPr="004239A7">
        <w:rPr>
          <w:b/>
          <w:bCs/>
          <w:sz w:val="24"/>
          <w:szCs w:val="24"/>
        </w:rPr>
        <w:t>Ms</w:t>
      </w:r>
      <w:r w:rsidR="004239A7">
        <w:rPr>
          <w:sz w:val="24"/>
          <w:szCs w:val="24"/>
        </w:rPr>
        <w:t>-</w:t>
      </w:r>
      <w:r w:rsidRPr="00E51BA1">
        <w:rPr>
          <w:b/>
          <w:bCs/>
          <w:sz w:val="24"/>
          <w:szCs w:val="24"/>
        </w:rPr>
        <w:t>Visio</w:t>
      </w:r>
      <w:r w:rsidRPr="00E51BA1">
        <w:rPr>
          <w:sz w:val="24"/>
          <w:szCs w:val="24"/>
        </w:rPr>
        <w:t xml:space="preserve"> and </w:t>
      </w:r>
      <w:r w:rsidRPr="00E51BA1">
        <w:rPr>
          <w:b/>
          <w:bCs/>
          <w:sz w:val="24"/>
          <w:szCs w:val="24"/>
        </w:rPr>
        <w:t>Axure</w:t>
      </w:r>
      <w:r w:rsidRPr="00E51BA1">
        <w:rPr>
          <w:sz w:val="24"/>
          <w:szCs w:val="24"/>
        </w:rPr>
        <w:t xml:space="preserve">, and I realized that each tool added value in different ways. With </w:t>
      </w:r>
      <w:r w:rsidRPr="00E51BA1">
        <w:rPr>
          <w:b/>
          <w:bCs/>
          <w:sz w:val="24"/>
          <w:szCs w:val="24"/>
        </w:rPr>
        <w:t>Visio</w:t>
      </w:r>
      <w:r w:rsidRPr="00E51BA1">
        <w:rPr>
          <w:sz w:val="24"/>
          <w:szCs w:val="24"/>
        </w:rPr>
        <w:t xml:space="preserve">, it was much easier to build structured diagrams such as the use case models, </w:t>
      </w:r>
      <w:r w:rsidR="004239A7">
        <w:rPr>
          <w:sz w:val="24"/>
          <w:szCs w:val="24"/>
        </w:rPr>
        <w:t xml:space="preserve">activity </w:t>
      </w:r>
      <w:r w:rsidRPr="00E51BA1">
        <w:rPr>
          <w:sz w:val="24"/>
          <w:szCs w:val="24"/>
        </w:rPr>
        <w:t xml:space="preserve">and </w:t>
      </w:r>
      <w:r w:rsidR="004239A7">
        <w:rPr>
          <w:sz w:val="24"/>
          <w:szCs w:val="24"/>
        </w:rPr>
        <w:t>process flow diagrams.</w:t>
      </w:r>
      <w:r w:rsidRPr="00E51BA1">
        <w:rPr>
          <w:sz w:val="24"/>
          <w:szCs w:val="24"/>
        </w:rPr>
        <w:t xml:space="preserve"> </w:t>
      </w:r>
      <w:r w:rsidR="004239A7" w:rsidRPr="004239A7">
        <w:rPr>
          <w:sz w:val="24"/>
          <w:szCs w:val="24"/>
        </w:rPr>
        <w:t xml:space="preserve">The predefined UML shapes helped me map out </w:t>
      </w:r>
      <w:proofErr w:type="gramStart"/>
      <w:r w:rsidR="004239A7" w:rsidRPr="004239A7">
        <w:rPr>
          <w:sz w:val="24"/>
          <w:szCs w:val="24"/>
        </w:rPr>
        <w:t>actor</w:t>
      </w:r>
      <w:r w:rsidR="004239A7">
        <w:rPr>
          <w:sz w:val="24"/>
          <w:szCs w:val="24"/>
        </w:rPr>
        <w:t>s</w:t>
      </w:r>
      <w:proofErr w:type="gramEnd"/>
      <w:r w:rsidR="004239A7" w:rsidRPr="004239A7">
        <w:rPr>
          <w:sz w:val="24"/>
          <w:szCs w:val="24"/>
        </w:rPr>
        <w:t xml:space="preserve"> interactions</w:t>
      </w:r>
      <w:r w:rsidR="004239A7">
        <w:rPr>
          <w:sz w:val="24"/>
          <w:szCs w:val="24"/>
        </w:rPr>
        <w:t xml:space="preserve"> </w:t>
      </w:r>
      <w:r w:rsidR="004239A7" w:rsidRPr="004239A7">
        <w:rPr>
          <w:sz w:val="24"/>
          <w:szCs w:val="24"/>
        </w:rPr>
        <w:t>for example, showing how compliance officers, credit officers, and approvers access different functionalities</w:t>
      </w:r>
      <w:r w:rsidR="004239A7">
        <w:rPr>
          <w:sz w:val="24"/>
          <w:szCs w:val="24"/>
        </w:rPr>
        <w:t>.</w:t>
      </w:r>
      <w:r w:rsidRPr="00E51BA1">
        <w:rPr>
          <w:sz w:val="24"/>
          <w:szCs w:val="24"/>
        </w:rPr>
        <w:t xml:space="preserve"> I found Visio especially helpful when preparing diagrams for discussions with stakeholders, since the outputs were clean, formal, and easy to interpret.</w:t>
      </w:r>
    </w:p>
    <w:p w14:paraId="3C171981" w14:textId="4921E035" w:rsidR="00E51BA1" w:rsidRPr="00E51BA1" w:rsidRDefault="00E51BA1" w:rsidP="004239A7">
      <w:pPr>
        <w:jc w:val="both"/>
        <w:rPr>
          <w:sz w:val="24"/>
          <w:szCs w:val="24"/>
        </w:rPr>
      </w:pPr>
      <w:r w:rsidRPr="00E51BA1">
        <w:rPr>
          <w:b/>
          <w:bCs/>
          <w:sz w:val="24"/>
          <w:szCs w:val="24"/>
        </w:rPr>
        <w:t>Axure</w:t>
      </w:r>
      <w:r w:rsidRPr="00E51BA1">
        <w:rPr>
          <w:sz w:val="24"/>
          <w:szCs w:val="24"/>
        </w:rPr>
        <w:t xml:space="preserve">, on the other hand, was more engaging because it allowed me to go beyond static diagrams. I used it to create wireframes and small prototypes to simulate how the system would behave once the enhancements were in place. For example, I could show how a compliance officer would generate regulatory reports step by step, or how a loan officer would move through the dashboard options like active loans or overdue loans. This made the project feel more “real,” and it gave </w:t>
      </w:r>
      <w:r w:rsidR="007A53B7">
        <w:rPr>
          <w:sz w:val="24"/>
          <w:szCs w:val="24"/>
        </w:rPr>
        <w:t>me</w:t>
      </w:r>
      <w:r w:rsidRPr="00E51BA1">
        <w:rPr>
          <w:sz w:val="24"/>
          <w:szCs w:val="24"/>
        </w:rPr>
        <w:t xml:space="preserve"> chance to validate user flows before development started.</w:t>
      </w:r>
    </w:p>
    <w:p w14:paraId="5D3A3910" w14:textId="77777777" w:rsidR="00E51BA1" w:rsidRPr="00E51BA1" w:rsidRDefault="00E51BA1" w:rsidP="004239A7">
      <w:pPr>
        <w:jc w:val="both"/>
        <w:rPr>
          <w:sz w:val="24"/>
          <w:szCs w:val="24"/>
        </w:rPr>
      </w:pPr>
      <w:r w:rsidRPr="00E51BA1">
        <w:rPr>
          <w:sz w:val="24"/>
          <w:szCs w:val="24"/>
        </w:rPr>
        <w:t xml:space="preserve">Overall, I felt the two tools complemented each other well. </w:t>
      </w:r>
      <w:r w:rsidRPr="00E51BA1">
        <w:rPr>
          <w:b/>
          <w:bCs/>
          <w:sz w:val="24"/>
          <w:szCs w:val="24"/>
        </w:rPr>
        <w:t>Visio</w:t>
      </w:r>
      <w:r w:rsidRPr="00E51BA1">
        <w:rPr>
          <w:sz w:val="24"/>
          <w:szCs w:val="24"/>
        </w:rPr>
        <w:t xml:space="preserve"> gave me structure and clarity for documenting the system design, while </w:t>
      </w:r>
      <w:r w:rsidRPr="00E51BA1">
        <w:rPr>
          <w:b/>
          <w:bCs/>
          <w:sz w:val="24"/>
          <w:szCs w:val="24"/>
        </w:rPr>
        <w:t>Axure</w:t>
      </w:r>
      <w:r w:rsidRPr="00E51BA1">
        <w:rPr>
          <w:sz w:val="24"/>
          <w:szCs w:val="24"/>
        </w:rPr>
        <w:t xml:space="preserve"> brought the user perspective to life. Together, they helped bridge the gap between backend logic and front-end experience, which was especially important in an LMS project involving multiple roles and compliance requirements.</w:t>
      </w:r>
    </w:p>
    <w:p w14:paraId="2C61CC2C" w14:textId="77777777" w:rsidR="00E51BA1" w:rsidRPr="0092435A" w:rsidRDefault="00E51BA1" w:rsidP="004239A7">
      <w:pPr>
        <w:jc w:val="both"/>
        <w:rPr>
          <w:sz w:val="24"/>
          <w:szCs w:val="24"/>
        </w:rPr>
      </w:pPr>
    </w:p>
    <w:p w14:paraId="64C4A9D6" w14:textId="77777777" w:rsidR="0046525B" w:rsidRDefault="0046525B" w:rsidP="004239A7">
      <w:pPr>
        <w:jc w:val="both"/>
        <w:rPr>
          <w:sz w:val="24"/>
          <w:szCs w:val="24"/>
        </w:rPr>
      </w:pPr>
    </w:p>
    <w:p w14:paraId="4BA3C824" w14:textId="77777777" w:rsidR="00E51BA1" w:rsidRDefault="00E51BA1" w:rsidP="004239A7">
      <w:pPr>
        <w:jc w:val="both"/>
        <w:rPr>
          <w:sz w:val="24"/>
          <w:szCs w:val="24"/>
        </w:rPr>
      </w:pPr>
    </w:p>
    <w:p w14:paraId="2DB1A69F" w14:textId="77777777" w:rsidR="00E51BA1" w:rsidRDefault="00E51BA1">
      <w:pPr>
        <w:rPr>
          <w:sz w:val="24"/>
          <w:szCs w:val="24"/>
        </w:rPr>
      </w:pPr>
    </w:p>
    <w:p w14:paraId="476B1FF1" w14:textId="77777777" w:rsidR="00E51BA1" w:rsidRDefault="00E51BA1">
      <w:pPr>
        <w:rPr>
          <w:sz w:val="24"/>
          <w:szCs w:val="24"/>
        </w:rPr>
      </w:pPr>
    </w:p>
    <w:p w14:paraId="0A6881AF" w14:textId="77777777" w:rsidR="00E51BA1" w:rsidRDefault="00E51BA1">
      <w:pPr>
        <w:rPr>
          <w:sz w:val="24"/>
          <w:szCs w:val="24"/>
        </w:rPr>
      </w:pPr>
    </w:p>
    <w:p w14:paraId="53E44CC9" w14:textId="77777777" w:rsidR="00E51BA1" w:rsidRDefault="00E51BA1">
      <w:pPr>
        <w:rPr>
          <w:sz w:val="24"/>
          <w:szCs w:val="24"/>
        </w:rPr>
      </w:pPr>
    </w:p>
    <w:p w14:paraId="7D175E00" w14:textId="77777777" w:rsidR="00E51BA1" w:rsidRDefault="00E51BA1">
      <w:pPr>
        <w:rPr>
          <w:sz w:val="24"/>
          <w:szCs w:val="24"/>
        </w:rPr>
      </w:pPr>
    </w:p>
    <w:p w14:paraId="6073840A" w14:textId="77777777" w:rsidR="00A057EE" w:rsidRDefault="00A057EE">
      <w:pPr>
        <w:rPr>
          <w:sz w:val="24"/>
          <w:szCs w:val="24"/>
        </w:rPr>
      </w:pPr>
    </w:p>
    <w:p w14:paraId="10EAD799" w14:textId="467DBAC9" w:rsidR="0046525B" w:rsidRPr="00A057EE" w:rsidRDefault="0046525B">
      <w:pPr>
        <w:rPr>
          <w:b/>
          <w:bCs/>
          <w:sz w:val="32"/>
          <w:szCs w:val="32"/>
        </w:rPr>
      </w:pPr>
      <w:r w:rsidRPr="00A057EE">
        <w:rPr>
          <w:b/>
          <w:bCs/>
          <w:sz w:val="32"/>
          <w:szCs w:val="32"/>
        </w:rPr>
        <w:lastRenderedPageBreak/>
        <w:t xml:space="preserve">Document 9 </w:t>
      </w:r>
    </w:p>
    <w:p w14:paraId="6BA0E8D0" w14:textId="0F0B0CE3" w:rsidR="0046525B" w:rsidRPr="00A057EE" w:rsidRDefault="0046525B">
      <w:pPr>
        <w:rPr>
          <w:b/>
          <w:bCs/>
          <w:sz w:val="32"/>
          <w:szCs w:val="32"/>
        </w:rPr>
      </w:pPr>
      <w:r w:rsidRPr="00A057EE">
        <w:rPr>
          <w:b/>
          <w:bCs/>
          <w:sz w:val="32"/>
          <w:szCs w:val="32"/>
        </w:rPr>
        <w:t xml:space="preserve">BA Experience </w:t>
      </w:r>
    </w:p>
    <w:p w14:paraId="60024C93" w14:textId="3632F0BD" w:rsidR="00A057EE" w:rsidRPr="00A057EE" w:rsidRDefault="00A057EE" w:rsidP="00A057EE">
      <w:pPr>
        <w:rPr>
          <w:sz w:val="24"/>
          <w:szCs w:val="24"/>
        </w:rPr>
      </w:pPr>
    </w:p>
    <w:p w14:paraId="5340912C" w14:textId="77777777" w:rsidR="00A057EE" w:rsidRPr="00A057EE" w:rsidRDefault="00A057EE" w:rsidP="00A057EE">
      <w:pPr>
        <w:rPr>
          <w:b/>
          <w:bCs/>
          <w:sz w:val="26"/>
          <w:szCs w:val="26"/>
        </w:rPr>
      </w:pPr>
      <w:r w:rsidRPr="00A057EE">
        <w:rPr>
          <w:b/>
          <w:bCs/>
          <w:sz w:val="26"/>
          <w:szCs w:val="26"/>
        </w:rPr>
        <w:t>Business Analyst Experience Document</w:t>
      </w:r>
    </w:p>
    <w:p w14:paraId="6F0E22CB" w14:textId="77777777" w:rsidR="00A057EE" w:rsidRPr="00A057EE" w:rsidRDefault="00A057EE" w:rsidP="00A057EE">
      <w:pPr>
        <w:rPr>
          <w:b/>
          <w:bCs/>
          <w:sz w:val="26"/>
          <w:szCs w:val="26"/>
        </w:rPr>
      </w:pPr>
      <w:r w:rsidRPr="00A057EE">
        <w:rPr>
          <w:b/>
          <w:bCs/>
          <w:sz w:val="26"/>
          <w:szCs w:val="26"/>
        </w:rPr>
        <w:t>Project: LMS Enhancement Project</w:t>
      </w:r>
    </w:p>
    <w:p w14:paraId="2D169575" w14:textId="77777777" w:rsidR="002C3966" w:rsidRPr="004E43AC" w:rsidRDefault="00A057EE" w:rsidP="00A057EE">
      <w:pPr>
        <w:rPr>
          <w:b/>
          <w:bCs/>
          <w:sz w:val="24"/>
          <w:szCs w:val="24"/>
        </w:rPr>
      </w:pPr>
      <w:r w:rsidRPr="00A057EE">
        <w:rPr>
          <w:b/>
          <w:bCs/>
          <w:sz w:val="24"/>
          <w:szCs w:val="24"/>
        </w:rPr>
        <w:t>Role:</w:t>
      </w:r>
      <w:r w:rsidRPr="00A057EE">
        <w:rPr>
          <w:sz w:val="24"/>
          <w:szCs w:val="24"/>
        </w:rPr>
        <w:t xml:space="preserve"> </w:t>
      </w:r>
      <w:r w:rsidRPr="00A057EE">
        <w:rPr>
          <w:b/>
          <w:bCs/>
          <w:sz w:val="24"/>
          <w:szCs w:val="24"/>
        </w:rPr>
        <w:t>Business Analyst</w:t>
      </w:r>
    </w:p>
    <w:p w14:paraId="4F6C64EE" w14:textId="0C68D741" w:rsidR="002C3966" w:rsidRDefault="00A057EE" w:rsidP="00A057EE">
      <w:pPr>
        <w:rPr>
          <w:b/>
          <w:bCs/>
          <w:sz w:val="24"/>
          <w:szCs w:val="24"/>
        </w:rPr>
      </w:pPr>
      <w:r w:rsidRPr="00A057EE">
        <w:rPr>
          <w:sz w:val="24"/>
          <w:szCs w:val="24"/>
        </w:rPr>
        <w:br/>
      </w:r>
      <w:r w:rsidRPr="00A057EE">
        <w:rPr>
          <w:b/>
          <w:bCs/>
          <w:sz w:val="24"/>
          <w:szCs w:val="24"/>
        </w:rPr>
        <w:t>Project Objective</w:t>
      </w:r>
      <w:r w:rsidRPr="00A057EE">
        <w:rPr>
          <w:sz w:val="24"/>
          <w:szCs w:val="24"/>
        </w:rPr>
        <w:t>: Enhance the Loan Management System (LMS) with new modules for digital onboarding, straight-through loan processing, regulatory compliance, and customer experience improvements.</w:t>
      </w:r>
    </w:p>
    <w:p w14:paraId="0C59AF79" w14:textId="5B4A60B2" w:rsidR="00A057EE" w:rsidRPr="00A057EE" w:rsidRDefault="00A057EE" w:rsidP="00A057EE">
      <w:pPr>
        <w:rPr>
          <w:sz w:val="24"/>
          <w:szCs w:val="24"/>
        </w:rPr>
      </w:pPr>
      <w:r w:rsidRPr="00A057EE">
        <w:rPr>
          <w:sz w:val="24"/>
          <w:szCs w:val="24"/>
        </w:rPr>
        <w:br/>
      </w:r>
      <w:r w:rsidRPr="00A057EE">
        <w:rPr>
          <w:b/>
          <w:bCs/>
          <w:sz w:val="24"/>
          <w:szCs w:val="24"/>
        </w:rPr>
        <w:t>Key Modules Covered:</w:t>
      </w:r>
    </w:p>
    <w:p w14:paraId="67AD73D2" w14:textId="77777777" w:rsidR="00A057EE" w:rsidRPr="00A057EE" w:rsidRDefault="00A057EE" w:rsidP="002C3966">
      <w:pPr>
        <w:numPr>
          <w:ilvl w:val="0"/>
          <w:numId w:val="21"/>
        </w:numPr>
        <w:rPr>
          <w:sz w:val="24"/>
          <w:szCs w:val="24"/>
        </w:rPr>
      </w:pPr>
      <w:r w:rsidRPr="00A057EE">
        <w:rPr>
          <w:b/>
          <w:bCs/>
          <w:sz w:val="24"/>
          <w:szCs w:val="24"/>
        </w:rPr>
        <w:t>Customer Onboarding &amp; KYC</w:t>
      </w:r>
      <w:r w:rsidRPr="00A057EE">
        <w:rPr>
          <w:sz w:val="24"/>
          <w:szCs w:val="24"/>
        </w:rPr>
        <w:t xml:space="preserve"> – Centralized e-KYC, OCR-based document upload, validation workflows.</w:t>
      </w:r>
    </w:p>
    <w:p w14:paraId="04412858" w14:textId="77777777" w:rsidR="00A057EE" w:rsidRPr="00A057EE" w:rsidRDefault="00A057EE" w:rsidP="002C3966">
      <w:pPr>
        <w:numPr>
          <w:ilvl w:val="0"/>
          <w:numId w:val="21"/>
        </w:numPr>
        <w:rPr>
          <w:sz w:val="24"/>
          <w:szCs w:val="24"/>
        </w:rPr>
      </w:pPr>
      <w:r w:rsidRPr="00A057EE">
        <w:rPr>
          <w:b/>
          <w:bCs/>
          <w:sz w:val="24"/>
          <w:szCs w:val="24"/>
        </w:rPr>
        <w:t>Loan Origination &amp; Approval</w:t>
      </w:r>
      <w:r w:rsidRPr="00A057EE">
        <w:rPr>
          <w:sz w:val="24"/>
          <w:szCs w:val="24"/>
        </w:rPr>
        <w:t xml:space="preserve"> – Straight-through loan workflow, digital sanctioning, multi-level approval.</w:t>
      </w:r>
    </w:p>
    <w:p w14:paraId="52B55E68" w14:textId="77777777" w:rsidR="00A057EE" w:rsidRPr="00A057EE" w:rsidRDefault="00A057EE" w:rsidP="002C3966">
      <w:pPr>
        <w:numPr>
          <w:ilvl w:val="0"/>
          <w:numId w:val="21"/>
        </w:numPr>
        <w:rPr>
          <w:sz w:val="24"/>
          <w:szCs w:val="24"/>
        </w:rPr>
      </w:pPr>
      <w:r w:rsidRPr="00A057EE">
        <w:rPr>
          <w:b/>
          <w:bCs/>
          <w:sz w:val="24"/>
          <w:szCs w:val="24"/>
        </w:rPr>
        <w:t>Omnichannel Communication</w:t>
      </w:r>
      <w:r w:rsidRPr="00A057EE">
        <w:rPr>
          <w:sz w:val="24"/>
          <w:szCs w:val="24"/>
        </w:rPr>
        <w:t xml:space="preserve"> – SMS, email, in-app notifications for loan status updates.</w:t>
      </w:r>
    </w:p>
    <w:p w14:paraId="12F39C97" w14:textId="77777777" w:rsidR="00A057EE" w:rsidRPr="00A057EE" w:rsidRDefault="00A057EE" w:rsidP="002C3966">
      <w:pPr>
        <w:numPr>
          <w:ilvl w:val="0"/>
          <w:numId w:val="21"/>
        </w:numPr>
        <w:rPr>
          <w:sz w:val="24"/>
          <w:szCs w:val="24"/>
        </w:rPr>
      </w:pPr>
      <w:r w:rsidRPr="00A057EE">
        <w:rPr>
          <w:b/>
          <w:bCs/>
          <w:sz w:val="24"/>
          <w:szCs w:val="24"/>
        </w:rPr>
        <w:t>Regulatory Compliance</w:t>
      </w:r>
      <w:r w:rsidRPr="00A057EE">
        <w:rPr>
          <w:sz w:val="24"/>
          <w:szCs w:val="24"/>
        </w:rPr>
        <w:t xml:space="preserve"> – Data security, RBI-compliant cloud hosting, data localization requirements.</w:t>
      </w:r>
    </w:p>
    <w:p w14:paraId="26CB1A68" w14:textId="56706FDC" w:rsidR="00A057EE" w:rsidRPr="00A057EE" w:rsidRDefault="00A057EE" w:rsidP="00A057EE">
      <w:pPr>
        <w:rPr>
          <w:sz w:val="24"/>
          <w:szCs w:val="24"/>
        </w:rPr>
      </w:pPr>
    </w:p>
    <w:p w14:paraId="58C0E18B" w14:textId="77777777" w:rsidR="00A057EE" w:rsidRPr="00A057EE" w:rsidRDefault="00A057EE" w:rsidP="00A057EE">
      <w:pPr>
        <w:rPr>
          <w:b/>
          <w:bCs/>
          <w:sz w:val="24"/>
          <w:szCs w:val="24"/>
        </w:rPr>
      </w:pPr>
      <w:r w:rsidRPr="00A057EE">
        <w:rPr>
          <w:b/>
          <w:bCs/>
          <w:sz w:val="24"/>
          <w:szCs w:val="24"/>
        </w:rPr>
        <w:t>1. Requirement Gathering</w:t>
      </w:r>
    </w:p>
    <w:p w14:paraId="7A99828F" w14:textId="7C04D078" w:rsidR="00A057EE" w:rsidRPr="006A097D" w:rsidRDefault="00A057EE" w:rsidP="006A097D">
      <w:pPr>
        <w:pStyle w:val="ListParagraph"/>
        <w:numPr>
          <w:ilvl w:val="0"/>
          <w:numId w:val="26"/>
        </w:numPr>
        <w:rPr>
          <w:sz w:val="24"/>
          <w:szCs w:val="24"/>
        </w:rPr>
      </w:pPr>
      <w:r w:rsidRPr="006A097D">
        <w:rPr>
          <w:sz w:val="24"/>
          <w:szCs w:val="24"/>
        </w:rPr>
        <w:t>Conducted workshops with client stakeholders to capture needs for digital KYC, OCR-based document upload, and real-time loan approvals</w:t>
      </w:r>
      <w:r w:rsidR="00405271" w:rsidRPr="006A097D">
        <w:rPr>
          <w:sz w:val="24"/>
          <w:szCs w:val="24"/>
        </w:rPr>
        <w:t>.</w:t>
      </w:r>
    </w:p>
    <w:p w14:paraId="6E32ABD2" w14:textId="579BE4B1" w:rsidR="00A057EE" w:rsidRPr="006A097D" w:rsidRDefault="00974A57" w:rsidP="006A097D">
      <w:pPr>
        <w:pStyle w:val="ListParagraph"/>
        <w:numPr>
          <w:ilvl w:val="0"/>
          <w:numId w:val="26"/>
        </w:numPr>
        <w:rPr>
          <w:sz w:val="24"/>
          <w:szCs w:val="24"/>
        </w:rPr>
      </w:pPr>
      <w:r w:rsidRPr="006A097D">
        <w:rPr>
          <w:sz w:val="24"/>
          <w:szCs w:val="24"/>
        </w:rPr>
        <w:t>Applied</w:t>
      </w:r>
      <w:r w:rsidR="00A057EE" w:rsidRPr="006A097D">
        <w:rPr>
          <w:sz w:val="24"/>
          <w:szCs w:val="24"/>
        </w:rPr>
        <w:t xml:space="preserve"> MoSCoW prioritization to separate </w:t>
      </w:r>
      <w:r w:rsidR="00FE1863" w:rsidRPr="006A097D">
        <w:rPr>
          <w:sz w:val="24"/>
          <w:szCs w:val="24"/>
        </w:rPr>
        <w:t xml:space="preserve">important </w:t>
      </w:r>
      <w:r w:rsidR="00A057EE" w:rsidRPr="006A097D">
        <w:rPr>
          <w:sz w:val="24"/>
          <w:szCs w:val="24"/>
        </w:rPr>
        <w:t>features e.g., e-KYC, approval workflow</w:t>
      </w:r>
      <w:r w:rsidR="00FE1863" w:rsidRPr="006A097D">
        <w:rPr>
          <w:sz w:val="24"/>
          <w:szCs w:val="24"/>
        </w:rPr>
        <w:t xml:space="preserve"> </w:t>
      </w:r>
      <w:r w:rsidR="00A057EE" w:rsidRPr="006A097D">
        <w:rPr>
          <w:sz w:val="24"/>
          <w:szCs w:val="24"/>
        </w:rPr>
        <w:t xml:space="preserve">from </w:t>
      </w:r>
      <w:r w:rsidR="00FE1863" w:rsidRPr="006A097D">
        <w:rPr>
          <w:sz w:val="24"/>
          <w:szCs w:val="24"/>
        </w:rPr>
        <w:t>other ancillary features like loan dashboard etc.</w:t>
      </w:r>
    </w:p>
    <w:p w14:paraId="28F68B81" w14:textId="23886EB0" w:rsidR="00A057EE" w:rsidRPr="006A097D" w:rsidRDefault="00A057EE" w:rsidP="006A097D">
      <w:pPr>
        <w:pStyle w:val="ListParagraph"/>
        <w:numPr>
          <w:ilvl w:val="0"/>
          <w:numId w:val="26"/>
        </w:numPr>
        <w:rPr>
          <w:sz w:val="24"/>
          <w:szCs w:val="24"/>
        </w:rPr>
      </w:pPr>
      <w:r w:rsidRPr="006A097D">
        <w:rPr>
          <w:sz w:val="24"/>
          <w:szCs w:val="24"/>
        </w:rPr>
        <w:t xml:space="preserve">Handled client unavailability by connecting with their IT </w:t>
      </w:r>
      <w:r w:rsidR="00210E06" w:rsidRPr="006A097D">
        <w:rPr>
          <w:sz w:val="24"/>
          <w:szCs w:val="24"/>
        </w:rPr>
        <w:t xml:space="preserve">representative </w:t>
      </w:r>
      <w:r w:rsidRPr="006A097D">
        <w:rPr>
          <w:sz w:val="24"/>
          <w:szCs w:val="24"/>
        </w:rPr>
        <w:t>and compliance officers for continuous inputs.</w:t>
      </w:r>
    </w:p>
    <w:p w14:paraId="1552A337" w14:textId="16B04D56" w:rsidR="00A057EE" w:rsidRPr="006A097D" w:rsidRDefault="00A057EE" w:rsidP="006A097D">
      <w:pPr>
        <w:pStyle w:val="ListParagraph"/>
        <w:numPr>
          <w:ilvl w:val="0"/>
          <w:numId w:val="26"/>
        </w:numPr>
        <w:rPr>
          <w:sz w:val="24"/>
          <w:szCs w:val="24"/>
        </w:rPr>
      </w:pPr>
      <w:r w:rsidRPr="006A097D">
        <w:rPr>
          <w:sz w:val="24"/>
          <w:szCs w:val="24"/>
        </w:rPr>
        <w:t>Validated requirements using FURPS</w:t>
      </w:r>
      <w:r w:rsidR="00D16802" w:rsidRPr="006A097D">
        <w:rPr>
          <w:sz w:val="24"/>
          <w:szCs w:val="24"/>
        </w:rPr>
        <w:t xml:space="preserve"> model</w:t>
      </w:r>
      <w:r w:rsidRPr="006A097D">
        <w:rPr>
          <w:sz w:val="24"/>
          <w:szCs w:val="24"/>
        </w:rPr>
        <w:t xml:space="preserve"> </w:t>
      </w:r>
      <w:r w:rsidR="00D16802" w:rsidRPr="006A097D">
        <w:rPr>
          <w:sz w:val="24"/>
          <w:szCs w:val="24"/>
        </w:rPr>
        <w:t>(</w:t>
      </w:r>
      <w:r w:rsidRPr="006A097D">
        <w:rPr>
          <w:sz w:val="24"/>
          <w:szCs w:val="24"/>
        </w:rPr>
        <w:t xml:space="preserve">e.g., </w:t>
      </w:r>
      <w:r w:rsidR="00D16802" w:rsidRPr="006A097D">
        <w:rPr>
          <w:sz w:val="24"/>
          <w:szCs w:val="24"/>
        </w:rPr>
        <w:t>scalability for</w:t>
      </w:r>
      <w:r w:rsidRPr="006A097D">
        <w:rPr>
          <w:sz w:val="24"/>
          <w:szCs w:val="24"/>
        </w:rPr>
        <w:t xml:space="preserve"> 10,000 concurrent applications</w:t>
      </w:r>
      <w:r w:rsidR="00D16802" w:rsidRPr="006A097D">
        <w:rPr>
          <w:sz w:val="24"/>
          <w:szCs w:val="24"/>
        </w:rPr>
        <w:t>).</w:t>
      </w:r>
    </w:p>
    <w:p w14:paraId="1E4C362C" w14:textId="77777777" w:rsidR="00A057EE" w:rsidRPr="006A097D" w:rsidRDefault="00A057EE" w:rsidP="006A097D">
      <w:pPr>
        <w:pStyle w:val="ListParagraph"/>
        <w:numPr>
          <w:ilvl w:val="0"/>
          <w:numId w:val="26"/>
        </w:numPr>
        <w:rPr>
          <w:sz w:val="24"/>
          <w:szCs w:val="24"/>
        </w:rPr>
      </w:pPr>
      <w:r w:rsidRPr="006A097D">
        <w:rPr>
          <w:sz w:val="24"/>
          <w:szCs w:val="24"/>
        </w:rPr>
        <w:t>Prototyped digital loan sanctioning screens to elicit feedback and refine usability.</w:t>
      </w:r>
    </w:p>
    <w:p w14:paraId="6CC6EA82" w14:textId="0C31A111" w:rsidR="00A057EE" w:rsidRDefault="00A057EE" w:rsidP="00A057EE">
      <w:pPr>
        <w:rPr>
          <w:sz w:val="24"/>
          <w:szCs w:val="24"/>
        </w:rPr>
      </w:pPr>
    </w:p>
    <w:p w14:paraId="082BEC5D" w14:textId="77777777" w:rsidR="00117F77" w:rsidRDefault="00117F77" w:rsidP="00A057EE">
      <w:pPr>
        <w:rPr>
          <w:sz w:val="24"/>
          <w:szCs w:val="24"/>
        </w:rPr>
      </w:pPr>
    </w:p>
    <w:p w14:paraId="1D1B5F2B" w14:textId="77777777" w:rsidR="006A097D" w:rsidRDefault="006A097D" w:rsidP="00A057EE">
      <w:pPr>
        <w:rPr>
          <w:sz w:val="24"/>
          <w:szCs w:val="24"/>
        </w:rPr>
      </w:pPr>
    </w:p>
    <w:p w14:paraId="3D148B5C" w14:textId="77777777" w:rsidR="006A097D" w:rsidRPr="00A057EE" w:rsidRDefault="006A097D" w:rsidP="00A057EE">
      <w:pPr>
        <w:rPr>
          <w:sz w:val="24"/>
          <w:szCs w:val="24"/>
        </w:rPr>
      </w:pPr>
    </w:p>
    <w:p w14:paraId="261F63BB" w14:textId="77777777" w:rsidR="00A057EE" w:rsidRPr="00A057EE" w:rsidRDefault="00A057EE" w:rsidP="00A057EE">
      <w:pPr>
        <w:rPr>
          <w:b/>
          <w:bCs/>
          <w:sz w:val="24"/>
          <w:szCs w:val="24"/>
        </w:rPr>
      </w:pPr>
      <w:r w:rsidRPr="00A057EE">
        <w:rPr>
          <w:b/>
          <w:bCs/>
          <w:sz w:val="24"/>
          <w:szCs w:val="24"/>
        </w:rPr>
        <w:lastRenderedPageBreak/>
        <w:t>2. Requirement Analysis</w:t>
      </w:r>
    </w:p>
    <w:p w14:paraId="1FAF04FF" w14:textId="77DFC238" w:rsidR="00994A1F" w:rsidRPr="006A097D" w:rsidRDefault="00A057EE" w:rsidP="006A097D">
      <w:pPr>
        <w:pStyle w:val="ListParagraph"/>
        <w:numPr>
          <w:ilvl w:val="0"/>
          <w:numId w:val="25"/>
        </w:numPr>
        <w:ind w:left="360"/>
        <w:jc w:val="both"/>
        <w:rPr>
          <w:sz w:val="24"/>
          <w:szCs w:val="24"/>
        </w:rPr>
      </w:pPr>
      <w:r w:rsidRPr="006A097D">
        <w:rPr>
          <w:sz w:val="24"/>
          <w:szCs w:val="24"/>
        </w:rPr>
        <w:t xml:space="preserve">Designed Use Case diagrams for Customer </w:t>
      </w:r>
      <w:r w:rsidR="006A097D" w:rsidRPr="006A097D">
        <w:rPr>
          <w:sz w:val="24"/>
          <w:szCs w:val="24"/>
        </w:rPr>
        <w:t>Onboarding,</w:t>
      </w:r>
      <w:r w:rsidRPr="006A097D">
        <w:rPr>
          <w:sz w:val="24"/>
          <w:szCs w:val="24"/>
        </w:rPr>
        <w:t xml:space="preserve"> Loan Origination </w:t>
      </w:r>
      <w:r w:rsidR="00994A1F" w:rsidRPr="006A097D">
        <w:rPr>
          <w:sz w:val="24"/>
          <w:szCs w:val="24"/>
        </w:rPr>
        <w:t>Workflow, Customer service access</w:t>
      </w:r>
      <w:r w:rsidR="00A76F7A" w:rsidRPr="006A097D">
        <w:rPr>
          <w:sz w:val="24"/>
          <w:szCs w:val="24"/>
        </w:rPr>
        <w:t>, Automated Compliance and audit reports.</w:t>
      </w:r>
    </w:p>
    <w:p w14:paraId="7EE25DBD" w14:textId="77777777" w:rsidR="00A057EE" w:rsidRPr="006A097D" w:rsidRDefault="00A057EE" w:rsidP="006A097D">
      <w:pPr>
        <w:pStyle w:val="ListParagraph"/>
        <w:numPr>
          <w:ilvl w:val="0"/>
          <w:numId w:val="25"/>
        </w:numPr>
        <w:ind w:left="360"/>
        <w:jc w:val="both"/>
        <w:rPr>
          <w:sz w:val="24"/>
          <w:szCs w:val="24"/>
        </w:rPr>
      </w:pPr>
      <w:r w:rsidRPr="006A097D">
        <w:rPr>
          <w:sz w:val="24"/>
          <w:szCs w:val="24"/>
        </w:rPr>
        <w:t>Created Activity Diagrams to map process flows such as loan approval hierarchy and automated KYC checks.</w:t>
      </w:r>
    </w:p>
    <w:p w14:paraId="4D332933" w14:textId="2D674A93" w:rsidR="00A057EE" w:rsidRPr="006A097D" w:rsidRDefault="00A057EE" w:rsidP="006A097D">
      <w:pPr>
        <w:pStyle w:val="ListParagraph"/>
        <w:numPr>
          <w:ilvl w:val="0"/>
          <w:numId w:val="25"/>
        </w:numPr>
        <w:ind w:left="360"/>
        <w:jc w:val="both"/>
        <w:rPr>
          <w:sz w:val="24"/>
          <w:szCs w:val="24"/>
        </w:rPr>
      </w:pPr>
      <w:r w:rsidRPr="006A097D">
        <w:rPr>
          <w:sz w:val="24"/>
          <w:szCs w:val="24"/>
        </w:rPr>
        <w:t>Aligned business requirements with regulatory needs (RBI compliance, data localization).</w:t>
      </w:r>
    </w:p>
    <w:p w14:paraId="3EC06803" w14:textId="5A226265" w:rsidR="00A057EE" w:rsidRPr="006A097D" w:rsidRDefault="001F7B5D" w:rsidP="006A097D">
      <w:pPr>
        <w:pStyle w:val="ListParagraph"/>
        <w:numPr>
          <w:ilvl w:val="0"/>
          <w:numId w:val="25"/>
        </w:numPr>
        <w:ind w:left="360"/>
        <w:jc w:val="both"/>
        <w:rPr>
          <w:sz w:val="24"/>
          <w:szCs w:val="24"/>
        </w:rPr>
      </w:pPr>
      <w:r w:rsidRPr="006A097D">
        <w:rPr>
          <w:sz w:val="24"/>
          <w:szCs w:val="24"/>
        </w:rPr>
        <w:t>Prepared</w:t>
      </w:r>
      <w:r w:rsidR="00A057EE" w:rsidRPr="006A097D">
        <w:rPr>
          <w:sz w:val="24"/>
          <w:szCs w:val="24"/>
        </w:rPr>
        <w:t xml:space="preserve"> BR</w:t>
      </w:r>
      <w:r w:rsidR="00AC4DBB" w:rsidRPr="006A097D">
        <w:rPr>
          <w:sz w:val="24"/>
          <w:szCs w:val="24"/>
        </w:rPr>
        <w:t xml:space="preserve">D </w:t>
      </w:r>
      <w:r w:rsidR="00A057EE" w:rsidRPr="006A097D">
        <w:rPr>
          <w:sz w:val="24"/>
          <w:szCs w:val="24"/>
        </w:rPr>
        <w:t>(capturing business needs) and SRS (functional &amp; non-functional requirements).</w:t>
      </w:r>
    </w:p>
    <w:p w14:paraId="766316CD" w14:textId="77777777" w:rsidR="00A057EE" w:rsidRPr="006A097D" w:rsidRDefault="00A057EE" w:rsidP="006A097D">
      <w:pPr>
        <w:pStyle w:val="ListParagraph"/>
        <w:numPr>
          <w:ilvl w:val="0"/>
          <w:numId w:val="25"/>
        </w:numPr>
        <w:ind w:left="360"/>
        <w:jc w:val="both"/>
        <w:rPr>
          <w:sz w:val="24"/>
          <w:szCs w:val="24"/>
        </w:rPr>
      </w:pPr>
      <w:r w:rsidRPr="006A097D">
        <w:rPr>
          <w:sz w:val="24"/>
          <w:szCs w:val="24"/>
        </w:rPr>
        <w:t>Ensured traceability by mapping all functional requirements (FRs) to business requirements (BRs).</w:t>
      </w:r>
    </w:p>
    <w:p w14:paraId="526E9CE6" w14:textId="2222AEC6" w:rsidR="00A057EE" w:rsidRPr="00A057EE" w:rsidRDefault="00A057EE" w:rsidP="006A097D">
      <w:pPr>
        <w:rPr>
          <w:sz w:val="24"/>
          <w:szCs w:val="24"/>
        </w:rPr>
      </w:pPr>
    </w:p>
    <w:p w14:paraId="78860914" w14:textId="77777777" w:rsidR="00A057EE" w:rsidRPr="00A057EE" w:rsidRDefault="00A057EE" w:rsidP="00A057EE">
      <w:pPr>
        <w:rPr>
          <w:b/>
          <w:bCs/>
          <w:sz w:val="24"/>
          <w:szCs w:val="24"/>
        </w:rPr>
      </w:pPr>
      <w:r w:rsidRPr="00A057EE">
        <w:rPr>
          <w:b/>
          <w:bCs/>
          <w:sz w:val="24"/>
          <w:szCs w:val="24"/>
        </w:rPr>
        <w:t>3. Design Phase</w:t>
      </w:r>
    </w:p>
    <w:p w14:paraId="49174930" w14:textId="3E2DED8E" w:rsidR="00A057EE" w:rsidRPr="006A097D" w:rsidRDefault="00A057EE" w:rsidP="006A097D">
      <w:pPr>
        <w:pStyle w:val="ListParagraph"/>
        <w:numPr>
          <w:ilvl w:val="0"/>
          <w:numId w:val="24"/>
        </w:numPr>
        <w:jc w:val="both"/>
        <w:rPr>
          <w:sz w:val="24"/>
          <w:szCs w:val="24"/>
        </w:rPr>
      </w:pPr>
      <w:r w:rsidRPr="006A097D">
        <w:rPr>
          <w:sz w:val="24"/>
          <w:szCs w:val="24"/>
        </w:rPr>
        <w:t xml:space="preserve">Derived </w:t>
      </w:r>
      <w:r w:rsidRPr="006A097D">
        <w:rPr>
          <w:b/>
          <w:bCs/>
          <w:sz w:val="24"/>
          <w:szCs w:val="24"/>
        </w:rPr>
        <w:t>test cases</w:t>
      </w:r>
      <w:r w:rsidRPr="006A097D">
        <w:rPr>
          <w:sz w:val="24"/>
          <w:szCs w:val="24"/>
        </w:rPr>
        <w:t xml:space="preserve"> from use cases lik</w:t>
      </w:r>
      <w:r w:rsidR="006A097D" w:rsidRPr="006A097D">
        <w:rPr>
          <w:sz w:val="24"/>
          <w:szCs w:val="24"/>
        </w:rPr>
        <w:t xml:space="preserve">e </w:t>
      </w:r>
      <w:r w:rsidRPr="006A097D">
        <w:rPr>
          <w:sz w:val="24"/>
          <w:szCs w:val="24"/>
        </w:rPr>
        <w:t>Digital Loan Sanctioning</w:t>
      </w:r>
      <w:r w:rsidR="006A097D" w:rsidRPr="006A097D">
        <w:rPr>
          <w:sz w:val="24"/>
          <w:szCs w:val="24"/>
        </w:rPr>
        <w:t xml:space="preserve"> </w:t>
      </w:r>
      <w:r w:rsidRPr="006A097D">
        <w:rPr>
          <w:sz w:val="24"/>
          <w:szCs w:val="24"/>
        </w:rPr>
        <w:t>covering both positive and negative paths (e.g., failed KYC, duplicate applications).</w:t>
      </w:r>
    </w:p>
    <w:p w14:paraId="1D5F9945" w14:textId="77777777" w:rsidR="00A057EE" w:rsidRPr="006A097D" w:rsidRDefault="00A057EE" w:rsidP="006A097D">
      <w:pPr>
        <w:pStyle w:val="ListParagraph"/>
        <w:numPr>
          <w:ilvl w:val="0"/>
          <w:numId w:val="24"/>
        </w:numPr>
        <w:jc w:val="both"/>
        <w:rPr>
          <w:sz w:val="24"/>
          <w:szCs w:val="24"/>
        </w:rPr>
      </w:pPr>
      <w:r w:rsidRPr="006A097D">
        <w:rPr>
          <w:sz w:val="24"/>
          <w:szCs w:val="24"/>
        </w:rPr>
        <w:t xml:space="preserve">Prepared </w:t>
      </w:r>
      <w:r w:rsidRPr="006A097D">
        <w:rPr>
          <w:b/>
          <w:bCs/>
          <w:sz w:val="24"/>
          <w:szCs w:val="24"/>
        </w:rPr>
        <w:t>test data</w:t>
      </w:r>
      <w:r w:rsidRPr="006A097D">
        <w:rPr>
          <w:sz w:val="24"/>
          <w:szCs w:val="24"/>
        </w:rPr>
        <w:t xml:space="preserve"> (dummy PAN, Aadhaar, bank statements) to simulate real onboarding scenarios.</w:t>
      </w:r>
    </w:p>
    <w:p w14:paraId="7787B5F1" w14:textId="77777777" w:rsidR="00A057EE" w:rsidRPr="006A097D" w:rsidRDefault="00A057EE" w:rsidP="006A097D">
      <w:pPr>
        <w:pStyle w:val="ListParagraph"/>
        <w:numPr>
          <w:ilvl w:val="0"/>
          <w:numId w:val="24"/>
        </w:numPr>
        <w:jc w:val="both"/>
        <w:rPr>
          <w:sz w:val="24"/>
          <w:szCs w:val="24"/>
        </w:rPr>
      </w:pPr>
      <w:r w:rsidRPr="006A097D">
        <w:rPr>
          <w:sz w:val="24"/>
          <w:szCs w:val="24"/>
        </w:rPr>
        <w:t xml:space="preserve">Collaborated with client’s compliance team to review </w:t>
      </w:r>
      <w:r w:rsidRPr="006A097D">
        <w:rPr>
          <w:b/>
          <w:bCs/>
          <w:sz w:val="24"/>
          <w:szCs w:val="24"/>
        </w:rPr>
        <w:t>solution design for data security and encryption</w:t>
      </w:r>
      <w:r w:rsidRPr="006A097D">
        <w:rPr>
          <w:sz w:val="24"/>
          <w:szCs w:val="24"/>
        </w:rPr>
        <w:t>.</w:t>
      </w:r>
    </w:p>
    <w:p w14:paraId="2C5BE280" w14:textId="77777777" w:rsidR="00A057EE" w:rsidRPr="006A097D" w:rsidRDefault="00A057EE" w:rsidP="006A097D">
      <w:pPr>
        <w:pStyle w:val="ListParagraph"/>
        <w:numPr>
          <w:ilvl w:val="0"/>
          <w:numId w:val="24"/>
        </w:numPr>
        <w:jc w:val="both"/>
        <w:rPr>
          <w:sz w:val="24"/>
          <w:szCs w:val="24"/>
        </w:rPr>
      </w:pPr>
      <w:r w:rsidRPr="006A097D">
        <w:rPr>
          <w:sz w:val="24"/>
          <w:szCs w:val="24"/>
        </w:rPr>
        <w:t xml:space="preserve">Maintained </w:t>
      </w:r>
      <w:r w:rsidRPr="006A097D">
        <w:rPr>
          <w:b/>
          <w:bCs/>
          <w:sz w:val="24"/>
          <w:szCs w:val="24"/>
        </w:rPr>
        <w:t>RTM</w:t>
      </w:r>
      <w:r w:rsidRPr="006A097D">
        <w:rPr>
          <w:sz w:val="24"/>
          <w:szCs w:val="24"/>
        </w:rPr>
        <w:t xml:space="preserve"> to ensure requirements such as </w:t>
      </w:r>
      <w:r w:rsidRPr="006A097D">
        <w:rPr>
          <w:b/>
          <w:bCs/>
          <w:sz w:val="24"/>
          <w:szCs w:val="24"/>
        </w:rPr>
        <w:t>multi-factor authentication</w:t>
      </w:r>
      <w:r w:rsidRPr="006A097D">
        <w:rPr>
          <w:sz w:val="24"/>
          <w:szCs w:val="24"/>
        </w:rPr>
        <w:t xml:space="preserve"> and </w:t>
      </w:r>
      <w:r w:rsidRPr="006A097D">
        <w:rPr>
          <w:b/>
          <w:bCs/>
          <w:sz w:val="24"/>
          <w:szCs w:val="24"/>
        </w:rPr>
        <w:t>end-to-end encryption</w:t>
      </w:r>
      <w:r w:rsidRPr="006A097D">
        <w:rPr>
          <w:sz w:val="24"/>
          <w:szCs w:val="24"/>
        </w:rPr>
        <w:t xml:space="preserve"> were not missed.</w:t>
      </w:r>
    </w:p>
    <w:p w14:paraId="5C0D1D64" w14:textId="27979CC0" w:rsidR="00A057EE" w:rsidRPr="00A057EE" w:rsidRDefault="00A057EE" w:rsidP="00A057EE">
      <w:pPr>
        <w:rPr>
          <w:sz w:val="24"/>
          <w:szCs w:val="24"/>
        </w:rPr>
      </w:pPr>
    </w:p>
    <w:p w14:paraId="7E2D7DCF" w14:textId="77777777" w:rsidR="00A057EE" w:rsidRPr="00A057EE" w:rsidRDefault="00A057EE" w:rsidP="00A057EE">
      <w:pPr>
        <w:rPr>
          <w:b/>
          <w:bCs/>
          <w:sz w:val="24"/>
          <w:szCs w:val="24"/>
        </w:rPr>
      </w:pPr>
      <w:r w:rsidRPr="00A057EE">
        <w:rPr>
          <w:b/>
          <w:bCs/>
          <w:sz w:val="24"/>
          <w:szCs w:val="24"/>
        </w:rPr>
        <w:t>4. Development Phase</w:t>
      </w:r>
    </w:p>
    <w:p w14:paraId="32407166" w14:textId="646F61E6" w:rsidR="00A057EE" w:rsidRPr="00B17B42" w:rsidRDefault="00A057EE" w:rsidP="00B17B42">
      <w:pPr>
        <w:pStyle w:val="ListParagraph"/>
        <w:numPr>
          <w:ilvl w:val="0"/>
          <w:numId w:val="27"/>
        </w:numPr>
        <w:rPr>
          <w:sz w:val="24"/>
          <w:szCs w:val="24"/>
        </w:rPr>
      </w:pPr>
      <w:r w:rsidRPr="00B17B42">
        <w:rPr>
          <w:sz w:val="24"/>
          <w:szCs w:val="24"/>
        </w:rPr>
        <w:t xml:space="preserve">Facilitated </w:t>
      </w:r>
      <w:r w:rsidRPr="00B17B42">
        <w:rPr>
          <w:b/>
          <w:bCs/>
          <w:sz w:val="24"/>
          <w:szCs w:val="24"/>
        </w:rPr>
        <w:t>JAD sessions</w:t>
      </w:r>
      <w:r w:rsidRPr="00B17B42">
        <w:rPr>
          <w:sz w:val="24"/>
          <w:szCs w:val="24"/>
        </w:rPr>
        <w:t xml:space="preserve"> between business, IT, and compliance teams to finalize workflows like </w:t>
      </w:r>
      <w:r w:rsidRPr="00B17B42">
        <w:rPr>
          <w:b/>
          <w:bCs/>
          <w:sz w:val="24"/>
          <w:szCs w:val="24"/>
        </w:rPr>
        <w:t>approval of loans</w:t>
      </w:r>
      <w:r w:rsidRPr="00B17B42">
        <w:rPr>
          <w:sz w:val="24"/>
          <w:szCs w:val="24"/>
        </w:rPr>
        <w:t>.</w:t>
      </w:r>
    </w:p>
    <w:p w14:paraId="6D4B31FD" w14:textId="77777777" w:rsidR="00A057EE" w:rsidRPr="00B17B42" w:rsidRDefault="00A057EE" w:rsidP="00B17B42">
      <w:pPr>
        <w:pStyle w:val="ListParagraph"/>
        <w:numPr>
          <w:ilvl w:val="0"/>
          <w:numId w:val="27"/>
        </w:numPr>
        <w:rPr>
          <w:sz w:val="24"/>
          <w:szCs w:val="24"/>
        </w:rPr>
      </w:pPr>
      <w:r w:rsidRPr="00B17B42">
        <w:rPr>
          <w:sz w:val="24"/>
          <w:szCs w:val="24"/>
        </w:rPr>
        <w:t>Clarified technical queries during coding (e.g., how OCR validation integrates with the centralized KYC system).</w:t>
      </w:r>
    </w:p>
    <w:p w14:paraId="78C9B23D" w14:textId="77777777" w:rsidR="00A057EE" w:rsidRPr="00B17B42" w:rsidRDefault="00A057EE" w:rsidP="00B17B42">
      <w:pPr>
        <w:pStyle w:val="ListParagraph"/>
        <w:numPr>
          <w:ilvl w:val="0"/>
          <w:numId w:val="27"/>
        </w:numPr>
        <w:rPr>
          <w:sz w:val="24"/>
          <w:szCs w:val="24"/>
        </w:rPr>
      </w:pPr>
      <w:r w:rsidRPr="00B17B42">
        <w:rPr>
          <w:sz w:val="24"/>
          <w:szCs w:val="24"/>
        </w:rPr>
        <w:t xml:space="preserve">Resolved team conflicts by explaining impact on </w:t>
      </w:r>
      <w:r w:rsidRPr="00B17B42">
        <w:rPr>
          <w:b/>
          <w:bCs/>
          <w:sz w:val="24"/>
          <w:szCs w:val="24"/>
        </w:rPr>
        <w:t>loan approval timelines</w:t>
      </w:r>
      <w:r w:rsidRPr="00B17B42">
        <w:rPr>
          <w:sz w:val="24"/>
          <w:szCs w:val="24"/>
        </w:rPr>
        <w:t xml:space="preserve"> if workflows were delayed.</w:t>
      </w:r>
    </w:p>
    <w:p w14:paraId="6CC7CDC3" w14:textId="6928B357" w:rsidR="00A057EE" w:rsidRPr="00B17B42" w:rsidRDefault="00A057EE" w:rsidP="00B17B42">
      <w:pPr>
        <w:pStyle w:val="ListParagraph"/>
        <w:numPr>
          <w:ilvl w:val="0"/>
          <w:numId w:val="27"/>
        </w:numPr>
        <w:rPr>
          <w:sz w:val="24"/>
          <w:szCs w:val="24"/>
        </w:rPr>
      </w:pPr>
      <w:r w:rsidRPr="00B17B42">
        <w:rPr>
          <w:sz w:val="24"/>
          <w:szCs w:val="24"/>
        </w:rPr>
        <w:t xml:space="preserve">Guided developers using </w:t>
      </w:r>
      <w:r w:rsidRPr="00B17B42">
        <w:rPr>
          <w:b/>
          <w:bCs/>
          <w:sz w:val="24"/>
          <w:szCs w:val="24"/>
        </w:rPr>
        <w:t>UML diagrams</w:t>
      </w:r>
      <w:r w:rsidRPr="00B17B42">
        <w:rPr>
          <w:sz w:val="24"/>
          <w:szCs w:val="24"/>
        </w:rPr>
        <w:t xml:space="preserve"> (e.g., loan </w:t>
      </w:r>
      <w:r w:rsidR="00B17B42" w:rsidRPr="00B17B42">
        <w:rPr>
          <w:sz w:val="24"/>
          <w:szCs w:val="24"/>
        </w:rPr>
        <w:t>approval activity</w:t>
      </w:r>
      <w:r w:rsidRPr="00B17B42">
        <w:rPr>
          <w:sz w:val="24"/>
          <w:szCs w:val="24"/>
        </w:rPr>
        <w:t xml:space="preserve"> diagram).</w:t>
      </w:r>
    </w:p>
    <w:p w14:paraId="482D9891" w14:textId="77777777" w:rsidR="00A057EE" w:rsidRPr="00B17B42" w:rsidRDefault="00A057EE" w:rsidP="00B17B42">
      <w:pPr>
        <w:pStyle w:val="ListParagraph"/>
        <w:numPr>
          <w:ilvl w:val="0"/>
          <w:numId w:val="27"/>
        </w:numPr>
        <w:rPr>
          <w:sz w:val="24"/>
          <w:szCs w:val="24"/>
        </w:rPr>
      </w:pPr>
      <w:r w:rsidRPr="00B17B42">
        <w:rPr>
          <w:sz w:val="24"/>
          <w:szCs w:val="24"/>
        </w:rPr>
        <w:t>Recorded sprint review meetings to ensure all stakeholders, even those absent, stayed aligned.</w:t>
      </w:r>
    </w:p>
    <w:p w14:paraId="1842CDB7" w14:textId="6ED49F5A" w:rsidR="00A057EE" w:rsidRPr="00A057EE" w:rsidRDefault="00A057EE" w:rsidP="00A057EE">
      <w:pPr>
        <w:rPr>
          <w:sz w:val="24"/>
          <w:szCs w:val="24"/>
        </w:rPr>
      </w:pPr>
    </w:p>
    <w:p w14:paraId="55DAB38E" w14:textId="77777777" w:rsidR="00A057EE" w:rsidRPr="00A057EE" w:rsidRDefault="00A057EE" w:rsidP="00A057EE">
      <w:pPr>
        <w:rPr>
          <w:b/>
          <w:bCs/>
          <w:sz w:val="24"/>
          <w:szCs w:val="24"/>
        </w:rPr>
      </w:pPr>
      <w:r w:rsidRPr="00A057EE">
        <w:rPr>
          <w:b/>
          <w:bCs/>
          <w:sz w:val="24"/>
          <w:szCs w:val="24"/>
        </w:rPr>
        <w:t>5. Testing Phase</w:t>
      </w:r>
    </w:p>
    <w:p w14:paraId="422732C4" w14:textId="6537CE38" w:rsidR="00A057EE" w:rsidRPr="00222473" w:rsidRDefault="00A057EE" w:rsidP="00222473">
      <w:pPr>
        <w:pStyle w:val="ListParagraph"/>
        <w:numPr>
          <w:ilvl w:val="0"/>
          <w:numId w:val="28"/>
        </w:numPr>
        <w:rPr>
          <w:sz w:val="24"/>
          <w:szCs w:val="24"/>
        </w:rPr>
      </w:pPr>
      <w:r w:rsidRPr="00222473">
        <w:rPr>
          <w:sz w:val="24"/>
          <w:szCs w:val="24"/>
        </w:rPr>
        <w:t xml:space="preserve">Designed </w:t>
      </w:r>
      <w:r w:rsidRPr="00222473">
        <w:rPr>
          <w:b/>
          <w:bCs/>
          <w:sz w:val="24"/>
          <w:szCs w:val="24"/>
        </w:rPr>
        <w:t>system test cases</w:t>
      </w:r>
      <w:r w:rsidRPr="00222473">
        <w:rPr>
          <w:sz w:val="24"/>
          <w:szCs w:val="24"/>
        </w:rPr>
        <w:t xml:space="preserve"> (Omnichannel Communication) to validate notifications across SMS, email, and app.</w:t>
      </w:r>
    </w:p>
    <w:p w14:paraId="74D35D6B" w14:textId="77777777" w:rsidR="00A057EE" w:rsidRPr="00222473" w:rsidRDefault="00A057EE" w:rsidP="00222473">
      <w:pPr>
        <w:pStyle w:val="ListParagraph"/>
        <w:numPr>
          <w:ilvl w:val="0"/>
          <w:numId w:val="28"/>
        </w:numPr>
        <w:rPr>
          <w:sz w:val="24"/>
          <w:szCs w:val="24"/>
        </w:rPr>
      </w:pPr>
      <w:r w:rsidRPr="00222473">
        <w:rPr>
          <w:sz w:val="24"/>
          <w:szCs w:val="24"/>
        </w:rPr>
        <w:t xml:space="preserve">Performed </w:t>
      </w:r>
      <w:r w:rsidRPr="00222473">
        <w:rPr>
          <w:b/>
          <w:bCs/>
          <w:sz w:val="24"/>
          <w:szCs w:val="24"/>
        </w:rPr>
        <w:t>high-level testing</w:t>
      </w:r>
      <w:r w:rsidRPr="00222473">
        <w:rPr>
          <w:sz w:val="24"/>
          <w:szCs w:val="24"/>
        </w:rPr>
        <w:t xml:space="preserve"> for </w:t>
      </w:r>
      <w:r w:rsidRPr="00222473">
        <w:rPr>
          <w:b/>
          <w:bCs/>
          <w:sz w:val="24"/>
          <w:szCs w:val="24"/>
        </w:rPr>
        <w:t>loan workflow automation</w:t>
      </w:r>
      <w:r w:rsidRPr="00222473">
        <w:rPr>
          <w:sz w:val="24"/>
          <w:szCs w:val="24"/>
        </w:rPr>
        <w:t xml:space="preserve"> before QA handover.</w:t>
      </w:r>
    </w:p>
    <w:p w14:paraId="6BB3D85D" w14:textId="77777777" w:rsidR="00A057EE" w:rsidRPr="00222473" w:rsidRDefault="00A057EE" w:rsidP="00222473">
      <w:pPr>
        <w:pStyle w:val="ListParagraph"/>
        <w:numPr>
          <w:ilvl w:val="0"/>
          <w:numId w:val="28"/>
        </w:numPr>
        <w:rPr>
          <w:sz w:val="24"/>
          <w:szCs w:val="24"/>
        </w:rPr>
      </w:pPr>
      <w:r w:rsidRPr="00222473">
        <w:rPr>
          <w:sz w:val="24"/>
          <w:szCs w:val="24"/>
        </w:rPr>
        <w:t xml:space="preserve">Obtained </w:t>
      </w:r>
      <w:r w:rsidRPr="00222473">
        <w:rPr>
          <w:b/>
          <w:bCs/>
          <w:sz w:val="24"/>
          <w:szCs w:val="24"/>
        </w:rPr>
        <w:t>test data</w:t>
      </w:r>
      <w:r w:rsidRPr="00222473">
        <w:rPr>
          <w:sz w:val="24"/>
          <w:szCs w:val="24"/>
        </w:rPr>
        <w:t xml:space="preserve"> from client’s dummy environment (e.g., masked customer IDs, loan accounts).</w:t>
      </w:r>
    </w:p>
    <w:p w14:paraId="6D8069C9" w14:textId="77777777" w:rsidR="00A057EE" w:rsidRPr="00222473" w:rsidRDefault="00A057EE" w:rsidP="00222473">
      <w:pPr>
        <w:pStyle w:val="ListParagraph"/>
        <w:numPr>
          <w:ilvl w:val="0"/>
          <w:numId w:val="28"/>
        </w:numPr>
        <w:rPr>
          <w:sz w:val="24"/>
          <w:szCs w:val="24"/>
        </w:rPr>
      </w:pPr>
      <w:r w:rsidRPr="00222473">
        <w:rPr>
          <w:sz w:val="24"/>
          <w:szCs w:val="24"/>
        </w:rPr>
        <w:lastRenderedPageBreak/>
        <w:t xml:space="preserve">Updated </w:t>
      </w:r>
      <w:r w:rsidRPr="00222473">
        <w:rPr>
          <w:b/>
          <w:bCs/>
          <w:sz w:val="24"/>
          <w:szCs w:val="24"/>
        </w:rPr>
        <w:t>RTM</w:t>
      </w:r>
      <w:r w:rsidRPr="00222473">
        <w:rPr>
          <w:sz w:val="24"/>
          <w:szCs w:val="24"/>
        </w:rPr>
        <w:t xml:space="preserve"> with testing results to show 100% coverage of FRs like </w:t>
      </w:r>
      <w:r w:rsidRPr="00222473">
        <w:rPr>
          <w:b/>
          <w:bCs/>
          <w:sz w:val="24"/>
          <w:szCs w:val="24"/>
        </w:rPr>
        <w:t>multi-factor authentication</w:t>
      </w:r>
      <w:r w:rsidRPr="00222473">
        <w:rPr>
          <w:sz w:val="24"/>
          <w:szCs w:val="24"/>
        </w:rPr>
        <w:t>.</w:t>
      </w:r>
    </w:p>
    <w:p w14:paraId="7267238D" w14:textId="77777777" w:rsidR="00A057EE" w:rsidRPr="00222473" w:rsidRDefault="00A057EE" w:rsidP="00222473">
      <w:pPr>
        <w:pStyle w:val="ListParagraph"/>
        <w:numPr>
          <w:ilvl w:val="0"/>
          <w:numId w:val="28"/>
        </w:numPr>
        <w:rPr>
          <w:sz w:val="24"/>
          <w:szCs w:val="24"/>
        </w:rPr>
      </w:pPr>
      <w:r w:rsidRPr="00222473">
        <w:rPr>
          <w:sz w:val="24"/>
          <w:szCs w:val="24"/>
        </w:rPr>
        <w:t xml:space="preserve">Coordinated with client to </w:t>
      </w:r>
      <w:r w:rsidRPr="00222473">
        <w:rPr>
          <w:b/>
          <w:bCs/>
          <w:sz w:val="24"/>
          <w:szCs w:val="24"/>
        </w:rPr>
        <w:t>sign-off</w:t>
      </w:r>
      <w:r w:rsidRPr="00222473">
        <w:rPr>
          <w:sz w:val="24"/>
          <w:szCs w:val="24"/>
        </w:rPr>
        <w:t xml:space="preserve"> functional requirements and prepared them for </w:t>
      </w:r>
      <w:r w:rsidRPr="00222473">
        <w:rPr>
          <w:b/>
          <w:bCs/>
          <w:sz w:val="24"/>
          <w:szCs w:val="24"/>
        </w:rPr>
        <w:t>UAT</w:t>
      </w:r>
      <w:r w:rsidRPr="00222473">
        <w:rPr>
          <w:sz w:val="24"/>
          <w:szCs w:val="24"/>
        </w:rPr>
        <w:t xml:space="preserve"> sessions.</w:t>
      </w:r>
    </w:p>
    <w:p w14:paraId="79CBC8D6" w14:textId="28EF2DBC" w:rsidR="00A057EE" w:rsidRPr="00A057EE" w:rsidRDefault="00A057EE" w:rsidP="00A057EE">
      <w:pPr>
        <w:rPr>
          <w:sz w:val="24"/>
          <w:szCs w:val="24"/>
        </w:rPr>
      </w:pPr>
    </w:p>
    <w:p w14:paraId="19E4BA3F" w14:textId="77777777" w:rsidR="00A057EE" w:rsidRPr="00A057EE" w:rsidRDefault="00A057EE" w:rsidP="00A057EE">
      <w:pPr>
        <w:rPr>
          <w:b/>
          <w:bCs/>
          <w:sz w:val="24"/>
          <w:szCs w:val="24"/>
        </w:rPr>
      </w:pPr>
      <w:r w:rsidRPr="00A057EE">
        <w:rPr>
          <w:b/>
          <w:bCs/>
          <w:sz w:val="24"/>
          <w:szCs w:val="24"/>
        </w:rPr>
        <w:t>6. Deployment &amp; Closure</w:t>
      </w:r>
    </w:p>
    <w:p w14:paraId="76C9CA24" w14:textId="77777777" w:rsidR="00A057EE" w:rsidRPr="00515ED2" w:rsidRDefault="00A057EE" w:rsidP="00515ED2">
      <w:pPr>
        <w:pStyle w:val="ListParagraph"/>
        <w:numPr>
          <w:ilvl w:val="0"/>
          <w:numId w:val="30"/>
        </w:numPr>
        <w:rPr>
          <w:sz w:val="24"/>
          <w:szCs w:val="24"/>
        </w:rPr>
      </w:pPr>
      <w:r w:rsidRPr="00515ED2">
        <w:rPr>
          <w:sz w:val="24"/>
          <w:szCs w:val="24"/>
        </w:rPr>
        <w:t xml:space="preserve">Shared </w:t>
      </w:r>
      <w:r w:rsidRPr="00515ED2">
        <w:rPr>
          <w:b/>
          <w:bCs/>
          <w:sz w:val="24"/>
          <w:szCs w:val="24"/>
        </w:rPr>
        <w:t>final RTM</w:t>
      </w:r>
      <w:r w:rsidRPr="00515ED2">
        <w:rPr>
          <w:sz w:val="24"/>
          <w:szCs w:val="24"/>
        </w:rPr>
        <w:t xml:space="preserve"> as part of project closure to demonstrate coverage of all requirements.</w:t>
      </w:r>
    </w:p>
    <w:p w14:paraId="365CBD51" w14:textId="77777777" w:rsidR="00A057EE" w:rsidRPr="00515ED2" w:rsidRDefault="00A057EE" w:rsidP="00515ED2">
      <w:pPr>
        <w:pStyle w:val="ListParagraph"/>
        <w:numPr>
          <w:ilvl w:val="0"/>
          <w:numId w:val="30"/>
        </w:numPr>
        <w:rPr>
          <w:sz w:val="24"/>
          <w:szCs w:val="24"/>
        </w:rPr>
      </w:pPr>
      <w:r w:rsidRPr="00515ED2">
        <w:rPr>
          <w:sz w:val="24"/>
          <w:szCs w:val="24"/>
        </w:rPr>
        <w:t xml:space="preserve">Coordinated preparation of </w:t>
      </w:r>
      <w:r w:rsidRPr="00515ED2">
        <w:rPr>
          <w:b/>
          <w:bCs/>
          <w:sz w:val="24"/>
          <w:szCs w:val="24"/>
        </w:rPr>
        <w:t>end-user manuals</w:t>
      </w:r>
      <w:r w:rsidRPr="00515ED2">
        <w:rPr>
          <w:sz w:val="24"/>
          <w:szCs w:val="24"/>
        </w:rPr>
        <w:t xml:space="preserve"> for loan officers, credit analysts, and compliance staff.</w:t>
      </w:r>
    </w:p>
    <w:p w14:paraId="1ED7982E" w14:textId="77777777" w:rsidR="00A057EE" w:rsidRPr="00515ED2" w:rsidRDefault="00A057EE" w:rsidP="00515ED2">
      <w:pPr>
        <w:pStyle w:val="ListParagraph"/>
        <w:numPr>
          <w:ilvl w:val="0"/>
          <w:numId w:val="30"/>
        </w:numPr>
        <w:rPr>
          <w:sz w:val="24"/>
          <w:szCs w:val="24"/>
        </w:rPr>
      </w:pPr>
      <w:r w:rsidRPr="00515ED2">
        <w:rPr>
          <w:sz w:val="24"/>
          <w:szCs w:val="24"/>
        </w:rPr>
        <w:t xml:space="preserve">Organized </w:t>
      </w:r>
      <w:r w:rsidRPr="00515ED2">
        <w:rPr>
          <w:b/>
          <w:bCs/>
          <w:sz w:val="24"/>
          <w:szCs w:val="24"/>
        </w:rPr>
        <w:t>training sessions</w:t>
      </w:r>
      <w:r w:rsidRPr="00515ED2">
        <w:rPr>
          <w:sz w:val="24"/>
          <w:szCs w:val="24"/>
        </w:rPr>
        <w:t xml:space="preserve"> on new workflows such as </w:t>
      </w:r>
      <w:r w:rsidRPr="00515ED2">
        <w:rPr>
          <w:b/>
          <w:bCs/>
          <w:sz w:val="24"/>
          <w:szCs w:val="24"/>
        </w:rPr>
        <w:t>straight-through processing</w:t>
      </w:r>
      <w:r w:rsidRPr="00515ED2">
        <w:rPr>
          <w:sz w:val="24"/>
          <w:szCs w:val="24"/>
        </w:rPr>
        <w:t xml:space="preserve"> and </w:t>
      </w:r>
      <w:r w:rsidRPr="00515ED2">
        <w:rPr>
          <w:b/>
          <w:bCs/>
          <w:sz w:val="24"/>
          <w:szCs w:val="24"/>
        </w:rPr>
        <w:t>digital sanctioning</w:t>
      </w:r>
      <w:r w:rsidRPr="00515ED2">
        <w:rPr>
          <w:sz w:val="24"/>
          <w:szCs w:val="24"/>
        </w:rPr>
        <w:t>.</w:t>
      </w:r>
    </w:p>
    <w:p w14:paraId="4FF5E8B0" w14:textId="77777777" w:rsidR="00A057EE" w:rsidRPr="00515ED2" w:rsidRDefault="00A057EE" w:rsidP="00515ED2">
      <w:pPr>
        <w:pStyle w:val="ListParagraph"/>
        <w:numPr>
          <w:ilvl w:val="0"/>
          <w:numId w:val="30"/>
        </w:numPr>
        <w:rPr>
          <w:sz w:val="24"/>
          <w:szCs w:val="24"/>
        </w:rPr>
      </w:pPr>
      <w:r w:rsidRPr="00515ED2">
        <w:rPr>
          <w:sz w:val="24"/>
          <w:szCs w:val="24"/>
        </w:rPr>
        <w:t>Ensured full participation by scheduling multiple training slots and tracking attendance.</w:t>
      </w:r>
    </w:p>
    <w:p w14:paraId="27EC88D2" w14:textId="77777777" w:rsidR="00A057EE" w:rsidRPr="00515ED2" w:rsidRDefault="00A057EE" w:rsidP="00515ED2">
      <w:pPr>
        <w:pStyle w:val="ListParagraph"/>
        <w:numPr>
          <w:ilvl w:val="0"/>
          <w:numId w:val="30"/>
        </w:numPr>
        <w:rPr>
          <w:sz w:val="24"/>
          <w:szCs w:val="24"/>
        </w:rPr>
      </w:pPr>
      <w:r w:rsidRPr="00515ED2">
        <w:rPr>
          <w:sz w:val="24"/>
          <w:szCs w:val="24"/>
        </w:rPr>
        <w:t xml:space="preserve">Facilitated </w:t>
      </w:r>
      <w:r w:rsidRPr="00515ED2">
        <w:rPr>
          <w:b/>
          <w:bCs/>
          <w:sz w:val="24"/>
          <w:szCs w:val="24"/>
        </w:rPr>
        <w:t>smooth handover</w:t>
      </w:r>
      <w:r w:rsidRPr="00515ED2">
        <w:rPr>
          <w:sz w:val="24"/>
          <w:szCs w:val="24"/>
        </w:rPr>
        <w:t xml:space="preserve"> to support and ensured regulatory documents were attached to closure reports.</w:t>
      </w:r>
    </w:p>
    <w:p w14:paraId="3849B4CF" w14:textId="7AB2CA5B" w:rsidR="00A057EE" w:rsidRPr="00A057EE" w:rsidRDefault="00A057EE" w:rsidP="00A057EE">
      <w:pPr>
        <w:rPr>
          <w:sz w:val="24"/>
          <w:szCs w:val="24"/>
        </w:rPr>
      </w:pPr>
    </w:p>
    <w:p w14:paraId="2BDA09AD" w14:textId="77777777" w:rsidR="00A057EE" w:rsidRPr="0092435A" w:rsidRDefault="00A057EE">
      <w:pPr>
        <w:rPr>
          <w:sz w:val="24"/>
          <w:szCs w:val="24"/>
        </w:rPr>
      </w:pPr>
    </w:p>
    <w:sectPr w:rsidR="00A057EE" w:rsidRPr="0092435A" w:rsidSect="001E649F">
      <w:headerReference w:type="default" r:id="rId55"/>
      <w:pgSz w:w="11906" w:h="16838"/>
      <w:pgMar w:top="1440" w:right="1440" w:bottom="1440" w:left="1440" w:header="708" w:footer="708"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367648" w14:textId="77777777" w:rsidR="0046610C" w:rsidRDefault="0046610C" w:rsidP="002769AE">
      <w:pPr>
        <w:spacing w:after="0" w:line="240" w:lineRule="auto"/>
      </w:pPr>
      <w:r>
        <w:separator/>
      </w:r>
    </w:p>
  </w:endnote>
  <w:endnote w:type="continuationSeparator" w:id="0">
    <w:p w14:paraId="0C0F7779" w14:textId="77777777" w:rsidR="0046610C" w:rsidRDefault="0046610C" w:rsidP="00276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29CD3" w14:textId="77777777" w:rsidR="0046610C" w:rsidRDefault="0046610C" w:rsidP="002769AE">
      <w:pPr>
        <w:spacing w:after="0" w:line="240" w:lineRule="auto"/>
      </w:pPr>
      <w:r>
        <w:separator/>
      </w:r>
    </w:p>
  </w:footnote>
  <w:footnote w:type="continuationSeparator" w:id="0">
    <w:p w14:paraId="39E5F92A" w14:textId="77777777" w:rsidR="0046610C" w:rsidRDefault="0046610C" w:rsidP="002769A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5076" w14:textId="77777777" w:rsidR="008B74BA" w:rsidRDefault="008B74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276F3"/>
    <w:multiLevelType w:val="multilevel"/>
    <w:tmpl w:val="A270411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F5157C"/>
    <w:multiLevelType w:val="hybridMultilevel"/>
    <w:tmpl w:val="D9BA759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 w15:restartNumberingAfterBreak="0">
    <w:nsid w:val="032C644B"/>
    <w:multiLevelType w:val="multilevel"/>
    <w:tmpl w:val="B8402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853538"/>
    <w:multiLevelType w:val="hybridMultilevel"/>
    <w:tmpl w:val="CD66806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041E1A2E"/>
    <w:multiLevelType w:val="hybridMultilevel"/>
    <w:tmpl w:val="1598EC9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45E4B15"/>
    <w:multiLevelType w:val="multilevel"/>
    <w:tmpl w:val="5218E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4D0411E"/>
    <w:multiLevelType w:val="hybridMultilevel"/>
    <w:tmpl w:val="BFCA50A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7" w15:restartNumberingAfterBreak="0">
    <w:nsid w:val="051818B7"/>
    <w:multiLevelType w:val="hybridMultilevel"/>
    <w:tmpl w:val="D102B01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 w15:restartNumberingAfterBreak="0">
    <w:nsid w:val="05CA4DD1"/>
    <w:multiLevelType w:val="hybridMultilevel"/>
    <w:tmpl w:val="0EB46E1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072555DD"/>
    <w:multiLevelType w:val="hybridMultilevel"/>
    <w:tmpl w:val="6DF2793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 w15:restartNumberingAfterBreak="0">
    <w:nsid w:val="07AD3985"/>
    <w:multiLevelType w:val="hybridMultilevel"/>
    <w:tmpl w:val="73F88AFA"/>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07AE5DC9"/>
    <w:multiLevelType w:val="hybridMultilevel"/>
    <w:tmpl w:val="7EE48DB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08CC2380"/>
    <w:multiLevelType w:val="hybridMultilevel"/>
    <w:tmpl w:val="8CD420A6"/>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 w15:restartNumberingAfterBreak="0">
    <w:nsid w:val="09006A4F"/>
    <w:multiLevelType w:val="hybridMultilevel"/>
    <w:tmpl w:val="2BA24B3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0980361D"/>
    <w:multiLevelType w:val="hybridMultilevel"/>
    <w:tmpl w:val="7C0EB9C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 w15:restartNumberingAfterBreak="0">
    <w:nsid w:val="09D902B7"/>
    <w:multiLevelType w:val="hybridMultilevel"/>
    <w:tmpl w:val="B7DE558A"/>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 w15:restartNumberingAfterBreak="0">
    <w:nsid w:val="09F8168C"/>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A5623A6"/>
    <w:multiLevelType w:val="multilevel"/>
    <w:tmpl w:val="942C08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AEF36FB"/>
    <w:multiLevelType w:val="multilevel"/>
    <w:tmpl w:val="0B7CF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B92148F"/>
    <w:multiLevelType w:val="multilevel"/>
    <w:tmpl w:val="546AF41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0BBA0E51"/>
    <w:multiLevelType w:val="multilevel"/>
    <w:tmpl w:val="09FC4AC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1" w15:restartNumberingAfterBreak="0">
    <w:nsid w:val="0BD82014"/>
    <w:multiLevelType w:val="hybridMultilevel"/>
    <w:tmpl w:val="B41C1B5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 w15:restartNumberingAfterBreak="0">
    <w:nsid w:val="0C346576"/>
    <w:multiLevelType w:val="hybridMultilevel"/>
    <w:tmpl w:val="3A0C55E6"/>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0CE43CD1"/>
    <w:multiLevelType w:val="multilevel"/>
    <w:tmpl w:val="9AA29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D343D10"/>
    <w:multiLevelType w:val="hybridMultilevel"/>
    <w:tmpl w:val="BBA8B20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0DDB4E9F"/>
    <w:multiLevelType w:val="hybridMultilevel"/>
    <w:tmpl w:val="FD30E35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6" w15:restartNumberingAfterBreak="0">
    <w:nsid w:val="0E0453C2"/>
    <w:multiLevelType w:val="hybridMultilevel"/>
    <w:tmpl w:val="F53A5C80"/>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27" w15:restartNumberingAfterBreak="0">
    <w:nsid w:val="0E0C20B8"/>
    <w:multiLevelType w:val="hybridMultilevel"/>
    <w:tmpl w:val="CA443F6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8" w15:restartNumberingAfterBreak="0">
    <w:nsid w:val="0E1144AB"/>
    <w:multiLevelType w:val="multilevel"/>
    <w:tmpl w:val="1312E5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E592C13"/>
    <w:multiLevelType w:val="multilevel"/>
    <w:tmpl w:val="1004E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E8372B2"/>
    <w:multiLevelType w:val="multilevel"/>
    <w:tmpl w:val="9B4E6DD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0ECE1B4C"/>
    <w:multiLevelType w:val="hybridMultilevel"/>
    <w:tmpl w:val="DD00CC0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2" w15:restartNumberingAfterBreak="0">
    <w:nsid w:val="0F5A238E"/>
    <w:multiLevelType w:val="multilevel"/>
    <w:tmpl w:val="71C2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2754BD3"/>
    <w:multiLevelType w:val="multilevel"/>
    <w:tmpl w:val="22BABD9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4" w15:restartNumberingAfterBreak="0">
    <w:nsid w:val="12A207E5"/>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39269D2"/>
    <w:multiLevelType w:val="multilevel"/>
    <w:tmpl w:val="D480A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3FF510F"/>
    <w:multiLevelType w:val="hybridMultilevel"/>
    <w:tmpl w:val="FAE6DB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7" w15:restartNumberingAfterBreak="0">
    <w:nsid w:val="15174476"/>
    <w:multiLevelType w:val="multilevel"/>
    <w:tmpl w:val="9A38E4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888"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15FD3C14"/>
    <w:multiLevelType w:val="hybridMultilevel"/>
    <w:tmpl w:val="1D362A50"/>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9" w15:restartNumberingAfterBreak="0">
    <w:nsid w:val="165622E2"/>
    <w:multiLevelType w:val="multilevel"/>
    <w:tmpl w:val="D390E3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6630DAC"/>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6DE677C"/>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180D7115"/>
    <w:multiLevelType w:val="hybridMultilevel"/>
    <w:tmpl w:val="F0F21970"/>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3" w15:restartNumberingAfterBreak="0">
    <w:nsid w:val="1855373F"/>
    <w:multiLevelType w:val="multilevel"/>
    <w:tmpl w:val="42E4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18830A28"/>
    <w:multiLevelType w:val="multilevel"/>
    <w:tmpl w:val="9F48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9B8612A"/>
    <w:multiLevelType w:val="multilevel"/>
    <w:tmpl w:val="840059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15:restartNumberingAfterBreak="0">
    <w:nsid w:val="1A641D50"/>
    <w:multiLevelType w:val="multilevel"/>
    <w:tmpl w:val="9CAE2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A9217CA"/>
    <w:multiLevelType w:val="multilevel"/>
    <w:tmpl w:val="38848A5C"/>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15:restartNumberingAfterBreak="0">
    <w:nsid w:val="1A957A4C"/>
    <w:multiLevelType w:val="hybridMultilevel"/>
    <w:tmpl w:val="F1167B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9" w15:restartNumberingAfterBreak="0">
    <w:nsid w:val="1B6357DD"/>
    <w:multiLevelType w:val="multilevel"/>
    <w:tmpl w:val="EF02C56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1BB17B82"/>
    <w:multiLevelType w:val="multilevel"/>
    <w:tmpl w:val="FB245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BED10B9"/>
    <w:multiLevelType w:val="hybridMultilevel"/>
    <w:tmpl w:val="8C340FB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52" w15:restartNumberingAfterBreak="0">
    <w:nsid w:val="1D131F41"/>
    <w:multiLevelType w:val="hybridMultilevel"/>
    <w:tmpl w:val="7234B3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3" w15:restartNumberingAfterBreak="0">
    <w:nsid w:val="1DEB6E50"/>
    <w:multiLevelType w:val="multilevel"/>
    <w:tmpl w:val="7492A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E100381"/>
    <w:multiLevelType w:val="hybridMultilevel"/>
    <w:tmpl w:val="D4C886F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5" w15:restartNumberingAfterBreak="0">
    <w:nsid w:val="1E584F6F"/>
    <w:multiLevelType w:val="multilevel"/>
    <w:tmpl w:val="1114A96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FC803EB"/>
    <w:multiLevelType w:val="multilevel"/>
    <w:tmpl w:val="F5B60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02A1EFA"/>
    <w:multiLevelType w:val="multilevel"/>
    <w:tmpl w:val="AE50B67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212E0FDB"/>
    <w:multiLevelType w:val="multilevel"/>
    <w:tmpl w:val="EEE800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21656228"/>
    <w:multiLevelType w:val="hybridMultilevel"/>
    <w:tmpl w:val="A8A4429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0" w15:restartNumberingAfterBreak="0">
    <w:nsid w:val="221C3C30"/>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24017C4"/>
    <w:multiLevelType w:val="hybridMultilevel"/>
    <w:tmpl w:val="38149F5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2" w15:restartNumberingAfterBreak="0">
    <w:nsid w:val="22BD5ED6"/>
    <w:multiLevelType w:val="hybridMultilevel"/>
    <w:tmpl w:val="0486CEE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22D8002F"/>
    <w:multiLevelType w:val="hybridMultilevel"/>
    <w:tmpl w:val="8D1004D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64" w15:restartNumberingAfterBreak="0">
    <w:nsid w:val="238A2AEA"/>
    <w:multiLevelType w:val="multilevel"/>
    <w:tmpl w:val="030432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3E0789E"/>
    <w:multiLevelType w:val="hybridMultilevel"/>
    <w:tmpl w:val="1AA0E11C"/>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6" w15:restartNumberingAfterBreak="0">
    <w:nsid w:val="23F9311F"/>
    <w:multiLevelType w:val="hybridMultilevel"/>
    <w:tmpl w:val="58202274"/>
    <w:lvl w:ilvl="0" w:tplc="4009000B">
      <w:start w:val="1"/>
      <w:numFmt w:val="bullet"/>
      <w:lvlText w:val=""/>
      <w:lvlJc w:val="left"/>
      <w:pPr>
        <w:ind w:left="1692" w:hanging="360"/>
      </w:pPr>
      <w:rPr>
        <w:rFonts w:ascii="Wingdings" w:hAnsi="Wingdings" w:hint="default"/>
      </w:rPr>
    </w:lvl>
    <w:lvl w:ilvl="1" w:tplc="40090003" w:tentative="1">
      <w:start w:val="1"/>
      <w:numFmt w:val="bullet"/>
      <w:lvlText w:val="o"/>
      <w:lvlJc w:val="left"/>
      <w:pPr>
        <w:ind w:left="2412" w:hanging="360"/>
      </w:pPr>
      <w:rPr>
        <w:rFonts w:ascii="Courier New" w:hAnsi="Courier New" w:cs="Courier New" w:hint="default"/>
      </w:rPr>
    </w:lvl>
    <w:lvl w:ilvl="2" w:tplc="40090005" w:tentative="1">
      <w:start w:val="1"/>
      <w:numFmt w:val="bullet"/>
      <w:lvlText w:val=""/>
      <w:lvlJc w:val="left"/>
      <w:pPr>
        <w:ind w:left="3132" w:hanging="360"/>
      </w:pPr>
      <w:rPr>
        <w:rFonts w:ascii="Wingdings" w:hAnsi="Wingdings" w:hint="default"/>
      </w:rPr>
    </w:lvl>
    <w:lvl w:ilvl="3" w:tplc="40090001" w:tentative="1">
      <w:start w:val="1"/>
      <w:numFmt w:val="bullet"/>
      <w:lvlText w:val=""/>
      <w:lvlJc w:val="left"/>
      <w:pPr>
        <w:ind w:left="3852" w:hanging="360"/>
      </w:pPr>
      <w:rPr>
        <w:rFonts w:ascii="Symbol" w:hAnsi="Symbol" w:hint="default"/>
      </w:rPr>
    </w:lvl>
    <w:lvl w:ilvl="4" w:tplc="40090003" w:tentative="1">
      <w:start w:val="1"/>
      <w:numFmt w:val="bullet"/>
      <w:lvlText w:val="o"/>
      <w:lvlJc w:val="left"/>
      <w:pPr>
        <w:ind w:left="4572" w:hanging="360"/>
      </w:pPr>
      <w:rPr>
        <w:rFonts w:ascii="Courier New" w:hAnsi="Courier New" w:cs="Courier New" w:hint="default"/>
      </w:rPr>
    </w:lvl>
    <w:lvl w:ilvl="5" w:tplc="40090005" w:tentative="1">
      <w:start w:val="1"/>
      <w:numFmt w:val="bullet"/>
      <w:lvlText w:val=""/>
      <w:lvlJc w:val="left"/>
      <w:pPr>
        <w:ind w:left="5292" w:hanging="360"/>
      </w:pPr>
      <w:rPr>
        <w:rFonts w:ascii="Wingdings" w:hAnsi="Wingdings" w:hint="default"/>
      </w:rPr>
    </w:lvl>
    <w:lvl w:ilvl="6" w:tplc="40090001" w:tentative="1">
      <w:start w:val="1"/>
      <w:numFmt w:val="bullet"/>
      <w:lvlText w:val=""/>
      <w:lvlJc w:val="left"/>
      <w:pPr>
        <w:ind w:left="6012" w:hanging="360"/>
      </w:pPr>
      <w:rPr>
        <w:rFonts w:ascii="Symbol" w:hAnsi="Symbol" w:hint="default"/>
      </w:rPr>
    </w:lvl>
    <w:lvl w:ilvl="7" w:tplc="40090003" w:tentative="1">
      <w:start w:val="1"/>
      <w:numFmt w:val="bullet"/>
      <w:lvlText w:val="o"/>
      <w:lvlJc w:val="left"/>
      <w:pPr>
        <w:ind w:left="6732" w:hanging="360"/>
      </w:pPr>
      <w:rPr>
        <w:rFonts w:ascii="Courier New" w:hAnsi="Courier New" w:cs="Courier New" w:hint="default"/>
      </w:rPr>
    </w:lvl>
    <w:lvl w:ilvl="8" w:tplc="40090005" w:tentative="1">
      <w:start w:val="1"/>
      <w:numFmt w:val="bullet"/>
      <w:lvlText w:val=""/>
      <w:lvlJc w:val="left"/>
      <w:pPr>
        <w:ind w:left="7452" w:hanging="360"/>
      </w:pPr>
      <w:rPr>
        <w:rFonts w:ascii="Wingdings" w:hAnsi="Wingdings" w:hint="default"/>
      </w:rPr>
    </w:lvl>
  </w:abstractNum>
  <w:abstractNum w:abstractNumId="67" w15:restartNumberingAfterBreak="0">
    <w:nsid w:val="240D3FD2"/>
    <w:multiLevelType w:val="hybridMultilevel"/>
    <w:tmpl w:val="16FAF24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15:restartNumberingAfterBreak="0">
    <w:nsid w:val="24D07BA0"/>
    <w:multiLevelType w:val="hybridMultilevel"/>
    <w:tmpl w:val="00F297D2"/>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69" w15:restartNumberingAfterBreak="0">
    <w:nsid w:val="25AD2706"/>
    <w:multiLevelType w:val="multilevel"/>
    <w:tmpl w:val="BA4A50D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0" w15:restartNumberingAfterBreak="0">
    <w:nsid w:val="262B6A82"/>
    <w:multiLevelType w:val="multilevel"/>
    <w:tmpl w:val="A7AE2DB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6734797"/>
    <w:multiLevelType w:val="multilevel"/>
    <w:tmpl w:val="BE0C82FA"/>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279F3DB4"/>
    <w:multiLevelType w:val="multilevel"/>
    <w:tmpl w:val="C8F2A17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7B04D48"/>
    <w:multiLevelType w:val="hybridMultilevel"/>
    <w:tmpl w:val="2F901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4" w15:restartNumberingAfterBreak="0">
    <w:nsid w:val="27F3467F"/>
    <w:multiLevelType w:val="hybridMultilevel"/>
    <w:tmpl w:val="58C0497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5" w15:restartNumberingAfterBreak="0">
    <w:nsid w:val="295E3AE2"/>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A0A6BB3"/>
    <w:multiLevelType w:val="multilevel"/>
    <w:tmpl w:val="295030A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A2921E3"/>
    <w:multiLevelType w:val="multilevel"/>
    <w:tmpl w:val="6B18FC4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2A9A186A"/>
    <w:multiLevelType w:val="multilevel"/>
    <w:tmpl w:val="7B561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BFC111E"/>
    <w:multiLevelType w:val="hybridMultilevel"/>
    <w:tmpl w:val="AF84CA3E"/>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80" w15:restartNumberingAfterBreak="0">
    <w:nsid w:val="2C3661E5"/>
    <w:multiLevelType w:val="multilevel"/>
    <w:tmpl w:val="B4D4CE30"/>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2D294BA8"/>
    <w:multiLevelType w:val="multilevel"/>
    <w:tmpl w:val="78722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DEA34F1"/>
    <w:multiLevelType w:val="hybridMultilevel"/>
    <w:tmpl w:val="98CEBD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3" w15:restartNumberingAfterBreak="0">
    <w:nsid w:val="2E1D399F"/>
    <w:multiLevelType w:val="multilevel"/>
    <w:tmpl w:val="2550EE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F9230BC"/>
    <w:multiLevelType w:val="multilevel"/>
    <w:tmpl w:val="B4EE93F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2FAF0A7E"/>
    <w:multiLevelType w:val="multilevel"/>
    <w:tmpl w:val="73DA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FF87DC8"/>
    <w:multiLevelType w:val="hybridMultilevel"/>
    <w:tmpl w:val="7F02071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7" w15:restartNumberingAfterBreak="0">
    <w:nsid w:val="305B5503"/>
    <w:multiLevelType w:val="hybridMultilevel"/>
    <w:tmpl w:val="49FA587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88" w15:restartNumberingAfterBreak="0">
    <w:nsid w:val="30B84267"/>
    <w:multiLevelType w:val="hybridMultilevel"/>
    <w:tmpl w:val="5D86482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89" w15:restartNumberingAfterBreak="0">
    <w:nsid w:val="312C2E89"/>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18E4B06"/>
    <w:multiLevelType w:val="hybridMultilevel"/>
    <w:tmpl w:val="E3803F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1" w15:restartNumberingAfterBreak="0">
    <w:nsid w:val="319E418B"/>
    <w:multiLevelType w:val="hybridMultilevel"/>
    <w:tmpl w:val="87DEBFB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92" w15:restartNumberingAfterBreak="0">
    <w:nsid w:val="31E37E22"/>
    <w:multiLevelType w:val="hybridMultilevel"/>
    <w:tmpl w:val="64407D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3" w15:restartNumberingAfterBreak="0">
    <w:nsid w:val="33DE1327"/>
    <w:multiLevelType w:val="hybridMultilevel"/>
    <w:tmpl w:val="CDB635DC"/>
    <w:lvl w:ilvl="0" w:tplc="40090001">
      <w:start w:val="1"/>
      <w:numFmt w:val="bullet"/>
      <w:lvlText w:val=""/>
      <w:lvlJc w:val="left"/>
      <w:pPr>
        <w:ind w:left="888" w:hanging="360"/>
      </w:pPr>
      <w:rPr>
        <w:rFonts w:ascii="Symbol" w:hAnsi="Symbol" w:hint="default"/>
      </w:rPr>
    </w:lvl>
    <w:lvl w:ilvl="1" w:tplc="40090003" w:tentative="1">
      <w:start w:val="1"/>
      <w:numFmt w:val="bullet"/>
      <w:lvlText w:val="o"/>
      <w:lvlJc w:val="left"/>
      <w:pPr>
        <w:ind w:left="1608" w:hanging="360"/>
      </w:pPr>
      <w:rPr>
        <w:rFonts w:ascii="Courier New" w:hAnsi="Courier New" w:cs="Courier New" w:hint="default"/>
      </w:rPr>
    </w:lvl>
    <w:lvl w:ilvl="2" w:tplc="40090005" w:tentative="1">
      <w:start w:val="1"/>
      <w:numFmt w:val="bullet"/>
      <w:lvlText w:val=""/>
      <w:lvlJc w:val="left"/>
      <w:pPr>
        <w:ind w:left="2328" w:hanging="360"/>
      </w:pPr>
      <w:rPr>
        <w:rFonts w:ascii="Wingdings" w:hAnsi="Wingdings" w:hint="default"/>
      </w:rPr>
    </w:lvl>
    <w:lvl w:ilvl="3" w:tplc="40090001" w:tentative="1">
      <w:start w:val="1"/>
      <w:numFmt w:val="bullet"/>
      <w:lvlText w:val=""/>
      <w:lvlJc w:val="left"/>
      <w:pPr>
        <w:ind w:left="3048" w:hanging="360"/>
      </w:pPr>
      <w:rPr>
        <w:rFonts w:ascii="Symbol" w:hAnsi="Symbol" w:hint="default"/>
      </w:rPr>
    </w:lvl>
    <w:lvl w:ilvl="4" w:tplc="40090003" w:tentative="1">
      <w:start w:val="1"/>
      <w:numFmt w:val="bullet"/>
      <w:lvlText w:val="o"/>
      <w:lvlJc w:val="left"/>
      <w:pPr>
        <w:ind w:left="3768" w:hanging="360"/>
      </w:pPr>
      <w:rPr>
        <w:rFonts w:ascii="Courier New" w:hAnsi="Courier New" w:cs="Courier New" w:hint="default"/>
      </w:rPr>
    </w:lvl>
    <w:lvl w:ilvl="5" w:tplc="40090005" w:tentative="1">
      <w:start w:val="1"/>
      <w:numFmt w:val="bullet"/>
      <w:lvlText w:val=""/>
      <w:lvlJc w:val="left"/>
      <w:pPr>
        <w:ind w:left="4488" w:hanging="360"/>
      </w:pPr>
      <w:rPr>
        <w:rFonts w:ascii="Wingdings" w:hAnsi="Wingdings" w:hint="default"/>
      </w:rPr>
    </w:lvl>
    <w:lvl w:ilvl="6" w:tplc="40090001" w:tentative="1">
      <w:start w:val="1"/>
      <w:numFmt w:val="bullet"/>
      <w:lvlText w:val=""/>
      <w:lvlJc w:val="left"/>
      <w:pPr>
        <w:ind w:left="5208" w:hanging="360"/>
      </w:pPr>
      <w:rPr>
        <w:rFonts w:ascii="Symbol" w:hAnsi="Symbol" w:hint="default"/>
      </w:rPr>
    </w:lvl>
    <w:lvl w:ilvl="7" w:tplc="40090003" w:tentative="1">
      <w:start w:val="1"/>
      <w:numFmt w:val="bullet"/>
      <w:lvlText w:val="o"/>
      <w:lvlJc w:val="left"/>
      <w:pPr>
        <w:ind w:left="5928" w:hanging="360"/>
      </w:pPr>
      <w:rPr>
        <w:rFonts w:ascii="Courier New" w:hAnsi="Courier New" w:cs="Courier New" w:hint="default"/>
      </w:rPr>
    </w:lvl>
    <w:lvl w:ilvl="8" w:tplc="40090005" w:tentative="1">
      <w:start w:val="1"/>
      <w:numFmt w:val="bullet"/>
      <w:lvlText w:val=""/>
      <w:lvlJc w:val="left"/>
      <w:pPr>
        <w:ind w:left="6648" w:hanging="360"/>
      </w:pPr>
      <w:rPr>
        <w:rFonts w:ascii="Wingdings" w:hAnsi="Wingdings" w:hint="default"/>
      </w:rPr>
    </w:lvl>
  </w:abstractNum>
  <w:abstractNum w:abstractNumId="94" w15:restartNumberingAfterBreak="0">
    <w:nsid w:val="348226EB"/>
    <w:multiLevelType w:val="hybridMultilevel"/>
    <w:tmpl w:val="954CED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5" w15:restartNumberingAfterBreak="0">
    <w:nsid w:val="357468C8"/>
    <w:multiLevelType w:val="hybridMultilevel"/>
    <w:tmpl w:val="1CB21CC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96" w15:restartNumberingAfterBreak="0">
    <w:nsid w:val="35985487"/>
    <w:multiLevelType w:val="multilevel"/>
    <w:tmpl w:val="32A691CC"/>
    <w:lvl w:ilvl="0">
      <w:start w:val="1"/>
      <w:numFmt w:val="decimal"/>
      <w:lvlText w:val="%1."/>
      <w:lvlJc w:val="left"/>
      <w:pPr>
        <w:tabs>
          <w:tab w:val="num" w:pos="720"/>
        </w:tabs>
        <w:ind w:left="720" w:hanging="360"/>
      </w:pPr>
    </w:lvl>
    <w:lvl w:ilvl="1">
      <w:start w:val="1"/>
      <w:numFmt w:val="bullet"/>
      <w:lvlText w:val=""/>
      <w:lvlJc w:val="left"/>
      <w:pPr>
        <w:ind w:left="108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35B9306B"/>
    <w:multiLevelType w:val="multilevel"/>
    <w:tmpl w:val="4784E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5BF1F74"/>
    <w:multiLevelType w:val="multilevel"/>
    <w:tmpl w:val="BF4AE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67032AB"/>
    <w:multiLevelType w:val="hybridMultilevel"/>
    <w:tmpl w:val="CB6A46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0" w15:restartNumberingAfterBreak="0">
    <w:nsid w:val="36726418"/>
    <w:multiLevelType w:val="hybridMultilevel"/>
    <w:tmpl w:val="54CEBCE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1" w15:restartNumberingAfterBreak="0">
    <w:nsid w:val="368246A9"/>
    <w:multiLevelType w:val="hybridMultilevel"/>
    <w:tmpl w:val="0A26939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2" w15:restartNumberingAfterBreak="0">
    <w:nsid w:val="37D52E37"/>
    <w:multiLevelType w:val="hybridMultilevel"/>
    <w:tmpl w:val="3CC0EF1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3" w15:restartNumberingAfterBreak="0">
    <w:nsid w:val="38514CA0"/>
    <w:multiLevelType w:val="multilevel"/>
    <w:tmpl w:val="A586A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935724F"/>
    <w:multiLevelType w:val="multilevel"/>
    <w:tmpl w:val="674652A2"/>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39890AB7"/>
    <w:multiLevelType w:val="hybridMultilevel"/>
    <w:tmpl w:val="A440CE2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06" w15:restartNumberingAfterBreak="0">
    <w:nsid w:val="3A1210B0"/>
    <w:multiLevelType w:val="multilevel"/>
    <w:tmpl w:val="2250CBAA"/>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3B166FCA"/>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B474382"/>
    <w:multiLevelType w:val="hybridMultilevel"/>
    <w:tmpl w:val="27843D1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09" w15:restartNumberingAfterBreak="0">
    <w:nsid w:val="3D831AE3"/>
    <w:multiLevelType w:val="multilevel"/>
    <w:tmpl w:val="629685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DC33146"/>
    <w:multiLevelType w:val="hybridMultilevel"/>
    <w:tmpl w:val="EC6445C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1" w15:restartNumberingAfterBreak="0">
    <w:nsid w:val="3E807126"/>
    <w:multiLevelType w:val="hybridMultilevel"/>
    <w:tmpl w:val="1BA4B49C"/>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2" w15:restartNumberingAfterBreak="0">
    <w:nsid w:val="3E852D27"/>
    <w:multiLevelType w:val="hybridMultilevel"/>
    <w:tmpl w:val="FE2C9902"/>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15:restartNumberingAfterBreak="0">
    <w:nsid w:val="3E9E6D8C"/>
    <w:multiLevelType w:val="multilevel"/>
    <w:tmpl w:val="D9D20D7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15:restartNumberingAfterBreak="0">
    <w:nsid w:val="3F3C11AD"/>
    <w:multiLevelType w:val="multilevel"/>
    <w:tmpl w:val="74926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084455E"/>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15:restartNumberingAfterBreak="0">
    <w:nsid w:val="41397AA5"/>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413F42C6"/>
    <w:multiLevelType w:val="hybridMultilevel"/>
    <w:tmpl w:val="EE7CA5E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18" w15:restartNumberingAfterBreak="0">
    <w:nsid w:val="41D82FD0"/>
    <w:multiLevelType w:val="multilevel"/>
    <w:tmpl w:val="0E9CD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3A55077"/>
    <w:multiLevelType w:val="hybridMultilevel"/>
    <w:tmpl w:val="6846C0FA"/>
    <w:lvl w:ilvl="0" w:tplc="679E8DCC">
      <w:start w:val="1"/>
      <w:numFmt w:val="decimal"/>
      <w:lvlText w:val="%1."/>
      <w:lvlJc w:val="left"/>
      <w:pPr>
        <w:ind w:left="720" w:hanging="360"/>
      </w:pPr>
      <w:rPr>
        <w:rFonts w:ascii="Calibri" w:hAnsi="Calibri" w:cs="Calibri"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0" w15:restartNumberingAfterBreak="0">
    <w:nsid w:val="47DB7152"/>
    <w:multiLevelType w:val="hybridMultilevel"/>
    <w:tmpl w:val="725243F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1" w15:restartNumberingAfterBreak="0">
    <w:nsid w:val="482D3C16"/>
    <w:multiLevelType w:val="multilevel"/>
    <w:tmpl w:val="28F6B5F8"/>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2" w15:restartNumberingAfterBreak="0">
    <w:nsid w:val="48E11DD0"/>
    <w:multiLevelType w:val="multilevel"/>
    <w:tmpl w:val="B4F49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49824809"/>
    <w:multiLevelType w:val="multilevel"/>
    <w:tmpl w:val="940E4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49870468"/>
    <w:multiLevelType w:val="hybridMultilevel"/>
    <w:tmpl w:val="E4A88A4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25" w15:restartNumberingAfterBreak="0">
    <w:nsid w:val="49895F3E"/>
    <w:multiLevelType w:val="multilevel"/>
    <w:tmpl w:val="540A6BB0"/>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49B32E63"/>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4B9550C7"/>
    <w:multiLevelType w:val="multilevel"/>
    <w:tmpl w:val="6F10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4BBD5A25"/>
    <w:multiLevelType w:val="multilevel"/>
    <w:tmpl w:val="F62A4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4C3E3B46"/>
    <w:multiLevelType w:val="multilevel"/>
    <w:tmpl w:val="59F0BB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4C48363D"/>
    <w:multiLevelType w:val="hybridMultilevel"/>
    <w:tmpl w:val="3B6E383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1" w15:restartNumberingAfterBreak="0">
    <w:nsid w:val="4D4358F9"/>
    <w:multiLevelType w:val="hybridMultilevel"/>
    <w:tmpl w:val="0194C9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32" w15:restartNumberingAfterBreak="0">
    <w:nsid w:val="4EDD4693"/>
    <w:multiLevelType w:val="multilevel"/>
    <w:tmpl w:val="97ECC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4F51196A"/>
    <w:multiLevelType w:val="hybridMultilevel"/>
    <w:tmpl w:val="6EF672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4" w15:restartNumberingAfterBreak="0">
    <w:nsid w:val="4F664EA2"/>
    <w:multiLevelType w:val="multilevel"/>
    <w:tmpl w:val="BBECB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F7B6D09"/>
    <w:multiLevelType w:val="multilevel"/>
    <w:tmpl w:val="4658077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516E4216"/>
    <w:multiLevelType w:val="multilevel"/>
    <w:tmpl w:val="0CC089FC"/>
    <w:lvl w:ilvl="0">
      <w:start w:val="1"/>
      <w:numFmt w:val="decimal"/>
      <w:lvlText w:val="%1."/>
      <w:lvlJc w:val="left"/>
      <w:pPr>
        <w:tabs>
          <w:tab w:val="num" w:pos="360"/>
        </w:tabs>
        <w:ind w:left="360" w:hanging="360"/>
      </w:pPr>
      <w:rPr>
        <w:rFont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7" w15:restartNumberingAfterBreak="0">
    <w:nsid w:val="51A16713"/>
    <w:multiLevelType w:val="multilevel"/>
    <w:tmpl w:val="42A4D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51A3305E"/>
    <w:multiLevelType w:val="multilevel"/>
    <w:tmpl w:val="89F88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51CD7AB0"/>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52012D0D"/>
    <w:multiLevelType w:val="multilevel"/>
    <w:tmpl w:val="FE5C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2147D32"/>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525D72F8"/>
    <w:multiLevelType w:val="hybridMultilevel"/>
    <w:tmpl w:val="C0BCA75E"/>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3" w15:restartNumberingAfterBreak="0">
    <w:nsid w:val="52E1376C"/>
    <w:multiLevelType w:val="hybridMultilevel"/>
    <w:tmpl w:val="D2300AF6"/>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4" w15:restartNumberingAfterBreak="0">
    <w:nsid w:val="557C361C"/>
    <w:multiLevelType w:val="multilevel"/>
    <w:tmpl w:val="21B45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561A686D"/>
    <w:multiLevelType w:val="hybridMultilevel"/>
    <w:tmpl w:val="D3C007AE"/>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6" w15:restartNumberingAfterBreak="0">
    <w:nsid w:val="56677735"/>
    <w:multiLevelType w:val="hybridMultilevel"/>
    <w:tmpl w:val="D954E6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7" w15:restartNumberingAfterBreak="0">
    <w:nsid w:val="576F150F"/>
    <w:multiLevelType w:val="hybridMultilevel"/>
    <w:tmpl w:val="057CDB6A"/>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48" w15:restartNumberingAfterBreak="0">
    <w:nsid w:val="59073AD3"/>
    <w:multiLevelType w:val="hybridMultilevel"/>
    <w:tmpl w:val="01CC263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49" w15:restartNumberingAfterBreak="0">
    <w:nsid w:val="59782545"/>
    <w:multiLevelType w:val="hybridMultilevel"/>
    <w:tmpl w:val="F7DC64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0" w15:restartNumberingAfterBreak="0">
    <w:nsid w:val="5A1B0007"/>
    <w:multiLevelType w:val="hybridMultilevel"/>
    <w:tmpl w:val="533E04F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1" w15:restartNumberingAfterBreak="0">
    <w:nsid w:val="5A1F2F96"/>
    <w:multiLevelType w:val="multilevel"/>
    <w:tmpl w:val="77D6B62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2" w15:restartNumberingAfterBreak="0">
    <w:nsid w:val="5A6F1957"/>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5AB22903"/>
    <w:multiLevelType w:val="hybridMultilevel"/>
    <w:tmpl w:val="4104AD68"/>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4" w15:restartNumberingAfterBreak="0">
    <w:nsid w:val="5C434230"/>
    <w:multiLevelType w:val="multilevel"/>
    <w:tmpl w:val="A9BC1E40"/>
    <w:lvl w:ilvl="0">
      <w:start w:val="2"/>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5C823A30"/>
    <w:multiLevelType w:val="multilevel"/>
    <w:tmpl w:val="9F2C0306"/>
    <w:lvl w:ilvl="0">
      <w:start w:val="3"/>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15:restartNumberingAfterBreak="0">
    <w:nsid w:val="5CE914F2"/>
    <w:multiLevelType w:val="multilevel"/>
    <w:tmpl w:val="6B1EBBDA"/>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7" w15:restartNumberingAfterBreak="0">
    <w:nsid w:val="5D2238C4"/>
    <w:multiLevelType w:val="multilevel"/>
    <w:tmpl w:val="F19A4FB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5D4F78EC"/>
    <w:multiLevelType w:val="hybridMultilevel"/>
    <w:tmpl w:val="852C667E"/>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59" w15:restartNumberingAfterBreak="0">
    <w:nsid w:val="5DBE094F"/>
    <w:multiLevelType w:val="hybridMultilevel"/>
    <w:tmpl w:val="DFC2A2C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0" w15:restartNumberingAfterBreak="0">
    <w:nsid w:val="5DF24D7D"/>
    <w:multiLevelType w:val="hybridMultilevel"/>
    <w:tmpl w:val="EBC0E5F6"/>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1" w15:restartNumberingAfterBreak="0">
    <w:nsid w:val="5E0A71CC"/>
    <w:multiLevelType w:val="hybridMultilevel"/>
    <w:tmpl w:val="E87EBA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2" w15:restartNumberingAfterBreak="0">
    <w:nsid w:val="5E536845"/>
    <w:multiLevelType w:val="multilevel"/>
    <w:tmpl w:val="CA56EA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5FF746C2"/>
    <w:multiLevelType w:val="hybridMultilevel"/>
    <w:tmpl w:val="6DF484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4" w15:restartNumberingAfterBreak="0">
    <w:nsid w:val="608E6A5D"/>
    <w:multiLevelType w:val="hybridMultilevel"/>
    <w:tmpl w:val="69985774"/>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65" w15:restartNumberingAfterBreak="0">
    <w:nsid w:val="60E20DD3"/>
    <w:multiLevelType w:val="hybridMultilevel"/>
    <w:tmpl w:val="0400E5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6" w15:restartNumberingAfterBreak="0">
    <w:nsid w:val="614E35BA"/>
    <w:multiLevelType w:val="multilevel"/>
    <w:tmpl w:val="C3147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626925BE"/>
    <w:multiLevelType w:val="hybridMultilevel"/>
    <w:tmpl w:val="20F01BF8"/>
    <w:lvl w:ilvl="0" w:tplc="40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68" w15:restartNumberingAfterBreak="0">
    <w:nsid w:val="63707A0B"/>
    <w:multiLevelType w:val="hybridMultilevel"/>
    <w:tmpl w:val="8A1E3F6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69" w15:restartNumberingAfterBreak="0">
    <w:nsid w:val="63B200B9"/>
    <w:multiLevelType w:val="hybridMultilevel"/>
    <w:tmpl w:val="DEA04B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0" w15:restartNumberingAfterBreak="0">
    <w:nsid w:val="63BB3C70"/>
    <w:multiLevelType w:val="hybridMultilevel"/>
    <w:tmpl w:val="A6023D3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71" w15:restartNumberingAfterBreak="0">
    <w:nsid w:val="6415558B"/>
    <w:multiLevelType w:val="multilevel"/>
    <w:tmpl w:val="E4D66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64375F53"/>
    <w:multiLevelType w:val="multilevel"/>
    <w:tmpl w:val="7338C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4403DF1"/>
    <w:multiLevelType w:val="hybridMultilevel"/>
    <w:tmpl w:val="EA52F0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4" w15:restartNumberingAfterBreak="0">
    <w:nsid w:val="64695726"/>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64985BB5"/>
    <w:multiLevelType w:val="multilevel"/>
    <w:tmpl w:val="E494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4C10351"/>
    <w:multiLevelType w:val="multilevel"/>
    <w:tmpl w:val="F8F8D216"/>
    <w:lvl w:ilvl="0">
      <w:start w:val="1"/>
      <w:numFmt w:val="decimal"/>
      <w:lvlText w:val="%1."/>
      <w:lvlJc w:val="left"/>
      <w:pPr>
        <w:tabs>
          <w:tab w:val="num" w:pos="360"/>
        </w:tabs>
        <w:ind w:left="360" w:hanging="360"/>
      </w:pPr>
      <w:rPr>
        <w:rFonts w:hint="default"/>
        <w:sz w:val="20"/>
      </w:rPr>
    </w:lvl>
    <w:lvl w:ilvl="1">
      <w:start w:val="1"/>
      <w:numFmt w:val="lowerLetter"/>
      <w:lvlText w:val="%2)"/>
      <w:lvlJc w:val="left"/>
      <w:pPr>
        <w:ind w:left="1080" w:hanging="360"/>
      </w:pPr>
      <w:rPr>
        <w:rFonts w:hint="default"/>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7" w15:restartNumberingAfterBreak="0">
    <w:nsid w:val="652917F5"/>
    <w:multiLevelType w:val="multilevel"/>
    <w:tmpl w:val="9A204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65397847"/>
    <w:multiLevelType w:val="hybridMultilevel"/>
    <w:tmpl w:val="9BDA8798"/>
    <w:lvl w:ilvl="0" w:tplc="40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9" w15:restartNumberingAfterBreak="0">
    <w:nsid w:val="65CC7F27"/>
    <w:multiLevelType w:val="multilevel"/>
    <w:tmpl w:val="AE1A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660D4B4A"/>
    <w:multiLevelType w:val="hybridMultilevel"/>
    <w:tmpl w:val="50040624"/>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1" w15:restartNumberingAfterBreak="0">
    <w:nsid w:val="66A16D90"/>
    <w:multiLevelType w:val="multilevel"/>
    <w:tmpl w:val="D52A2562"/>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hint="default"/>
        <w:sz w:val="20"/>
      </w:rPr>
    </w:lvl>
    <w:lvl w:ilvl="2">
      <w:start w:val="1"/>
      <w:numFmt w:val="bullet"/>
      <w:lvlText w:val=""/>
      <w:lvlJc w:val="left"/>
      <w:pPr>
        <w:tabs>
          <w:tab w:val="num" w:pos="2520"/>
        </w:tabs>
        <w:ind w:left="2520" w:hanging="360"/>
      </w:pPr>
      <w:rPr>
        <w:rFonts w:ascii="Wingdings" w:hAnsi="Wingdings" w:hint="default"/>
        <w:sz w:val="20"/>
      </w:r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82" w15:restartNumberingAfterBreak="0">
    <w:nsid w:val="67031C3D"/>
    <w:multiLevelType w:val="multilevel"/>
    <w:tmpl w:val="02FCD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67BA0957"/>
    <w:multiLevelType w:val="hybridMultilevel"/>
    <w:tmpl w:val="4E1035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4" w15:restartNumberingAfterBreak="0">
    <w:nsid w:val="69B220B5"/>
    <w:multiLevelType w:val="hybridMultilevel"/>
    <w:tmpl w:val="F7F051A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85" w15:restartNumberingAfterBreak="0">
    <w:nsid w:val="6A8D732E"/>
    <w:multiLevelType w:val="hybridMultilevel"/>
    <w:tmpl w:val="E2DE0BB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86" w15:restartNumberingAfterBreak="0">
    <w:nsid w:val="6AC422F1"/>
    <w:multiLevelType w:val="multilevel"/>
    <w:tmpl w:val="6FBAA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6C3F7793"/>
    <w:multiLevelType w:val="hybridMultilevel"/>
    <w:tmpl w:val="39FE476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8" w15:restartNumberingAfterBreak="0">
    <w:nsid w:val="6D3714ED"/>
    <w:multiLevelType w:val="multilevel"/>
    <w:tmpl w:val="29C6074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6D385CAE"/>
    <w:multiLevelType w:val="multilevel"/>
    <w:tmpl w:val="97B68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0" w15:restartNumberingAfterBreak="0">
    <w:nsid w:val="6D3A1867"/>
    <w:multiLevelType w:val="hybridMultilevel"/>
    <w:tmpl w:val="953EDB8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1" w15:restartNumberingAfterBreak="0">
    <w:nsid w:val="6D687DF3"/>
    <w:multiLevelType w:val="hybridMultilevel"/>
    <w:tmpl w:val="86BC6F6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2" w15:restartNumberingAfterBreak="0">
    <w:nsid w:val="6DFB76DB"/>
    <w:multiLevelType w:val="hybridMultilevel"/>
    <w:tmpl w:val="E4F2C1C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93" w15:restartNumberingAfterBreak="0">
    <w:nsid w:val="6E685058"/>
    <w:multiLevelType w:val="hybridMultilevel"/>
    <w:tmpl w:val="A000AC7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4" w15:restartNumberingAfterBreak="0">
    <w:nsid w:val="6E6C00BF"/>
    <w:multiLevelType w:val="hybridMultilevel"/>
    <w:tmpl w:val="7B82BAC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5" w15:restartNumberingAfterBreak="0">
    <w:nsid w:val="6E7F5563"/>
    <w:multiLevelType w:val="hybridMultilevel"/>
    <w:tmpl w:val="D91485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96" w15:restartNumberingAfterBreak="0">
    <w:nsid w:val="6F8B0572"/>
    <w:multiLevelType w:val="hybridMultilevel"/>
    <w:tmpl w:val="150CF4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7" w15:restartNumberingAfterBreak="0">
    <w:nsid w:val="6FCF343C"/>
    <w:multiLevelType w:val="multilevel"/>
    <w:tmpl w:val="00B0B5F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8" w15:restartNumberingAfterBreak="0">
    <w:nsid w:val="702A39AB"/>
    <w:multiLevelType w:val="multilevel"/>
    <w:tmpl w:val="1EA27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70D9017E"/>
    <w:multiLevelType w:val="multilevel"/>
    <w:tmpl w:val="CBFC3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0E60919"/>
    <w:multiLevelType w:val="hybridMultilevel"/>
    <w:tmpl w:val="8766BC84"/>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1" w15:restartNumberingAfterBreak="0">
    <w:nsid w:val="722C4E3B"/>
    <w:multiLevelType w:val="multilevel"/>
    <w:tmpl w:val="F7341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725D37D4"/>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72EA4D43"/>
    <w:multiLevelType w:val="hybridMultilevel"/>
    <w:tmpl w:val="8B801970"/>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04" w15:restartNumberingAfterBreak="0">
    <w:nsid w:val="734874B9"/>
    <w:multiLevelType w:val="multilevel"/>
    <w:tmpl w:val="2A0459E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5" w15:restartNumberingAfterBreak="0">
    <w:nsid w:val="74995D3E"/>
    <w:multiLevelType w:val="hybridMultilevel"/>
    <w:tmpl w:val="C682E8C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6" w15:restartNumberingAfterBreak="0">
    <w:nsid w:val="75087CD8"/>
    <w:multiLevelType w:val="hybridMultilevel"/>
    <w:tmpl w:val="15083F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7" w15:restartNumberingAfterBreak="0">
    <w:nsid w:val="758C4CD0"/>
    <w:multiLevelType w:val="multilevel"/>
    <w:tmpl w:val="2CDAF2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8" w15:restartNumberingAfterBreak="0">
    <w:nsid w:val="7660207F"/>
    <w:multiLevelType w:val="hybridMultilevel"/>
    <w:tmpl w:val="E1807D00"/>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9" w15:restartNumberingAfterBreak="0">
    <w:nsid w:val="77676ACA"/>
    <w:multiLevelType w:val="multilevel"/>
    <w:tmpl w:val="5D48ECBE"/>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0" w15:restartNumberingAfterBreak="0">
    <w:nsid w:val="778B6380"/>
    <w:multiLevelType w:val="hybridMultilevel"/>
    <w:tmpl w:val="EAF0BC9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1" w15:restartNumberingAfterBreak="0">
    <w:nsid w:val="779A23F3"/>
    <w:multiLevelType w:val="multilevel"/>
    <w:tmpl w:val="F8EAC17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77C50F08"/>
    <w:multiLevelType w:val="hybridMultilevel"/>
    <w:tmpl w:val="D49051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3" w15:restartNumberingAfterBreak="0">
    <w:nsid w:val="7815210F"/>
    <w:multiLevelType w:val="multilevel"/>
    <w:tmpl w:val="ED7C43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783F64E5"/>
    <w:multiLevelType w:val="multilevel"/>
    <w:tmpl w:val="DBAA8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7A5B4847"/>
    <w:multiLevelType w:val="hybridMultilevel"/>
    <w:tmpl w:val="314E02E0"/>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6" w15:restartNumberingAfterBreak="0">
    <w:nsid w:val="7A7B0BE7"/>
    <w:multiLevelType w:val="multilevel"/>
    <w:tmpl w:val="0800415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7A8356F2"/>
    <w:multiLevelType w:val="hybridMultilevel"/>
    <w:tmpl w:val="9626DF9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18" w15:restartNumberingAfterBreak="0">
    <w:nsid w:val="7AE4571D"/>
    <w:multiLevelType w:val="hybridMultilevel"/>
    <w:tmpl w:val="4DDA0458"/>
    <w:lvl w:ilvl="0" w:tplc="4009000B">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19" w15:restartNumberingAfterBreak="0">
    <w:nsid w:val="7B6B0611"/>
    <w:multiLevelType w:val="multilevel"/>
    <w:tmpl w:val="DC08D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7B6D5F96"/>
    <w:multiLevelType w:val="multilevel"/>
    <w:tmpl w:val="AB28B5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7C493D52"/>
    <w:multiLevelType w:val="hybridMultilevel"/>
    <w:tmpl w:val="7BF25D18"/>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22" w15:restartNumberingAfterBreak="0">
    <w:nsid w:val="7D0C7B9C"/>
    <w:multiLevelType w:val="multilevel"/>
    <w:tmpl w:val="5D726F8A"/>
    <w:lvl w:ilvl="0">
      <w:start w:val="4"/>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888"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7D1C6F66"/>
    <w:multiLevelType w:val="hybridMultilevel"/>
    <w:tmpl w:val="C52A69A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4" w15:restartNumberingAfterBreak="0">
    <w:nsid w:val="7E3A3DE7"/>
    <w:multiLevelType w:val="hybridMultilevel"/>
    <w:tmpl w:val="EC344844"/>
    <w:lvl w:ilvl="0" w:tplc="40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25" w15:restartNumberingAfterBreak="0">
    <w:nsid w:val="7E677FF0"/>
    <w:multiLevelType w:val="multilevel"/>
    <w:tmpl w:val="BC3C04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7F246CD9"/>
    <w:multiLevelType w:val="hybridMultilevel"/>
    <w:tmpl w:val="1C424F32"/>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27" w15:restartNumberingAfterBreak="0">
    <w:nsid w:val="7F716460"/>
    <w:multiLevelType w:val="hybridMultilevel"/>
    <w:tmpl w:val="8AB0015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8" w15:restartNumberingAfterBreak="0">
    <w:nsid w:val="7F7E5148"/>
    <w:multiLevelType w:val="multilevel"/>
    <w:tmpl w:val="E5D00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7FF93652"/>
    <w:multiLevelType w:val="multilevel"/>
    <w:tmpl w:val="71FE8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15934486">
    <w:abstractNumId w:val="138"/>
  </w:num>
  <w:num w:numId="2" w16cid:durableId="317461651">
    <w:abstractNumId w:val="118"/>
  </w:num>
  <w:num w:numId="3" w16cid:durableId="168957863">
    <w:abstractNumId w:val="213"/>
  </w:num>
  <w:num w:numId="4" w16cid:durableId="564416018">
    <w:abstractNumId w:val="23"/>
  </w:num>
  <w:num w:numId="5" w16cid:durableId="1723096252">
    <w:abstractNumId w:val="132"/>
  </w:num>
  <w:num w:numId="6" w16cid:durableId="367537126">
    <w:abstractNumId w:val="134"/>
  </w:num>
  <w:num w:numId="7" w16cid:durableId="377240845">
    <w:abstractNumId w:val="171"/>
  </w:num>
  <w:num w:numId="8" w16cid:durableId="1578437666">
    <w:abstractNumId w:val="128"/>
  </w:num>
  <w:num w:numId="9" w16cid:durableId="1971133241">
    <w:abstractNumId w:val="29"/>
  </w:num>
  <w:num w:numId="10" w16cid:durableId="889222094">
    <w:abstractNumId w:val="228"/>
  </w:num>
  <w:num w:numId="11" w16cid:durableId="2140032832">
    <w:abstractNumId w:val="225"/>
  </w:num>
  <w:num w:numId="12" w16cid:durableId="284122141">
    <w:abstractNumId w:val="43"/>
  </w:num>
  <w:num w:numId="13" w16cid:durableId="973098646">
    <w:abstractNumId w:val="198"/>
  </w:num>
  <w:num w:numId="14" w16cid:durableId="1091588498">
    <w:abstractNumId w:val="69"/>
  </w:num>
  <w:num w:numId="15" w16cid:durableId="825903816">
    <w:abstractNumId w:val="46"/>
  </w:num>
  <w:num w:numId="16" w16cid:durableId="247929342">
    <w:abstractNumId w:val="45"/>
  </w:num>
  <w:num w:numId="17" w16cid:durableId="270553992">
    <w:abstractNumId w:val="144"/>
  </w:num>
  <w:num w:numId="18" w16cid:durableId="719865109">
    <w:abstractNumId w:val="109"/>
  </w:num>
  <w:num w:numId="19" w16cid:durableId="1266571802">
    <w:abstractNumId w:val="214"/>
  </w:num>
  <w:num w:numId="20" w16cid:durableId="1617365148">
    <w:abstractNumId w:val="172"/>
  </w:num>
  <w:num w:numId="21" w16cid:durableId="1330910637">
    <w:abstractNumId w:val="151"/>
  </w:num>
  <w:num w:numId="22" w16cid:durableId="1674451392">
    <w:abstractNumId w:val="121"/>
  </w:num>
  <w:num w:numId="23" w16cid:durableId="1375538610">
    <w:abstractNumId w:val="47"/>
  </w:num>
  <w:num w:numId="24" w16cid:durableId="226886341">
    <w:abstractNumId w:val="160"/>
  </w:num>
  <w:num w:numId="25" w16cid:durableId="2066875969">
    <w:abstractNumId w:val="59"/>
  </w:num>
  <w:num w:numId="26" w16cid:durableId="380447712">
    <w:abstractNumId w:val="164"/>
  </w:num>
  <w:num w:numId="27" w16cid:durableId="2137404562">
    <w:abstractNumId w:val="25"/>
  </w:num>
  <w:num w:numId="28" w16cid:durableId="1834249880">
    <w:abstractNumId w:val="15"/>
  </w:num>
  <w:num w:numId="29" w16cid:durableId="305857975">
    <w:abstractNumId w:val="158"/>
  </w:num>
  <w:num w:numId="30" w16cid:durableId="47726906">
    <w:abstractNumId w:val="38"/>
  </w:num>
  <w:num w:numId="31" w16cid:durableId="529607472">
    <w:abstractNumId w:val="6"/>
  </w:num>
  <w:num w:numId="32" w16cid:durableId="1517033834">
    <w:abstractNumId w:val="176"/>
  </w:num>
  <w:num w:numId="33" w16cid:durableId="1421829305">
    <w:abstractNumId w:val="142"/>
  </w:num>
  <w:num w:numId="34" w16cid:durableId="668291507">
    <w:abstractNumId w:val="205"/>
  </w:num>
  <w:num w:numId="35" w16cid:durableId="1691295056">
    <w:abstractNumId w:val="87"/>
  </w:num>
  <w:num w:numId="36" w16cid:durableId="1090471315">
    <w:abstractNumId w:val="33"/>
  </w:num>
  <w:num w:numId="37" w16cid:durableId="1150632739">
    <w:abstractNumId w:val="136"/>
  </w:num>
  <w:num w:numId="38" w16cid:durableId="732586620">
    <w:abstractNumId w:val="9"/>
  </w:num>
  <w:num w:numId="39" w16cid:durableId="1839540791">
    <w:abstractNumId w:val="10"/>
  </w:num>
  <w:num w:numId="40" w16cid:durableId="265312634">
    <w:abstractNumId w:val="180"/>
  </w:num>
  <w:num w:numId="41" w16cid:durableId="619187723">
    <w:abstractNumId w:val="185"/>
  </w:num>
  <w:num w:numId="42" w16cid:durableId="398748260">
    <w:abstractNumId w:val="178"/>
  </w:num>
  <w:num w:numId="43" w16cid:durableId="694815705">
    <w:abstractNumId w:val="108"/>
  </w:num>
  <w:num w:numId="44" w16cid:durableId="159543717">
    <w:abstractNumId w:val="31"/>
  </w:num>
  <w:num w:numId="45" w16cid:durableId="167838599">
    <w:abstractNumId w:val="208"/>
  </w:num>
  <w:num w:numId="46" w16cid:durableId="703293118">
    <w:abstractNumId w:val="153"/>
  </w:num>
  <w:num w:numId="47" w16cid:durableId="482739336">
    <w:abstractNumId w:val="167"/>
  </w:num>
  <w:num w:numId="48" w16cid:durableId="1787846352">
    <w:abstractNumId w:val="36"/>
  </w:num>
  <w:num w:numId="49" w16cid:durableId="1664434058">
    <w:abstractNumId w:val="148"/>
  </w:num>
  <w:num w:numId="50" w16cid:durableId="1760053273">
    <w:abstractNumId w:val="73"/>
  </w:num>
  <w:num w:numId="51" w16cid:durableId="1064254557">
    <w:abstractNumId w:val="24"/>
  </w:num>
  <w:num w:numId="52" w16cid:durableId="1795371205">
    <w:abstractNumId w:val="112"/>
  </w:num>
  <w:num w:numId="53" w16cid:durableId="1422795371">
    <w:abstractNumId w:val="189"/>
  </w:num>
  <w:num w:numId="54" w16cid:durableId="1977642284">
    <w:abstractNumId w:val="20"/>
  </w:num>
  <w:num w:numId="55" w16cid:durableId="1093673408">
    <w:abstractNumId w:val="81"/>
  </w:num>
  <w:num w:numId="56" w16cid:durableId="1493135826">
    <w:abstractNumId w:val="18"/>
  </w:num>
  <w:num w:numId="57" w16cid:durableId="780146583">
    <w:abstractNumId w:val="122"/>
  </w:num>
  <w:num w:numId="58" w16cid:durableId="2014647965">
    <w:abstractNumId w:val="94"/>
  </w:num>
  <w:num w:numId="59" w16cid:durableId="29771968">
    <w:abstractNumId w:val="61"/>
  </w:num>
  <w:num w:numId="60" w16cid:durableId="450049714">
    <w:abstractNumId w:val="210"/>
  </w:num>
  <w:num w:numId="61" w16cid:durableId="1631982839">
    <w:abstractNumId w:val="13"/>
  </w:num>
  <w:num w:numId="62" w16cid:durableId="1988588261">
    <w:abstractNumId w:val="219"/>
  </w:num>
  <w:num w:numId="63" w16cid:durableId="368258814">
    <w:abstractNumId w:val="22"/>
  </w:num>
  <w:num w:numId="64" w16cid:durableId="1152142374">
    <w:abstractNumId w:val="175"/>
  </w:num>
  <w:num w:numId="65" w16cid:durableId="1823498760">
    <w:abstractNumId w:val="35"/>
  </w:num>
  <w:num w:numId="66" w16cid:durableId="162089895">
    <w:abstractNumId w:val="44"/>
  </w:num>
  <w:num w:numId="67" w16cid:durableId="24526033">
    <w:abstractNumId w:val="32"/>
  </w:num>
  <w:num w:numId="68" w16cid:durableId="131949108">
    <w:abstractNumId w:val="199"/>
  </w:num>
  <w:num w:numId="69" w16cid:durableId="1642226456">
    <w:abstractNumId w:val="173"/>
  </w:num>
  <w:num w:numId="70" w16cid:durableId="759065461">
    <w:abstractNumId w:val="65"/>
  </w:num>
  <w:num w:numId="71" w16cid:durableId="1502310148">
    <w:abstractNumId w:val="201"/>
  </w:num>
  <w:num w:numId="72" w16cid:durableId="1952056497">
    <w:abstractNumId w:val="85"/>
  </w:num>
  <w:num w:numId="73" w16cid:durableId="908880675">
    <w:abstractNumId w:val="53"/>
  </w:num>
  <w:num w:numId="74" w16cid:durableId="1633706126">
    <w:abstractNumId w:val="183"/>
  </w:num>
  <w:num w:numId="75" w16cid:durableId="1994287569">
    <w:abstractNumId w:val="119"/>
  </w:num>
  <w:num w:numId="76" w16cid:durableId="291833385">
    <w:abstractNumId w:val="78"/>
  </w:num>
  <w:num w:numId="77" w16cid:durableId="366221820">
    <w:abstractNumId w:val="114"/>
  </w:num>
  <w:num w:numId="78" w16cid:durableId="1053820259">
    <w:abstractNumId w:val="145"/>
  </w:num>
  <w:num w:numId="79" w16cid:durableId="1125779340">
    <w:abstractNumId w:val="70"/>
  </w:num>
  <w:num w:numId="80" w16cid:durableId="1938519438">
    <w:abstractNumId w:val="97"/>
  </w:num>
  <w:num w:numId="81" w16cid:durableId="1836258924">
    <w:abstractNumId w:val="163"/>
  </w:num>
  <w:num w:numId="82" w16cid:durableId="240798128">
    <w:abstractNumId w:val="28"/>
  </w:num>
  <w:num w:numId="83" w16cid:durableId="665858651">
    <w:abstractNumId w:val="137"/>
  </w:num>
  <w:num w:numId="84" w16cid:durableId="1383140203">
    <w:abstractNumId w:val="50"/>
  </w:num>
  <w:num w:numId="85" w16cid:durableId="1111318397">
    <w:abstractNumId w:val="48"/>
  </w:num>
  <w:num w:numId="86" w16cid:durableId="439376366">
    <w:abstractNumId w:val="140"/>
  </w:num>
  <w:num w:numId="87" w16cid:durableId="746194039">
    <w:abstractNumId w:val="21"/>
  </w:num>
  <w:num w:numId="88" w16cid:durableId="1060009905">
    <w:abstractNumId w:val="17"/>
  </w:num>
  <w:num w:numId="89" w16cid:durableId="842403044">
    <w:abstractNumId w:val="99"/>
  </w:num>
  <w:num w:numId="90" w16cid:durableId="1975207409">
    <w:abstractNumId w:val="4"/>
  </w:num>
  <w:num w:numId="91" w16cid:durableId="633564302">
    <w:abstractNumId w:val="133"/>
  </w:num>
  <w:num w:numId="92" w16cid:durableId="869222609">
    <w:abstractNumId w:val="92"/>
  </w:num>
  <w:num w:numId="93" w16cid:durableId="1091900534">
    <w:abstractNumId w:val="103"/>
  </w:num>
  <w:num w:numId="94" w16cid:durableId="294677354">
    <w:abstractNumId w:val="226"/>
  </w:num>
  <w:num w:numId="95" w16cid:durableId="1619070269">
    <w:abstractNumId w:val="182"/>
  </w:num>
  <w:num w:numId="96" w16cid:durableId="646664245">
    <w:abstractNumId w:val="101"/>
  </w:num>
  <w:num w:numId="97" w16cid:durableId="663976759">
    <w:abstractNumId w:val="12"/>
  </w:num>
  <w:num w:numId="98" w16cid:durableId="707684113">
    <w:abstractNumId w:val="123"/>
  </w:num>
  <w:num w:numId="99" w16cid:durableId="1207374430">
    <w:abstractNumId w:val="127"/>
  </w:num>
  <w:num w:numId="100" w16cid:durableId="993072922">
    <w:abstractNumId w:val="166"/>
  </w:num>
  <w:num w:numId="101" w16cid:durableId="1333099152">
    <w:abstractNumId w:val="2"/>
  </w:num>
  <w:num w:numId="102" w16cid:durableId="1085683318">
    <w:abstractNumId w:val="1"/>
  </w:num>
  <w:num w:numId="103" w16cid:durableId="2064525162">
    <w:abstractNumId w:val="147"/>
  </w:num>
  <w:num w:numId="104" w16cid:durableId="998189686">
    <w:abstractNumId w:val="82"/>
  </w:num>
  <w:num w:numId="105" w16cid:durableId="1320882510">
    <w:abstractNumId w:val="130"/>
  </w:num>
  <w:num w:numId="106" w16cid:durableId="909117087">
    <w:abstractNumId w:val="62"/>
  </w:num>
  <w:num w:numId="107" w16cid:durableId="120224999">
    <w:abstractNumId w:val="206"/>
  </w:num>
  <w:num w:numId="108" w16cid:durableId="52313639">
    <w:abstractNumId w:val="90"/>
  </w:num>
  <w:num w:numId="109" w16cid:durableId="1980376721">
    <w:abstractNumId w:val="102"/>
  </w:num>
  <w:num w:numId="110" w16cid:durableId="1285237246">
    <w:abstractNumId w:val="179"/>
  </w:num>
  <w:num w:numId="111" w16cid:durableId="389961495">
    <w:abstractNumId w:val="177"/>
  </w:num>
  <w:num w:numId="112" w16cid:durableId="366949838">
    <w:abstractNumId w:val="146"/>
  </w:num>
  <w:num w:numId="113" w16cid:durableId="1157959177">
    <w:abstractNumId w:val="56"/>
  </w:num>
  <w:num w:numId="114" w16cid:durableId="1186098149">
    <w:abstractNumId w:val="39"/>
  </w:num>
  <w:num w:numId="115" w16cid:durableId="1257785995">
    <w:abstractNumId w:val="5"/>
  </w:num>
  <w:num w:numId="116" w16cid:durableId="424618179">
    <w:abstractNumId w:val="186"/>
  </w:num>
  <w:num w:numId="117" w16cid:durableId="788083171">
    <w:abstractNumId w:val="220"/>
  </w:num>
  <w:num w:numId="118" w16cid:durableId="1360397067">
    <w:abstractNumId w:val="194"/>
  </w:num>
  <w:num w:numId="119" w16cid:durableId="1373844178">
    <w:abstractNumId w:val="196"/>
  </w:num>
  <w:num w:numId="120" w16cid:durableId="1823349646">
    <w:abstractNumId w:val="161"/>
  </w:num>
  <w:num w:numId="121" w16cid:durableId="962417417">
    <w:abstractNumId w:val="150"/>
  </w:num>
  <w:num w:numId="122" w16cid:durableId="848638254">
    <w:abstractNumId w:val="113"/>
  </w:num>
  <w:num w:numId="123" w16cid:durableId="975066273">
    <w:abstractNumId w:val="169"/>
  </w:num>
  <w:num w:numId="124" w16cid:durableId="268514068">
    <w:abstractNumId w:val="117"/>
  </w:num>
  <w:num w:numId="125" w16cid:durableId="1756125688">
    <w:abstractNumId w:val="143"/>
  </w:num>
  <w:num w:numId="126" w16cid:durableId="116222933">
    <w:abstractNumId w:val="54"/>
  </w:num>
  <w:num w:numId="127" w16cid:durableId="1033534035">
    <w:abstractNumId w:val="8"/>
  </w:num>
  <w:num w:numId="128" w16cid:durableId="1700007878">
    <w:abstractNumId w:val="149"/>
  </w:num>
  <w:num w:numId="129" w16cid:durableId="673802176">
    <w:abstractNumId w:val="215"/>
  </w:num>
  <w:num w:numId="130" w16cid:durableId="441340329">
    <w:abstractNumId w:val="27"/>
  </w:num>
  <w:num w:numId="131" w16cid:durableId="1561751367">
    <w:abstractNumId w:val="131"/>
  </w:num>
  <w:num w:numId="132" w16cid:durableId="224073897">
    <w:abstractNumId w:val="88"/>
  </w:num>
  <w:num w:numId="133" w16cid:durableId="29258899">
    <w:abstractNumId w:val="195"/>
  </w:num>
  <w:num w:numId="134" w16cid:durableId="934628905">
    <w:abstractNumId w:val="110"/>
  </w:num>
  <w:num w:numId="135" w16cid:durableId="1422333730">
    <w:abstractNumId w:val="63"/>
  </w:num>
  <w:num w:numId="136" w16cid:durableId="1815752740">
    <w:abstractNumId w:val="52"/>
  </w:num>
  <w:num w:numId="137" w16cid:durableId="871504172">
    <w:abstractNumId w:val="191"/>
  </w:num>
  <w:num w:numId="138" w16cid:durableId="1276330648">
    <w:abstractNumId w:val="3"/>
  </w:num>
  <w:num w:numId="139" w16cid:durableId="1594892501">
    <w:abstractNumId w:val="227"/>
  </w:num>
  <w:num w:numId="140" w16cid:durableId="1046225777">
    <w:abstractNumId w:val="190"/>
  </w:num>
  <w:num w:numId="141" w16cid:durableId="851840950">
    <w:abstractNumId w:val="223"/>
  </w:num>
  <w:num w:numId="142" w16cid:durableId="36585872">
    <w:abstractNumId w:val="184"/>
  </w:num>
  <w:num w:numId="143" w16cid:durableId="652022685">
    <w:abstractNumId w:val="84"/>
  </w:num>
  <w:num w:numId="144" w16cid:durableId="50547602">
    <w:abstractNumId w:val="72"/>
  </w:num>
  <w:num w:numId="145" w16cid:durableId="1641419170">
    <w:abstractNumId w:val="162"/>
  </w:num>
  <w:num w:numId="146" w16cid:durableId="1096559173">
    <w:abstractNumId w:val="98"/>
  </w:num>
  <w:num w:numId="147" w16cid:durableId="1442409395">
    <w:abstractNumId w:val="7"/>
  </w:num>
  <w:num w:numId="148" w16cid:durableId="1883439272">
    <w:abstractNumId w:val="165"/>
  </w:num>
  <w:num w:numId="149" w16cid:durableId="529532853">
    <w:abstractNumId w:val="168"/>
  </w:num>
  <w:num w:numId="150" w16cid:durableId="535123782">
    <w:abstractNumId w:val="192"/>
  </w:num>
  <w:num w:numId="151" w16cid:durableId="1664580099">
    <w:abstractNumId w:val="51"/>
  </w:num>
  <w:num w:numId="152" w16cid:durableId="1595015515">
    <w:abstractNumId w:val="91"/>
  </w:num>
  <w:num w:numId="153" w16cid:durableId="2076274510">
    <w:abstractNumId w:val="159"/>
  </w:num>
  <w:num w:numId="154" w16cid:durableId="125205659">
    <w:abstractNumId w:val="26"/>
  </w:num>
  <w:num w:numId="155" w16cid:durableId="1909806014">
    <w:abstractNumId w:val="203"/>
  </w:num>
  <w:num w:numId="156" w16cid:durableId="144710553">
    <w:abstractNumId w:val="224"/>
  </w:num>
  <w:num w:numId="157" w16cid:durableId="535629165">
    <w:abstractNumId w:val="141"/>
  </w:num>
  <w:num w:numId="158" w16cid:durableId="293095750">
    <w:abstractNumId w:val="129"/>
  </w:num>
  <w:num w:numId="159" w16cid:durableId="552617875">
    <w:abstractNumId w:val="68"/>
  </w:num>
  <w:num w:numId="160" w16cid:durableId="964625244">
    <w:abstractNumId w:val="14"/>
  </w:num>
  <w:num w:numId="161" w16cid:durableId="200478708">
    <w:abstractNumId w:val="79"/>
  </w:num>
  <w:num w:numId="162" w16cid:durableId="829172361">
    <w:abstractNumId w:val="64"/>
  </w:num>
  <w:num w:numId="163" w16cid:durableId="1136920828">
    <w:abstractNumId w:val="207"/>
  </w:num>
  <w:num w:numId="164" w16cid:durableId="976303893">
    <w:abstractNumId w:val="157"/>
  </w:num>
  <w:num w:numId="165" w16cid:durableId="390470746">
    <w:abstractNumId w:val="156"/>
  </w:num>
  <w:num w:numId="166" w16cid:durableId="183397510">
    <w:abstractNumId w:val="139"/>
  </w:num>
  <w:num w:numId="167" w16cid:durableId="900288789">
    <w:abstractNumId w:val="71"/>
  </w:num>
  <w:num w:numId="168" w16cid:durableId="321782600">
    <w:abstractNumId w:val="96"/>
  </w:num>
  <w:num w:numId="169" w16cid:durableId="1310548557">
    <w:abstractNumId w:val="221"/>
  </w:num>
  <w:num w:numId="170" w16cid:durableId="2074237966">
    <w:abstractNumId w:val="124"/>
  </w:num>
  <w:num w:numId="171" w16cid:durableId="1432244219">
    <w:abstractNumId w:val="106"/>
  </w:num>
  <w:num w:numId="172" w16cid:durableId="127431106">
    <w:abstractNumId w:val="200"/>
  </w:num>
  <w:num w:numId="173" w16cid:durableId="606543607">
    <w:abstractNumId w:val="104"/>
  </w:num>
  <w:num w:numId="174" w16cid:durableId="1027288820">
    <w:abstractNumId w:val="204"/>
  </w:num>
  <w:num w:numId="175" w16cid:durableId="1699309189">
    <w:abstractNumId w:val="154"/>
  </w:num>
  <w:num w:numId="176" w16cid:durableId="339738860">
    <w:abstractNumId w:val="197"/>
  </w:num>
  <w:num w:numId="177" w16cid:durableId="1376656269">
    <w:abstractNumId w:val="74"/>
  </w:num>
  <w:num w:numId="178" w16cid:durableId="487285741">
    <w:abstractNumId w:val="95"/>
  </w:num>
  <w:num w:numId="179" w16cid:durableId="627930236">
    <w:abstractNumId w:val="217"/>
  </w:num>
  <w:num w:numId="180" w16cid:durableId="304631407">
    <w:abstractNumId w:val="155"/>
  </w:num>
  <w:num w:numId="181" w16cid:durableId="2065059161">
    <w:abstractNumId w:val="76"/>
  </w:num>
  <w:num w:numId="182" w16cid:durableId="1636720775">
    <w:abstractNumId w:val="170"/>
  </w:num>
  <w:num w:numId="183" w16cid:durableId="988480624">
    <w:abstractNumId w:val="218"/>
  </w:num>
  <w:num w:numId="184" w16cid:durableId="2118795794">
    <w:abstractNumId w:val="181"/>
  </w:num>
  <w:num w:numId="185" w16cid:durableId="1231190668">
    <w:abstractNumId w:val="66"/>
  </w:num>
  <w:num w:numId="186" w16cid:durableId="667078">
    <w:abstractNumId w:val="120"/>
  </w:num>
  <w:num w:numId="187" w16cid:durableId="445198477">
    <w:abstractNumId w:val="0"/>
  </w:num>
  <w:num w:numId="188" w16cid:durableId="1529217461">
    <w:abstractNumId w:val="19"/>
  </w:num>
  <w:num w:numId="189" w16cid:durableId="1605572885">
    <w:abstractNumId w:val="193"/>
  </w:num>
  <w:num w:numId="190" w16cid:durableId="1634556397">
    <w:abstractNumId w:val="58"/>
  </w:num>
  <w:num w:numId="191" w16cid:durableId="1457484925">
    <w:abstractNumId w:val="49"/>
  </w:num>
  <w:num w:numId="192" w16cid:durableId="1584601717">
    <w:abstractNumId w:val="80"/>
  </w:num>
  <w:num w:numId="193" w16cid:durableId="1460759363">
    <w:abstractNumId w:val="55"/>
  </w:num>
  <w:num w:numId="194" w16cid:durableId="505831962">
    <w:abstractNumId w:val="77"/>
  </w:num>
  <w:num w:numId="195" w16cid:durableId="1751923874">
    <w:abstractNumId w:val="116"/>
  </w:num>
  <w:num w:numId="196" w16cid:durableId="1612858339">
    <w:abstractNumId w:val="152"/>
  </w:num>
  <w:num w:numId="197" w16cid:durableId="378895692">
    <w:abstractNumId w:val="209"/>
  </w:num>
  <w:num w:numId="198" w16cid:durableId="1044866448">
    <w:abstractNumId w:val="135"/>
  </w:num>
  <w:num w:numId="199" w16cid:durableId="1839808991">
    <w:abstractNumId w:val="30"/>
  </w:num>
  <w:num w:numId="200" w16cid:durableId="1635715560">
    <w:abstractNumId w:val="93"/>
  </w:num>
  <w:num w:numId="201" w16cid:durableId="1452825648">
    <w:abstractNumId w:val="187"/>
  </w:num>
  <w:num w:numId="202" w16cid:durableId="1833795532">
    <w:abstractNumId w:val="188"/>
  </w:num>
  <w:num w:numId="203" w16cid:durableId="1210454561">
    <w:abstractNumId w:val="105"/>
  </w:num>
  <w:num w:numId="204" w16cid:durableId="319232720">
    <w:abstractNumId w:val="37"/>
  </w:num>
  <w:num w:numId="205" w16cid:durableId="1145854469">
    <w:abstractNumId w:val="111"/>
  </w:num>
  <w:num w:numId="206" w16cid:durableId="1480029972">
    <w:abstractNumId w:val="211"/>
  </w:num>
  <w:num w:numId="207" w16cid:durableId="636420243">
    <w:abstractNumId w:val="125"/>
  </w:num>
  <w:num w:numId="208" w16cid:durableId="1385177439">
    <w:abstractNumId w:val="216"/>
  </w:num>
  <w:num w:numId="209" w16cid:durableId="205413100">
    <w:abstractNumId w:val="57"/>
  </w:num>
  <w:num w:numId="210" w16cid:durableId="1807699800">
    <w:abstractNumId w:val="222"/>
  </w:num>
  <w:num w:numId="211" w16cid:durableId="215750294">
    <w:abstractNumId w:val="34"/>
  </w:num>
  <w:num w:numId="212" w16cid:durableId="2032536594">
    <w:abstractNumId w:val="115"/>
  </w:num>
  <w:num w:numId="213" w16cid:durableId="1724254519">
    <w:abstractNumId w:val="89"/>
  </w:num>
  <w:num w:numId="214" w16cid:durableId="1507282315">
    <w:abstractNumId w:val="107"/>
  </w:num>
  <w:num w:numId="215" w16cid:durableId="1123185454">
    <w:abstractNumId w:val="40"/>
  </w:num>
  <w:num w:numId="216" w16cid:durableId="2116049746">
    <w:abstractNumId w:val="202"/>
  </w:num>
  <w:num w:numId="217" w16cid:durableId="1218542762">
    <w:abstractNumId w:val="60"/>
  </w:num>
  <w:num w:numId="218" w16cid:durableId="1121680538">
    <w:abstractNumId w:val="126"/>
  </w:num>
  <w:num w:numId="219" w16cid:durableId="243609996">
    <w:abstractNumId w:val="174"/>
  </w:num>
  <w:num w:numId="220" w16cid:durableId="786201942">
    <w:abstractNumId w:val="16"/>
  </w:num>
  <w:num w:numId="221" w16cid:durableId="1516773882">
    <w:abstractNumId w:val="41"/>
  </w:num>
  <w:num w:numId="222" w16cid:durableId="1095176152">
    <w:abstractNumId w:val="75"/>
  </w:num>
  <w:num w:numId="223" w16cid:durableId="523860895">
    <w:abstractNumId w:val="229"/>
  </w:num>
  <w:num w:numId="224" w16cid:durableId="154079493">
    <w:abstractNumId w:val="42"/>
  </w:num>
  <w:num w:numId="225" w16cid:durableId="825630197">
    <w:abstractNumId w:val="11"/>
  </w:num>
  <w:num w:numId="226" w16cid:durableId="133528503">
    <w:abstractNumId w:val="212"/>
  </w:num>
  <w:num w:numId="227" w16cid:durableId="1774471454">
    <w:abstractNumId w:val="100"/>
  </w:num>
  <w:num w:numId="228" w16cid:durableId="1009412406">
    <w:abstractNumId w:val="83"/>
  </w:num>
  <w:num w:numId="229" w16cid:durableId="197857888">
    <w:abstractNumId w:val="86"/>
  </w:num>
  <w:num w:numId="230" w16cid:durableId="814759456">
    <w:abstractNumId w:val="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13F"/>
    <w:rsid w:val="00000AD5"/>
    <w:rsid w:val="0001113F"/>
    <w:rsid w:val="0001452E"/>
    <w:rsid w:val="00023B34"/>
    <w:rsid w:val="00023E30"/>
    <w:rsid w:val="00027C44"/>
    <w:rsid w:val="00033CED"/>
    <w:rsid w:val="000414F0"/>
    <w:rsid w:val="00041BDF"/>
    <w:rsid w:val="00043303"/>
    <w:rsid w:val="00045CC8"/>
    <w:rsid w:val="000502DC"/>
    <w:rsid w:val="00053E4B"/>
    <w:rsid w:val="0006676C"/>
    <w:rsid w:val="0006714C"/>
    <w:rsid w:val="00071AED"/>
    <w:rsid w:val="00075942"/>
    <w:rsid w:val="00077822"/>
    <w:rsid w:val="0008438A"/>
    <w:rsid w:val="000864AF"/>
    <w:rsid w:val="000867D4"/>
    <w:rsid w:val="000902CC"/>
    <w:rsid w:val="00095527"/>
    <w:rsid w:val="00095E5F"/>
    <w:rsid w:val="000977DD"/>
    <w:rsid w:val="000A336A"/>
    <w:rsid w:val="000A3E2A"/>
    <w:rsid w:val="000B1D77"/>
    <w:rsid w:val="000B6FB5"/>
    <w:rsid w:val="000C1A5E"/>
    <w:rsid w:val="000C290D"/>
    <w:rsid w:val="000C3E78"/>
    <w:rsid w:val="000C79A1"/>
    <w:rsid w:val="000C7E6A"/>
    <w:rsid w:val="000D06E7"/>
    <w:rsid w:val="000D327B"/>
    <w:rsid w:val="000D36B4"/>
    <w:rsid w:val="000E4121"/>
    <w:rsid w:val="000E69E6"/>
    <w:rsid w:val="000E7CDA"/>
    <w:rsid w:val="000F0CB4"/>
    <w:rsid w:val="000F2ABF"/>
    <w:rsid w:val="000F485F"/>
    <w:rsid w:val="000F6572"/>
    <w:rsid w:val="00101009"/>
    <w:rsid w:val="00113A5A"/>
    <w:rsid w:val="001146ED"/>
    <w:rsid w:val="001152B2"/>
    <w:rsid w:val="00116E02"/>
    <w:rsid w:val="00117F77"/>
    <w:rsid w:val="001263DE"/>
    <w:rsid w:val="00127B2B"/>
    <w:rsid w:val="00127F9E"/>
    <w:rsid w:val="00134C6E"/>
    <w:rsid w:val="001359C2"/>
    <w:rsid w:val="0013704D"/>
    <w:rsid w:val="00142C97"/>
    <w:rsid w:val="00150559"/>
    <w:rsid w:val="001546D3"/>
    <w:rsid w:val="001565E2"/>
    <w:rsid w:val="00157CDE"/>
    <w:rsid w:val="001608B5"/>
    <w:rsid w:val="00167EAC"/>
    <w:rsid w:val="00170B8F"/>
    <w:rsid w:val="00171F4F"/>
    <w:rsid w:val="001776BC"/>
    <w:rsid w:val="00182228"/>
    <w:rsid w:val="0018455C"/>
    <w:rsid w:val="00191E05"/>
    <w:rsid w:val="00194C0F"/>
    <w:rsid w:val="001968FE"/>
    <w:rsid w:val="00197022"/>
    <w:rsid w:val="001A3CFA"/>
    <w:rsid w:val="001A7EE7"/>
    <w:rsid w:val="001B0372"/>
    <w:rsid w:val="001B06E4"/>
    <w:rsid w:val="001B3A58"/>
    <w:rsid w:val="001C24B3"/>
    <w:rsid w:val="001D42E3"/>
    <w:rsid w:val="001D4F5A"/>
    <w:rsid w:val="001D7F23"/>
    <w:rsid w:val="001E0615"/>
    <w:rsid w:val="001E20DD"/>
    <w:rsid w:val="001E2F94"/>
    <w:rsid w:val="001E53CD"/>
    <w:rsid w:val="001E649F"/>
    <w:rsid w:val="001F1F78"/>
    <w:rsid w:val="001F2A2E"/>
    <w:rsid w:val="001F71C8"/>
    <w:rsid w:val="001F7638"/>
    <w:rsid w:val="001F7B5D"/>
    <w:rsid w:val="00201E9F"/>
    <w:rsid w:val="00203B0D"/>
    <w:rsid w:val="002107F5"/>
    <w:rsid w:val="00210E06"/>
    <w:rsid w:val="00211B44"/>
    <w:rsid w:val="00212811"/>
    <w:rsid w:val="00215C35"/>
    <w:rsid w:val="00222473"/>
    <w:rsid w:val="00223ED5"/>
    <w:rsid w:val="002358E2"/>
    <w:rsid w:val="002451D1"/>
    <w:rsid w:val="0025535C"/>
    <w:rsid w:val="00255988"/>
    <w:rsid w:val="002578AE"/>
    <w:rsid w:val="00262FBD"/>
    <w:rsid w:val="00274956"/>
    <w:rsid w:val="0027502F"/>
    <w:rsid w:val="00276797"/>
    <w:rsid w:val="002769AE"/>
    <w:rsid w:val="00280475"/>
    <w:rsid w:val="0028167D"/>
    <w:rsid w:val="00284DBF"/>
    <w:rsid w:val="0028631A"/>
    <w:rsid w:val="002902FF"/>
    <w:rsid w:val="00297181"/>
    <w:rsid w:val="002A67E4"/>
    <w:rsid w:val="002A7A1A"/>
    <w:rsid w:val="002B0F0F"/>
    <w:rsid w:val="002B3F5F"/>
    <w:rsid w:val="002B6C83"/>
    <w:rsid w:val="002C2B62"/>
    <w:rsid w:val="002C3310"/>
    <w:rsid w:val="002C3966"/>
    <w:rsid w:val="002C542D"/>
    <w:rsid w:val="002C7F26"/>
    <w:rsid w:val="002D1560"/>
    <w:rsid w:val="002D2979"/>
    <w:rsid w:val="002E4880"/>
    <w:rsid w:val="002E669C"/>
    <w:rsid w:val="002E6963"/>
    <w:rsid w:val="002F1817"/>
    <w:rsid w:val="002F3B8A"/>
    <w:rsid w:val="002F3BDC"/>
    <w:rsid w:val="00301B29"/>
    <w:rsid w:val="003023BE"/>
    <w:rsid w:val="00306AEA"/>
    <w:rsid w:val="00306F64"/>
    <w:rsid w:val="00316970"/>
    <w:rsid w:val="0031725E"/>
    <w:rsid w:val="00330D62"/>
    <w:rsid w:val="00345E04"/>
    <w:rsid w:val="00346A7C"/>
    <w:rsid w:val="00347AB2"/>
    <w:rsid w:val="00350228"/>
    <w:rsid w:val="00350488"/>
    <w:rsid w:val="00351065"/>
    <w:rsid w:val="003559A1"/>
    <w:rsid w:val="00361B47"/>
    <w:rsid w:val="00363502"/>
    <w:rsid w:val="00373511"/>
    <w:rsid w:val="003744A4"/>
    <w:rsid w:val="003801B4"/>
    <w:rsid w:val="00382CBE"/>
    <w:rsid w:val="00384C60"/>
    <w:rsid w:val="00384F98"/>
    <w:rsid w:val="00385C70"/>
    <w:rsid w:val="00394BC1"/>
    <w:rsid w:val="003A03DD"/>
    <w:rsid w:val="003A4D0D"/>
    <w:rsid w:val="003A63CC"/>
    <w:rsid w:val="003A6D4F"/>
    <w:rsid w:val="003A6DDD"/>
    <w:rsid w:val="003A76E4"/>
    <w:rsid w:val="003B0462"/>
    <w:rsid w:val="003B1431"/>
    <w:rsid w:val="003B193D"/>
    <w:rsid w:val="003B4917"/>
    <w:rsid w:val="003B4C7F"/>
    <w:rsid w:val="003B6D64"/>
    <w:rsid w:val="003C01E1"/>
    <w:rsid w:val="003C55A6"/>
    <w:rsid w:val="003C7642"/>
    <w:rsid w:val="003D1D46"/>
    <w:rsid w:val="003D38EE"/>
    <w:rsid w:val="003D3DF5"/>
    <w:rsid w:val="003D6EC6"/>
    <w:rsid w:val="003E39F4"/>
    <w:rsid w:val="003E3B8D"/>
    <w:rsid w:val="003F2D90"/>
    <w:rsid w:val="003F51F1"/>
    <w:rsid w:val="003F6180"/>
    <w:rsid w:val="003F6C85"/>
    <w:rsid w:val="003F720A"/>
    <w:rsid w:val="00400C9B"/>
    <w:rsid w:val="0040257C"/>
    <w:rsid w:val="00405271"/>
    <w:rsid w:val="004079EE"/>
    <w:rsid w:val="00407D8D"/>
    <w:rsid w:val="004110C0"/>
    <w:rsid w:val="004126A8"/>
    <w:rsid w:val="0042133A"/>
    <w:rsid w:val="00421F41"/>
    <w:rsid w:val="004237D9"/>
    <w:rsid w:val="004239A7"/>
    <w:rsid w:val="00427286"/>
    <w:rsid w:val="00427540"/>
    <w:rsid w:val="00431916"/>
    <w:rsid w:val="00431AA2"/>
    <w:rsid w:val="0043443D"/>
    <w:rsid w:val="00437321"/>
    <w:rsid w:val="00441DA1"/>
    <w:rsid w:val="0044501A"/>
    <w:rsid w:val="0045276C"/>
    <w:rsid w:val="00452835"/>
    <w:rsid w:val="00454C40"/>
    <w:rsid w:val="00454D12"/>
    <w:rsid w:val="0045688F"/>
    <w:rsid w:val="00461C7D"/>
    <w:rsid w:val="0046525B"/>
    <w:rsid w:val="0046610C"/>
    <w:rsid w:val="00466D1D"/>
    <w:rsid w:val="00470417"/>
    <w:rsid w:val="004728CE"/>
    <w:rsid w:val="004741F7"/>
    <w:rsid w:val="0047570C"/>
    <w:rsid w:val="00475E40"/>
    <w:rsid w:val="004761C8"/>
    <w:rsid w:val="00481184"/>
    <w:rsid w:val="00481DB4"/>
    <w:rsid w:val="00483FF8"/>
    <w:rsid w:val="00490A51"/>
    <w:rsid w:val="004A3EB2"/>
    <w:rsid w:val="004A4367"/>
    <w:rsid w:val="004A5D69"/>
    <w:rsid w:val="004B23FF"/>
    <w:rsid w:val="004C253E"/>
    <w:rsid w:val="004C3C10"/>
    <w:rsid w:val="004D3978"/>
    <w:rsid w:val="004D39D8"/>
    <w:rsid w:val="004D4D91"/>
    <w:rsid w:val="004E13C2"/>
    <w:rsid w:val="004E4242"/>
    <w:rsid w:val="004E43AC"/>
    <w:rsid w:val="004E46AF"/>
    <w:rsid w:val="004F0127"/>
    <w:rsid w:val="004F2772"/>
    <w:rsid w:val="004F494E"/>
    <w:rsid w:val="005000E4"/>
    <w:rsid w:val="005012C5"/>
    <w:rsid w:val="00505BB8"/>
    <w:rsid w:val="0050694B"/>
    <w:rsid w:val="00510078"/>
    <w:rsid w:val="00514B08"/>
    <w:rsid w:val="00515554"/>
    <w:rsid w:val="00515ED2"/>
    <w:rsid w:val="0052159C"/>
    <w:rsid w:val="0053347A"/>
    <w:rsid w:val="00552E31"/>
    <w:rsid w:val="00555D91"/>
    <w:rsid w:val="00562801"/>
    <w:rsid w:val="00562F3C"/>
    <w:rsid w:val="00565862"/>
    <w:rsid w:val="00570641"/>
    <w:rsid w:val="005727CE"/>
    <w:rsid w:val="005729C1"/>
    <w:rsid w:val="0057582A"/>
    <w:rsid w:val="00576265"/>
    <w:rsid w:val="0057663E"/>
    <w:rsid w:val="00580B35"/>
    <w:rsid w:val="00582642"/>
    <w:rsid w:val="00584788"/>
    <w:rsid w:val="005856B3"/>
    <w:rsid w:val="005940FE"/>
    <w:rsid w:val="00595686"/>
    <w:rsid w:val="005A2C10"/>
    <w:rsid w:val="005A2C80"/>
    <w:rsid w:val="005A3178"/>
    <w:rsid w:val="005A52BB"/>
    <w:rsid w:val="005A5351"/>
    <w:rsid w:val="005A58FF"/>
    <w:rsid w:val="005B16C4"/>
    <w:rsid w:val="005B6DAD"/>
    <w:rsid w:val="005B7605"/>
    <w:rsid w:val="005C36B1"/>
    <w:rsid w:val="005C41A1"/>
    <w:rsid w:val="005C57C3"/>
    <w:rsid w:val="005C688C"/>
    <w:rsid w:val="005C7AC0"/>
    <w:rsid w:val="005D231F"/>
    <w:rsid w:val="005D4EEC"/>
    <w:rsid w:val="005E09A7"/>
    <w:rsid w:val="005E1604"/>
    <w:rsid w:val="005E1E06"/>
    <w:rsid w:val="005E7909"/>
    <w:rsid w:val="005F009D"/>
    <w:rsid w:val="005F15DA"/>
    <w:rsid w:val="005F4281"/>
    <w:rsid w:val="006013C5"/>
    <w:rsid w:val="0060224A"/>
    <w:rsid w:val="006116BA"/>
    <w:rsid w:val="0061782C"/>
    <w:rsid w:val="00617BA4"/>
    <w:rsid w:val="00626CA6"/>
    <w:rsid w:val="00627DF2"/>
    <w:rsid w:val="00630745"/>
    <w:rsid w:val="00642C5D"/>
    <w:rsid w:val="00645B96"/>
    <w:rsid w:val="006476EF"/>
    <w:rsid w:val="00650489"/>
    <w:rsid w:val="0065254B"/>
    <w:rsid w:val="006564EF"/>
    <w:rsid w:val="00657B28"/>
    <w:rsid w:val="006614C4"/>
    <w:rsid w:val="006626D2"/>
    <w:rsid w:val="00665611"/>
    <w:rsid w:val="006662D4"/>
    <w:rsid w:val="0068083F"/>
    <w:rsid w:val="006843A1"/>
    <w:rsid w:val="006851D6"/>
    <w:rsid w:val="006857CB"/>
    <w:rsid w:val="00687537"/>
    <w:rsid w:val="00690C26"/>
    <w:rsid w:val="00690F19"/>
    <w:rsid w:val="006939C1"/>
    <w:rsid w:val="0069771F"/>
    <w:rsid w:val="006A097D"/>
    <w:rsid w:val="006A1BA9"/>
    <w:rsid w:val="006A51F1"/>
    <w:rsid w:val="006A6C90"/>
    <w:rsid w:val="006B6811"/>
    <w:rsid w:val="006C07EE"/>
    <w:rsid w:val="006C4E79"/>
    <w:rsid w:val="006C6515"/>
    <w:rsid w:val="006D2C23"/>
    <w:rsid w:val="006F3B3B"/>
    <w:rsid w:val="006F4DF4"/>
    <w:rsid w:val="00704DA4"/>
    <w:rsid w:val="007130B1"/>
    <w:rsid w:val="00723682"/>
    <w:rsid w:val="00724686"/>
    <w:rsid w:val="00724B20"/>
    <w:rsid w:val="00726BDA"/>
    <w:rsid w:val="007373DC"/>
    <w:rsid w:val="00746635"/>
    <w:rsid w:val="00753B62"/>
    <w:rsid w:val="00755D02"/>
    <w:rsid w:val="00761DEB"/>
    <w:rsid w:val="00763503"/>
    <w:rsid w:val="0076795D"/>
    <w:rsid w:val="00770C40"/>
    <w:rsid w:val="00772D71"/>
    <w:rsid w:val="007779EF"/>
    <w:rsid w:val="00786235"/>
    <w:rsid w:val="00787DB9"/>
    <w:rsid w:val="007913B9"/>
    <w:rsid w:val="007935E8"/>
    <w:rsid w:val="007A0DB0"/>
    <w:rsid w:val="007A3500"/>
    <w:rsid w:val="007A53B7"/>
    <w:rsid w:val="007A6D0F"/>
    <w:rsid w:val="007A6EBC"/>
    <w:rsid w:val="007A71DD"/>
    <w:rsid w:val="007A7A08"/>
    <w:rsid w:val="007B0BCF"/>
    <w:rsid w:val="007B6A97"/>
    <w:rsid w:val="007C32D2"/>
    <w:rsid w:val="007C4DEE"/>
    <w:rsid w:val="007D0612"/>
    <w:rsid w:val="007D24D0"/>
    <w:rsid w:val="007D35D1"/>
    <w:rsid w:val="007D5EE3"/>
    <w:rsid w:val="007D70B7"/>
    <w:rsid w:val="007D7CCB"/>
    <w:rsid w:val="007F108D"/>
    <w:rsid w:val="007F28A9"/>
    <w:rsid w:val="007F3C26"/>
    <w:rsid w:val="007F4769"/>
    <w:rsid w:val="00810E35"/>
    <w:rsid w:val="008138F6"/>
    <w:rsid w:val="00813F00"/>
    <w:rsid w:val="00820B82"/>
    <w:rsid w:val="00825942"/>
    <w:rsid w:val="00832BBA"/>
    <w:rsid w:val="008348AE"/>
    <w:rsid w:val="00834A33"/>
    <w:rsid w:val="00836006"/>
    <w:rsid w:val="00836F40"/>
    <w:rsid w:val="0084262D"/>
    <w:rsid w:val="00845405"/>
    <w:rsid w:val="00847849"/>
    <w:rsid w:val="00851FF3"/>
    <w:rsid w:val="0085591D"/>
    <w:rsid w:val="00856FF4"/>
    <w:rsid w:val="0086391F"/>
    <w:rsid w:val="008664E8"/>
    <w:rsid w:val="0086654D"/>
    <w:rsid w:val="00866AB0"/>
    <w:rsid w:val="00871716"/>
    <w:rsid w:val="008752D7"/>
    <w:rsid w:val="00875AA6"/>
    <w:rsid w:val="008776E7"/>
    <w:rsid w:val="00882086"/>
    <w:rsid w:val="008853BE"/>
    <w:rsid w:val="00887402"/>
    <w:rsid w:val="00890F9A"/>
    <w:rsid w:val="0089136F"/>
    <w:rsid w:val="008931F6"/>
    <w:rsid w:val="0089669D"/>
    <w:rsid w:val="008A7258"/>
    <w:rsid w:val="008A7272"/>
    <w:rsid w:val="008B1F47"/>
    <w:rsid w:val="008B74BA"/>
    <w:rsid w:val="008C0742"/>
    <w:rsid w:val="008C2F03"/>
    <w:rsid w:val="008C4352"/>
    <w:rsid w:val="008C7A8B"/>
    <w:rsid w:val="008D3B6B"/>
    <w:rsid w:val="008D4A72"/>
    <w:rsid w:val="008E2ED0"/>
    <w:rsid w:val="008E3DBF"/>
    <w:rsid w:val="008E535C"/>
    <w:rsid w:val="008E6708"/>
    <w:rsid w:val="008E6740"/>
    <w:rsid w:val="008F290E"/>
    <w:rsid w:val="008F69D0"/>
    <w:rsid w:val="008F7266"/>
    <w:rsid w:val="0090485F"/>
    <w:rsid w:val="009049DC"/>
    <w:rsid w:val="00904C6C"/>
    <w:rsid w:val="0091297F"/>
    <w:rsid w:val="00915788"/>
    <w:rsid w:val="009159D7"/>
    <w:rsid w:val="00916537"/>
    <w:rsid w:val="0092435A"/>
    <w:rsid w:val="00926163"/>
    <w:rsid w:val="00930A6A"/>
    <w:rsid w:val="0093330D"/>
    <w:rsid w:val="00933A77"/>
    <w:rsid w:val="0093463F"/>
    <w:rsid w:val="009357E0"/>
    <w:rsid w:val="00940612"/>
    <w:rsid w:val="00941F62"/>
    <w:rsid w:val="00943229"/>
    <w:rsid w:val="00945DD6"/>
    <w:rsid w:val="00951D8E"/>
    <w:rsid w:val="00954882"/>
    <w:rsid w:val="00956C8D"/>
    <w:rsid w:val="00957300"/>
    <w:rsid w:val="0095781F"/>
    <w:rsid w:val="0096591D"/>
    <w:rsid w:val="00967AD0"/>
    <w:rsid w:val="00971D1B"/>
    <w:rsid w:val="00974A57"/>
    <w:rsid w:val="00974ADE"/>
    <w:rsid w:val="0097597E"/>
    <w:rsid w:val="0097657E"/>
    <w:rsid w:val="00976D24"/>
    <w:rsid w:val="00977472"/>
    <w:rsid w:val="00980492"/>
    <w:rsid w:val="00980DAA"/>
    <w:rsid w:val="00987C11"/>
    <w:rsid w:val="00994964"/>
    <w:rsid w:val="00994A1F"/>
    <w:rsid w:val="00994A28"/>
    <w:rsid w:val="009A3915"/>
    <w:rsid w:val="009B1F0D"/>
    <w:rsid w:val="009B28FD"/>
    <w:rsid w:val="009B3DCA"/>
    <w:rsid w:val="009C1B05"/>
    <w:rsid w:val="009D064A"/>
    <w:rsid w:val="009D23A5"/>
    <w:rsid w:val="009D3987"/>
    <w:rsid w:val="009D49D6"/>
    <w:rsid w:val="009D7608"/>
    <w:rsid w:val="009E6523"/>
    <w:rsid w:val="009E7837"/>
    <w:rsid w:val="009F3522"/>
    <w:rsid w:val="009F4176"/>
    <w:rsid w:val="009F536F"/>
    <w:rsid w:val="009F76F6"/>
    <w:rsid w:val="00A0086A"/>
    <w:rsid w:val="00A01026"/>
    <w:rsid w:val="00A031B7"/>
    <w:rsid w:val="00A057EE"/>
    <w:rsid w:val="00A0585B"/>
    <w:rsid w:val="00A1068D"/>
    <w:rsid w:val="00A11A85"/>
    <w:rsid w:val="00A14632"/>
    <w:rsid w:val="00A1519F"/>
    <w:rsid w:val="00A2660F"/>
    <w:rsid w:val="00A27C52"/>
    <w:rsid w:val="00A32744"/>
    <w:rsid w:val="00A33AE0"/>
    <w:rsid w:val="00A439AE"/>
    <w:rsid w:val="00A46A3E"/>
    <w:rsid w:val="00A471E0"/>
    <w:rsid w:val="00A5254E"/>
    <w:rsid w:val="00A532C5"/>
    <w:rsid w:val="00A56AB5"/>
    <w:rsid w:val="00A62047"/>
    <w:rsid w:val="00A653DF"/>
    <w:rsid w:val="00A73EC8"/>
    <w:rsid w:val="00A745C8"/>
    <w:rsid w:val="00A76F7A"/>
    <w:rsid w:val="00A809E3"/>
    <w:rsid w:val="00A809E5"/>
    <w:rsid w:val="00A84BE5"/>
    <w:rsid w:val="00A93906"/>
    <w:rsid w:val="00A93FED"/>
    <w:rsid w:val="00AA3C5B"/>
    <w:rsid w:val="00AA4F08"/>
    <w:rsid w:val="00AB12E0"/>
    <w:rsid w:val="00AB2C7D"/>
    <w:rsid w:val="00AB383B"/>
    <w:rsid w:val="00AB4969"/>
    <w:rsid w:val="00AB7B3C"/>
    <w:rsid w:val="00AC1952"/>
    <w:rsid w:val="00AC4DBB"/>
    <w:rsid w:val="00AC5523"/>
    <w:rsid w:val="00AD72D7"/>
    <w:rsid w:val="00AE0B66"/>
    <w:rsid w:val="00AE3222"/>
    <w:rsid w:val="00AF05A6"/>
    <w:rsid w:val="00AF37F7"/>
    <w:rsid w:val="00AF6FA8"/>
    <w:rsid w:val="00B001DE"/>
    <w:rsid w:val="00B0227F"/>
    <w:rsid w:val="00B022A6"/>
    <w:rsid w:val="00B0230D"/>
    <w:rsid w:val="00B04469"/>
    <w:rsid w:val="00B17B42"/>
    <w:rsid w:val="00B213A5"/>
    <w:rsid w:val="00B2310F"/>
    <w:rsid w:val="00B30E29"/>
    <w:rsid w:val="00B3190A"/>
    <w:rsid w:val="00B31C41"/>
    <w:rsid w:val="00B320BF"/>
    <w:rsid w:val="00B3244C"/>
    <w:rsid w:val="00B370E4"/>
    <w:rsid w:val="00B40F3D"/>
    <w:rsid w:val="00B41844"/>
    <w:rsid w:val="00B503A2"/>
    <w:rsid w:val="00B5171D"/>
    <w:rsid w:val="00B53F08"/>
    <w:rsid w:val="00B5527A"/>
    <w:rsid w:val="00B55CDC"/>
    <w:rsid w:val="00B61F0F"/>
    <w:rsid w:val="00B6230F"/>
    <w:rsid w:val="00B623EF"/>
    <w:rsid w:val="00B65B15"/>
    <w:rsid w:val="00B65B94"/>
    <w:rsid w:val="00B6760C"/>
    <w:rsid w:val="00B72F24"/>
    <w:rsid w:val="00B751D0"/>
    <w:rsid w:val="00B7737C"/>
    <w:rsid w:val="00B81ADB"/>
    <w:rsid w:val="00B82C0B"/>
    <w:rsid w:val="00B834DE"/>
    <w:rsid w:val="00B85761"/>
    <w:rsid w:val="00B874CC"/>
    <w:rsid w:val="00B876FF"/>
    <w:rsid w:val="00BA4BAF"/>
    <w:rsid w:val="00BB087A"/>
    <w:rsid w:val="00BB2C72"/>
    <w:rsid w:val="00BC26B8"/>
    <w:rsid w:val="00BC61B1"/>
    <w:rsid w:val="00BE2A87"/>
    <w:rsid w:val="00BE4642"/>
    <w:rsid w:val="00BF7E82"/>
    <w:rsid w:val="00C07717"/>
    <w:rsid w:val="00C100A2"/>
    <w:rsid w:val="00C11DBB"/>
    <w:rsid w:val="00C23458"/>
    <w:rsid w:val="00C23BA3"/>
    <w:rsid w:val="00C24ACC"/>
    <w:rsid w:val="00C26E32"/>
    <w:rsid w:val="00C27873"/>
    <w:rsid w:val="00C34970"/>
    <w:rsid w:val="00C375F6"/>
    <w:rsid w:val="00C416D6"/>
    <w:rsid w:val="00C4243A"/>
    <w:rsid w:val="00C50D4C"/>
    <w:rsid w:val="00C61821"/>
    <w:rsid w:val="00C737BE"/>
    <w:rsid w:val="00C82349"/>
    <w:rsid w:val="00C8529C"/>
    <w:rsid w:val="00C86042"/>
    <w:rsid w:val="00C9354E"/>
    <w:rsid w:val="00CA02E1"/>
    <w:rsid w:val="00CA1BA2"/>
    <w:rsid w:val="00CA7080"/>
    <w:rsid w:val="00CA73B7"/>
    <w:rsid w:val="00CB0D1C"/>
    <w:rsid w:val="00CB4BBC"/>
    <w:rsid w:val="00CB6F82"/>
    <w:rsid w:val="00CB7C77"/>
    <w:rsid w:val="00CC229B"/>
    <w:rsid w:val="00CC2331"/>
    <w:rsid w:val="00CC7B95"/>
    <w:rsid w:val="00CD43FC"/>
    <w:rsid w:val="00CD543F"/>
    <w:rsid w:val="00CD6717"/>
    <w:rsid w:val="00CE2048"/>
    <w:rsid w:val="00CE7A5D"/>
    <w:rsid w:val="00CF0824"/>
    <w:rsid w:val="00CF08C3"/>
    <w:rsid w:val="00CF34E9"/>
    <w:rsid w:val="00D00D34"/>
    <w:rsid w:val="00D046A8"/>
    <w:rsid w:val="00D05415"/>
    <w:rsid w:val="00D07869"/>
    <w:rsid w:val="00D10587"/>
    <w:rsid w:val="00D12871"/>
    <w:rsid w:val="00D16802"/>
    <w:rsid w:val="00D20206"/>
    <w:rsid w:val="00D305F6"/>
    <w:rsid w:val="00D31E0A"/>
    <w:rsid w:val="00D32B27"/>
    <w:rsid w:val="00D34B4C"/>
    <w:rsid w:val="00D40CBD"/>
    <w:rsid w:val="00D449EE"/>
    <w:rsid w:val="00D47811"/>
    <w:rsid w:val="00D51845"/>
    <w:rsid w:val="00D52337"/>
    <w:rsid w:val="00D53031"/>
    <w:rsid w:val="00D53085"/>
    <w:rsid w:val="00D55E53"/>
    <w:rsid w:val="00D6145C"/>
    <w:rsid w:val="00D61E7C"/>
    <w:rsid w:val="00D6385C"/>
    <w:rsid w:val="00D81DEE"/>
    <w:rsid w:val="00D85590"/>
    <w:rsid w:val="00D8756A"/>
    <w:rsid w:val="00D90F2E"/>
    <w:rsid w:val="00D924F5"/>
    <w:rsid w:val="00D94227"/>
    <w:rsid w:val="00D94979"/>
    <w:rsid w:val="00D95A56"/>
    <w:rsid w:val="00D95E7B"/>
    <w:rsid w:val="00D963F5"/>
    <w:rsid w:val="00DA1C91"/>
    <w:rsid w:val="00DA634B"/>
    <w:rsid w:val="00DB4E4C"/>
    <w:rsid w:val="00DB5033"/>
    <w:rsid w:val="00DB566D"/>
    <w:rsid w:val="00DB6EDD"/>
    <w:rsid w:val="00DC3C72"/>
    <w:rsid w:val="00DC4FA8"/>
    <w:rsid w:val="00DC5F8B"/>
    <w:rsid w:val="00DD053C"/>
    <w:rsid w:val="00DD5CDA"/>
    <w:rsid w:val="00DD5FE1"/>
    <w:rsid w:val="00DD7078"/>
    <w:rsid w:val="00DE0771"/>
    <w:rsid w:val="00DE602C"/>
    <w:rsid w:val="00DE716C"/>
    <w:rsid w:val="00DF065D"/>
    <w:rsid w:val="00DF43E6"/>
    <w:rsid w:val="00DF5209"/>
    <w:rsid w:val="00DF5CB9"/>
    <w:rsid w:val="00E06C8B"/>
    <w:rsid w:val="00E07D72"/>
    <w:rsid w:val="00E100EC"/>
    <w:rsid w:val="00E11D98"/>
    <w:rsid w:val="00E13170"/>
    <w:rsid w:val="00E138FE"/>
    <w:rsid w:val="00E13A2E"/>
    <w:rsid w:val="00E15AA4"/>
    <w:rsid w:val="00E163C6"/>
    <w:rsid w:val="00E16F5E"/>
    <w:rsid w:val="00E208BB"/>
    <w:rsid w:val="00E26F7B"/>
    <w:rsid w:val="00E32B6D"/>
    <w:rsid w:val="00E345DD"/>
    <w:rsid w:val="00E3791C"/>
    <w:rsid w:val="00E37A7D"/>
    <w:rsid w:val="00E41848"/>
    <w:rsid w:val="00E45282"/>
    <w:rsid w:val="00E51BA1"/>
    <w:rsid w:val="00E5476A"/>
    <w:rsid w:val="00E57945"/>
    <w:rsid w:val="00E6087A"/>
    <w:rsid w:val="00E769F7"/>
    <w:rsid w:val="00E82214"/>
    <w:rsid w:val="00E8313D"/>
    <w:rsid w:val="00E83DE8"/>
    <w:rsid w:val="00E8471F"/>
    <w:rsid w:val="00E85656"/>
    <w:rsid w:val="00E92456"/>
    <w:rsid w:val="00E93166"/>
    <w:rsid w:val="00E93EE1"/>
    <w:rsid w:val="00EA4120"/>
    <w:rsid w:val="00EA6095"/>
    <w:rsid w:val="00EA7849"/>
    <w:rsid w:val="00EB1541"/>
    <w:rsid w:val="00EC17AB"/>
    <w:rsid w:val="00ED1B3B"/>
    <w:rsid w:val="00ED1F59"/>
    <w:rsid w:val="00ED3983"/>
    <w:rsid w:val="00ED4E38"/>
    <w:rsid w:val="00EE4C7A"/>
    <w:rsid w:val="00EF3523"/>
    <w:rsid w:val="00EF3EC7"/>
    <w:rsid w:val="00EF5DD6"/>
    <w:rsid w:val="00EF6AC8"/>
    <w:rsid w:val="00F010BE"/>
    <w:rsid w:val="00F02B53"/>
    <w:rsid w:val="00F04ED1"/>
    <w:rsid w:val="00F0539B"/>
    <w:rsid w:val="00F101C8"/>
    <w:rsid w:val="00F105C2"/>
    <w:rsid w:val="00F21BAB"/>
    <w:rsid w:val="00F233E3"/>
    <w:rsid w:val="00F25D39"/>
    <w:rsid w:val="00F273BB"/>
    <w:rsid w:val="00F310B3"/>
    <w:rsid w:val="00F31A24"/>
    <w:rsid w:val="00F32251"/>
    <w:rsid w:val="00F34D01"/>
    <w:rsid w:val="00F44AB2"/>
    <w:rsid w:val="00F46309"/>
    <w:rsid w:val="00F46AE0"/>
    <w:rsid w:val="00F54898"/>
    <w:rsid w:val="00F56344"/>
    <w:rsid w:val="00F6603E"/>
    <w:rsid w:val="00F73D60"/>
    <w:rsid w:val="00F73F3F"/>
    <w:rsid w:val="00F76362"/>
    <w:rsid w:val="00F77438"/>
    <w:rsid w:val="00F77984"/>
    <w:rsid w:val="00F779C3"/>
    <w:rsid w:val="00F80727"/>
    <w:rsid w:val="00F91C8F"/>
    <w:rsid w:val="00FA50F1"/>
    <w:rsid w:val="00FA5A0C"/>
    <w:rsid w:val="00FA5E6A"/>
    <w:rsid w:val="00FA6C7D"/>
    <w:rsid w:val="00FC13FC"/>
    <w:rsid w:val="00FC1E24"/>
    <w:rsid w:val="00FD6F25"/>
    <w:rsid w:val="00FD7038"/>
    <w:rsid w:val="00FE1863"/>
    <w:rsid w:val="00FE4761"/>
    <w:rsid w:val="00FE6B4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14:docId w14:val="2CFC8F5B"/>
  <w15:chartTrackingRefBased/>
  <w15:docId w15:val="{91D99C0C-D48E-4C5F-9ECD-C396831F1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Calibr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1113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1113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1113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1113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01113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01113F"/>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01113F"/>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01113F"/>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01113F"/>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13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1113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1113F"/>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1113F"/>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01113F"/>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01113F"/>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01113F"/>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01113F"/>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01113F"/>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01113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113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1113F"/>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1113F"/>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01113F"/>
    <w:pPr>
      <w:spacing w:before="160"/>
      <w:jc w:val="center"/>
    </w:pPr>
    <w:rPr>
      <w:i/>
      <w:iCs/>
      <w:color w:val="404040" w:themeColor="text1" w:themeTint="BF"/>
    </w:rPr>
  </w:style>
  <w:style w:type="character" w:customStyle="1" w:styleId="QuoteChar">
    <w:name w:val="Quote Char"/>
    <w:basedOn w:val="DefaultParagraphFont"/>
    <w:link w:val="Quote"/>
    <w:uiPriority w:val="29"/>
    <w:rsid w:val="0001113F"/>
    <w:rPr>
      <w:i/>
      <w:iCs/>
      <w:color w:val="404040" w:themeColor="text1" w:themeTint="BF"/>
    </w:rPr>
  </w:style>
  <w:style w:type="paragraph" w:styleId="ListParagraph">
    <w:name w:val="List Paragraph"/>
    <w:basedOn w:val="Normal"/>
    <w:uiPriority w:val="34"/>
    <w:qFormat/>
    <w:rsid w:val="0001113F"/>
    <w:pPr>
      <w:ind w:left="720"/>
      <w:contextualSpacing/>
    </w:pPr>
  </w:style>
  <w:style w:type="character" w:styleId="IntenseEmphasis">
    <w:name w:val="Intense Emphasis"/>
    <w:basedOn w:val="DefaultParagraphFont"/>
    <w:uiPriority w:val="21"/>
    <w:qFormat/>
    <w:rsid w:val="0001113F"/>
    <w:rPr>
      <w:i/>
      <w:iCs/>
      <w:color w:val="0F4761" w:themeColor="accent1" w:themeShade="BF"/>
    </w:rPr>
  </w:style>
  <w:style w:type="paragraph" w:styleId="IntenseQuote">
    <w:name w:val="Intense Quote"/>
    <w:basedOn w:val="Normal"/>
    <w:next w:val="Normal"/>
    <w:link w:val="IntenseQuoteChar"/>
    <w:uiPriority w:val="30"/>
    <w:qFormat/>
    <w:rsid w:val="0001113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1113F"/>
    <w:rPr>
      <w:i/>
      <w:iCs/>
      <w:color w:val="0F4761" w:themeColor="accent1" w:themeShade="BF"/>
    </w:rPr>
  </w:style>
  <w:style w:type="character" w:styleId="IntenseReference">
    <w:name w:val="Intense Reference"/>
    <w:basedOn w:val="DefaultParagraphFont"/>
    <w:uiPriority w:val="32"/>
    <w:qFormat/>
    <w:rsid w:val="0001113F"/>
    <w:rPr>
      <w:b/>
      <w:bCs/>
      <w:smallCaps/>
      <w:color w:val="0F4761" w:themeColor="accent1" w:themeShade="BF"/>
      <w:spacing w:val="5"/>
    </w:rPr>
  </w:style>
  <w:style w:type="paragraph" w:styleId="NoSpacing">
    <w:name w:val="No Spacing"/>
    <w:link w:val="NoSpacingChar"/>
    <w:uiPriority w:val="1"/>
    <w:qFormat/>
    <w:rsid w:val="00D31E0A"/>
    <w:pPr>
      <w:spacing w:after="0" w:line="240" w:lineRule="auto"/>
    </w:pPr>
    <w:rPr>
      <w:rFonts w:asciiTheme="minorHAnsi" w:eastAsiaTheme="minorEastAsia" w:hAnsiTheme="minorHAnsi" w:cstheme="minorBidi"/>
      <w:kern w:val="0"/>
      <w:lang w:val="en-US"/>
      <w14:ligatures w14:val="none"/>
    </w:rPr>
  </w:style>
  <w:style w:type="character" w:customStyle="1" w:styleId="NoSpacingChar">
    <w:name w:val="No Spacing Char"/>
    <w:basedOn w:val="DefaultParagraphFont"/>
    <w:link w:val="NoSpacing"/>
    <w:uiPriority w:val="1"/>
    <w:rsid w:val="00D31E0A"/>
    <w:rPr>
      <w:rFonts w:asciiTheme="minorHAnsi" w:eastAsiaTheme="minorEastAsia" w:hAnsiTheme="minorHAnsi" w:cstheme="minorBidi"/>
      <w:kern w:val="0"/>
      <w:lang w:val="en-US"/>
      <w14:ligatures w14:val="none"/>
    </w:rPr>
  </w:style>
  <w:style w:type="paragraph" w:styleId="Header">
    <w:name w:val="header"/>
    <w:basedOn w:val="Normal"/>
    <w:link w:val="HeaderChar"/>
    <w:uiPriority w:val="99"/>
    <w:unhideWhenUsed/>
    <w:rsid w:val="002769AE"/>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69AE"/>
  </w:style>
  <w:style w:type="paragraph" w:styleId="Footer">
    <w:name w:val="footer"/>
    <w:basedOn w:val="Normal"/>
    <w:link w:val="FooterChar"/>
    <w:uiPriority w:val="99"/>
    <w:unhideWhenUsed/>
    <w:rsid w:val="002769AE"/>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69AE"/>
  </w:style>
  <w:style w:type="table" w:styleId="TableGrid">
    <w:name w:val="Table Grid"/>
    <w:basedOn w:val="TableNormal"/>
    <w:uiPriority w:val="39"/>
    <w:rsid w:val="0096591D"/>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9354E"/>
    <w:rPr>
      <w:rFonts w:ascii="Times New Roman" w:hAnsi="Times New Roman" w:cs="Times New Roman"/>
      <w:sz w:val="24"/>
      <w:szCs w:val="24"/>
    </w:rPr>
  </w:style>
  <w:style w:type="character" w:styleId="Strong">
    <w:name w:val="Strong"/>
    <w:basedOn w:val="DefaultParagraphFont"/>
    <w:uiPriority w:val="22"/>
    <w:qFormat/>
    <w:rsid w:val="001E2F9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85895">
      <w:bodyDiv w:val="1"/>
      <w:marLeft w:val="0"/>
      <w:marRight w:val="0"/>
      <w:marTop w:val="0"/>
      <w:marBottom w:val="0"/>
      <w:divBdr>
        <w:top w:val="none" w:sz="0" w:space="0" w:color="auto"/>
        <w:left w:val="none" w:sz="0" w:space="0" w:color="auto"/>
        <w:bottom w:val="none" w:sz="0" w:space="0" w:color="auto"/>
        <w:right w:val="none" w:sz="0" w:space="0" w:color="auto"/>
      </w:divBdr>
    </w:div>
    <w:div w:id="29889229">
      <w:bodyDiv w:val="1"/>
      <w:marLeft w:val="0"/>
      <w:marRight w:val="0"/>
      <w:marTop w:val="0"/>
      <w:marBottom w:val="0"/>
      <w:divBdr>
        <w:top w:val="none" w:sz="0" w:space="0" w:color="auto"/>
        <w:left w:val="none" w:sz="0" w:space="0" w:color="auto"/>
        <w:bottom w:val="none" w:sz="0" w:space="0" w:color="auto"/>
        <w:right w:val="none" w:sz="0" w:space="0" w:color="auto"/>
      </w:divBdr>
    </w:div>
    <w:div w:id="30688516">
      <w:bodyDiv w:val="1"/>
      <w:marLeft w:val="0"/>
      <w:marRight w:val="0"/>
      <w:marTop w:val="0"/>
      <w:marBottom w:val="0"/>
      <w:divBdr>
        <w:top w:val="none" w:sz="0" w:space="0" w:color="auto"/>
        <w:left w:val="none" w:sz="0" w:space="0" w:color="auto"/>
        <w:bottom w:val="none" w:sz="0" w:space="0" w:color="auto"/>
        <w:right w:val="none" w:sz="0" w:space="0" w:color="auto"/>
      </w:divBdr>
    </w:div>
    <w:div w:id="41640506">
      <w:bodyDiv w:val="1"/>
      <w:marLeft w:val="0"/>
      <w:marRight w:val="0"/>
      <w:marTop w:val="0"/>
      <w:marBottom w:val="0"/>
      <w:divBdr>
        <w:top w:val="none" w:sz="0" w:space="0" w:color="auto"/>
        <w:left w:val="none" w:sz="0" w:space="0" w:color="auto"/>
        <w:bottom w:val="none" w:sz="0" w:space="0" w:color="auto"/>
        <w:right w:val="none" w:sz="0" w:space="0" w:color="auto"/>
      </w:divBdr>
    </w:div>
    <w:div w:id="41909732">
      <w:bodyDiv w:val="1"/>
      <w:marLeft w:val="0"/>
      <w:marRight w:val="0"/>
      <w:marTop w:val="0"/>
      <w:marBottom w:val="0"/>
      <w:divBdr>
        <w:top w:val="none" w:sz="0" w:space="0" w:color="auto"/>
        <w:left w:val="none" w:sz="0" w:space="0" w:color="auto"/>
        <w:bottom w:val="none" w:sz="0" w:space="0" w:color="auto"/>
        <w:right w:val="none" w:sz="0" w:space="0" w:color="auto"/>
      </w:divBdr>
    </w:div>
    <w:div w:id="42676622">
      <w:bodyDiv w:val="1"/>
      <w:marLeft w:val="0"/>
      <w:marRight w:val="0"/>
      <w:marTop w:val="0"/>
      <w:marBottom w:val="0"/>
      <w:divBdr>
        <w:top w:val="none" w:sz="0" w:space="0" w:color="auto"/>
        <w:left w:val="none" w:sz="0" w:space="0" w:color="auto"/>
        <w:bottom w:val="none" w:sz="0" w:space="0" w:color="auto"/>
        <w:right w:val="none" w:sz="0" w:space="0" w:color="auto"/>
      </w:divBdr>
    </w:div>
    <w:div w:id="43065561">
      <w:bodyDiv w:val="1"/>
      <w:marLeft w:val="0"/>
      <w:marRight w:val="0"/>
      <w:marTop w:val="0"/>
      <w:marBottom w:val="0"/>
      <w:divBdr>
        <w:top w:val="none" w:sz="0" w:space="0" w:color="auto"/>
        <w:left w:val="none" w:sz="0" w:space="0" w:color="auto"/>
        <w:bottom w:val="none" w:sz="0" w:space="0" w:color="auto"/>
        <w:right w:val="none" w:sz="0" w:space="0" w:color="auto"/>
      </w:divBdr>
    </w:div>
    <w:div w:id="53283913">
      <w:bodyDiv w:val="1"/>
      <w:marLeft w:val="0"/>
      <w:marRight w:val="0"/>
      <w:marTop w:val="0"/>
      <w:marBottom w:val="0"/>
      <w:divBdr>
        <w:top w:val="none" w:sz="0" w:space="0" w:color="auto"/>
        <w:left w:val="none" w:sz="0" w:space="0" w:color="auto"/>
        <w:bottom w:val="none" w:sz="0" w:space="0" w:color="auto"/>
        <w:right w:val="none" w:sz="0" w:space="0" w:color="auto"/>
      </w:divBdr>
    </w:div>
    <w:div w:id="56443942">
      <w:bodyDiv w:val="1"/>
      <w:marLeft w:val="0"/>
      <w:marRight w:val="0"/>
      <w:marTop w:val="0"/>
      <w:marBottom w:val="0"/>
      <w:divBdr>
        <w:top w:val="none" w:sz="0" w:space="0" w:color="auto"/>
        <w:left w:val="none" w:sz="0" w:space="0" w:color="auto"/>
        <w:bottom w:val="none" w:sz="0" w:space="0" w:color="auto"/>
        <w:right w:val="none" w:sz="0" w:space="0" w:color="auto"/>
      </w:divBdr>
    </w:div>
    <w:div w:id="63459886">
      <w:bodyDiv w:val="1"/>
      <w:marLeft w:val="0"/>
      <w:marRight w:val="0"/>
      <w:marTop w:val="0"/>
      <w:marBottom w:val="0"/>
      <w:divBdr>
        <w:top w:val="none" w:sz="0" w:space="0" w:color="auto"/>
        <w:left w:val="none" w:sz="0" w:space="0" w:color="auto"/>
        <w:bottom w:val="none" w:sz="0" w:space="0" w:color="auto"/>
        <w:right w:val="none" w:sz="0" w:space="0" w:color="auto"/>
      </w:divBdr>
    </w:div>
    <w:div w:id="67390381">
      <w:bodyDiv w:val="1"/>
      <w:marLeft w:val="0"/>
      <w:marRight w:val="0"/>
      <w:marTop w:val="0"/>
      <w:marBottom w:val="0"/>
      <w:divBdr>
        <w:top w:val="none" w:sz="0" w:space="0" w:color="auto"/>
        <w:left w:val="none" w:sz="0" w:space="0" w:color="auto"/>
        <w:bottom w:val="none" w:sz="0" w:space="0" w:color="auto"/>
        <w:right w:val="none" w:sz="0" w:space="0" w:color="auto"/>
      </w:divBdr>
    </w:div>
    <w:div w:id="69934409">
      <w:bodyDiv w:val="1"/>
      <w:marLeft w:val="0"/>
      <w:marRight w:val="0"/>
      <w:marTop w:val="0"/>
      <w:marBottom w:val="0"/>
      <w:divBdr>
        <w:top w:val="none" w:sz="0" w:space="0" w:color="auto"/>
        <w:left w:val="none" w:sz="0" w:space="0" w:color="auto"/>
        <w:bottom w:val="none" w:sz="0" w:space="0" w:color="auto"/>
        <w:right w:val="none" w:sz="0" w:space="0" w:color="auto"/>
      </w:divBdr>
    </w:div>
    <w:div w:id="75440116">
      <w:bodyDiv w:val="1"/>
      <w:marLeft w:val="0"/>
      <w:marRight w:val="0"/>
      <w:marTop w:val="0"/>
      <w:marBottom w:val="0"/>
      <w:divBdr>
        <w:top w:val="none" w:sz="0" w:space="0" w:color="auto"/>
        <w:left w:val="none" w:sz="0" w:space="0" w:color="auto"/>
        <w:bottom w:val="none" w:sz="0" w:space="0" w:color="auto"/>
        <w:right w:val="none" w:sz="0" w:space="0" w:color="auto"/>
      </w:divBdr>
    </w:div>
    <w:div w:id="76560926">
      <w:bodyDiv w:val="1"/>
      <w:marLeft w:val="0"/>
      <w:marRight w:val="0"/>
      <w:marTop w:val="0"/>
      <w:marBottom w:val="0"/>
      <w:divBdr>
        <w:top w:val="none" w:sz="0" w:space="0" w:color="auto"/>
        <w:left w:val="none" w:sz="0" w:space="0" w:color="auto"/>
        <w:bottom w:val="none" w:sz="0" w:space="0" w:color="auto"/>
        <w:right w:val="none" w:sz="0" w:space="0" w:color="auto"/>
      </w:divBdr>
    </w:div>
    <w:div w:id="78598412">
      <w:bodyDiv w:val="1"/>
      <w:marLeft w:val="0"/>
      <w:marRight w:val="0"/>
      <w:marTop w:val="0"/>
      <w:marBottom w:val="0"/>
      <w:divBdr>
        <w:top w:val="none" w:sz="0" w:space="0" w:color="auto"/>
        <w:left w:val="none" w:sz="0" w:space="0" w:color="auto"/>
        <w:bottom w:val="none" w:sz="0" w:space="0" w:color="auto"/>
        <w:right w:val="none" w:sz="0" w:space="0" w:color="auto"/>
      </w:divBdr>
    </w:div>
    <w:div w:id="95172399">
      <w:bodyDiv w:val="1"/>
      <w:marLeft w:val="0"/>
      <w:marRight w:val="0"/>
      <w:marTop w:val="0"/>
      <w:marBottom w:val="0"/>
      <w:divBdr>
        <w:top w:val="none" w:sz="0" w:space="0" w:color="auto"/>
        <w:left w:val="none" w:sz="0" w:space="0" w:color="auto"/>
        <w:bottom w:val="none" w:sz="0" w:space="0" w:color="auto"/>
        <w:right w:val="none" w:sz="0" w:space="0" w:color="auto"/>
      </w:divBdr>
    </w:div>
    <w:div w:id="104355127">
      <w:bodyDiv w:val="1"/>
      <w:marLeft w:val="0"/>
      <w:marRight w:val="0"/>
      <w:marTop w:val="0"/>
      <w:marBottom w:val="0"/>
      <w:divBdr>
        <w:top w:val="none" w:sz="0" w:space="0" w:color="auto"/>
        <w:left w:val="none" w:sz="0" w:space="0" w:color="auto"/>
        <w:bottom w:val="none" w:sz="0" w:space="0" w:color="auto"/>
        <w:right w:val="none" w:sz="0" w:space="0" w:color="auto"/>
      </w:divBdr>
    </w:div>
    <w:div w:id="104735109">
      <w:bodyDiv w:val="1"/>
      <w:marLeft w:val="0"/>
      <w:marRight w:val="0"/>
      <w:marTop w:val="0"/>
      <w:marBottom w:val="0"/>
      <w:divBdr>
        <w:top w:val="none" w:sz="0" w:space="0" w:color="auto"/>
        <w:left w:val="none" w:sz="0" w:space="0" w:color="auto"/>
        <w:bottom w:val="none" w:sz="0" w:space="0" w:color="auto"/>
        <w:right w:val="none" w:sz="0" w:space="0" w:color="auto"/>
      </w:divBdr>
    </w:div>
    <w:div w:id="145704120">
      <w:bodyDiv w:val="1"/>
      <w:marLeft w:val="0"/>
      <w:marRight w:val="0"/>
      <w:marTop w:val="0"/>
      <w:marBottom w:val="0"/>
      <w:divBdr>
        <w:top w:val="none" w:sz="0" w:space="0" w:color="auto"/>
        <w:left w:val="none" w:sz="0" w:space="0" w:color="auto"/>
        <w:bottom w:val="none" w:sz="0" w:space="0" w:color="auto"/>
        <w:right w:val="none" w:sz="0" w:space="0" w:color="auto"/>
      </w:divBdr>
    </w:div>
    <w:div w:id="146752760">
      <w:bodyDiv w:val="1"/>
      <w:marLeft w:val="0"/>
      <w:marRight w:val="0"/>
      <w:marTop w:val="0"/>
      <w:marBottom w:val="0"/>
      <w:divBdr>
        <w:top w:val="none" w:sz="0" w:space="0" w:color="auto"/>
        <w:left w:val="none" w:sz="0" w:space="0" w:color="auto"/>
        <w:bottom w:val="none" w:sz="0" w:space="0" w:color="auto"/>
        <w:right w:val="none" w:sz="0" w:space="0" w:color="auto"/>
      </w:divBdr>
    </w:div>
    <w:div w:id="154301746">
      <w:bodyDiv w:val="1"/>
      <w:marLeft w:val="0"/>
      <w:marRight w:val="0"/>
      <w:marTop w:val="0"/>
      <w:marBottom w:val="0"/>
      <w:divBdr>
        <w:top w:val="none" w:sz="0" w:space="0" w:color="auto"/>
        <w:left w:val="none" w:sz="0" w:space="0" w:color="auto"/>
        <w:bottom w:val="none" w:sz="0" w:space="0" w:color="auto"/>
        <w:right w:val="none" w:sz="0" w:space="0" w:color="auto"/>
      </w:divBdr>
    </w:div>
    <w:div w:id="154684322">
      <w:bodyDiv w:val="1"/>
      <w:marLeft w:val="0"/>
      <w:marRight w:val="0"/>
      <w:marTop w:val="0"/>
      <w:marBottom w:val="0"/>
      <w:divBdr>
        <w:top w:val="none" w:sz="0" w:space="0" w:color="auto"/>
        <w:left w:val="none" w:sz="0" w:space="0" w:color="auto"/>
        <w:bottom w:val="none" w:sz="0" w:space="0" w:color="auto"/>
        <w:right w:val="none" w:sz="0" w:space="0" w:color="auto"/>
      </w:divBdr>
    </w:div>
    <w:div w:id="158542545">
      <w:bodyDiv w:val="1"/>
      <w:marLeft w:val="0"/>
      <w:marRight w:val="0"/>
      <w:marTop w:val="0"/>
      <w:marBottom w:val="0"/>
      <w:divBdr>
        <w:top w:val="none" w:sz="0" w:space="0" w:color="auto"/>
        <w:left w:val="none" w:sz="0" w:space="0" w:color="auto"/>
        <w:bottom w:val="none" w:sz="0" w:space="0" w:color="auto"/>
        <w:right w:val="none" w:sz="0" w:space="0" w:color="auto"/>
      </w:divBdr>
    </w:div>
    <w:div w:id="162597441">
      <w:bodyDiv w:val="1"/>
      <w:marLeft w:val="0"/>
      <w:marRight w:val="0"/>
      <w:marTop w:val="0"/>
      <w:marBottom w:val="0"/>
      <w:divBdr>
        <w:top w:val="none" w:sz="0" w:space="0" w:color="auto"/>
        <w:left w:val="none" w:sz="0" w:space="0" w:color="auto"/>
        <w:bottom w:val="none" w:sz="0" w:space="0" w:color="auto"/>
        <w:right w:val="none" w:sz="0" w:space="0" w:color="auto"/>
      </w:divBdr>
    </w:div>
    <w:div w:id="169682701">
      <w:bodyDiv w:val="1"/>
      <w:marLeft w:val="0"/>
      <w:marRight w:val="0"/>
      <w:marTop w:val="0"/>
      <w:marBottom w:val="0"/>
      <w:divBdr>
        <w:top w:val="none" w:sz="0" w:space="0" w:color="auto"/>
        <w:left w:val="none" w:sz="0" w:space="0" w:color="auto"/>
        <w:bottom w:val="none" w:sz="0" w:space="0" w:color="auto"/>
        <w:right w:val="none" w:sz="0" w:space="0" w:color="auto"/>
      </w:divBdr>
    </w:div>
    <w:div w:id="179244643">
      <w:bodyDiv w:val="1"/>
      <w:marLeft w:val="0"/>
      <w:marRight w:val="0"/>
      <w:marTop w:val="0"/>
      <w:marBottom w:val="0"/>
      <w:divBdr>
        <w:top w:val="none" w:sz="0" w:space="0" w:color="auto"/>
        <w:left w:val="none" w:sz="0" w:space="0" w:color="auto"/>
        <w:bottom w:val="none" w:sz="0" w:space="0" w:color="auto"/>
        <w:right w:val="none" w:sz="0" w:space="0" w:color="auto"/>
      </w:divBdr>
    </w:div>
    <w:div w:id="181555328">
      <w:bodyDiv w:val="1"/>
      <w:marLeft w:val="0"/>
      <w:marRight w:val="0"/>
      <w:marTop w:val="0"/>
      <w:marBottom w:val="0"/>
      <w:divBdr>
        <w:top w:val="none" w:sz="0" w:space="0" w:color="auto"/>
        <w:left w:val="none" w:sz="0" w:space="0" w:color="auto"/>
        <w:bottom w:val="none" w:sz="0" w:space="0" w:color="auto"/>
        <w:right w:val="none" w:sz="0" w:space="0" w:color="auto"/>
      </w:divBdr>
    </w:div>
    <w:div w:id="187105283">
      <w:bodyDiv w:val="1"/>
      <w:marLeft w:val="0"/>
      <w:marRight w:val="0"/>
      <w:marTop w:val="0"/>
      <w:marBottom w:val="0"/>
      <w:divBdr>
        <w:top w:val="none" w:sz="0" w:space="0" w:color="auto"/>
        <w:left w:val="none" w:sz="0" w:space="0" w:color="auto"/>
        <w:bottom w:val="none" w:sz="0" w:space="0" w:color="auto"/>
        <w:right w:val="none" w:sz="0" w:space="0" w:color="auto"/>
      </w:divBdr>
    </w:div>
    <w:div w:id="189687828">
      <w:bodyDiv w:val="1"/>
      <w:marLeft w:val="0"/>
      <w:marRight w:val="0"/>
      <w:marTop w:val="0"/>
      <w:marBottom w:val="0"/>
      <w:divBdr>
        <w:top w:val="none" w:sz="0" w:space="0" w:color="auto"/>
        <w:left w:val="none" w:sz="0" w:space="0" w:color="auto"/>
        <w:bottom w:val="none" w:sz="0" w:space="0" w:color="auto"/>
        <w:right w:val="none" w:sz="0" w:space="0" w:color="auto"/>
      </w:divBdr>
    </w:div>
    <w:div w:id="245573616">
      <w:bodyDiv w:val="1"/>
      <w:marLeft w:val="0"/>
      <w:marRight w:val="0"/>
      <w:marTop w:val="0"/>
      <w:marBottom w:val="0"/>
      <w:divBdr>
        <w:top w:val="none" w:sz="0" w:space="0" w:color="auto"/>
        <w:left w:val="none" w:sz="0" w:space="0" w:color="auto"/>
        <w:bottom w:val="none" w:sz="0" w:space="0" w:color="auto"/>
        <w:right w:val="none" w:sz="0" w:space="0" w:color="auto"/>
      </w:divBdr>
    </w:div>
    <w:div w:id="270431283">
      <w:bodyDiv w:val="1"/>
      <w:marLeft w:val="0"/>
      <w:marRight w:val="0"/>
      <w:marTop w:val="0"/>
      <w:marBottom w:val="0"/>
      <w:divBdr>
        <w:top w:val="none" w:sz="0" w:space="0" w:color="auto"/>
        <w:left w:val="none" w:sz="0" w:space="0" w:color="auto"/>
        <w:bottom w:val="none" w:sz="0" w:space="0" w:color="auto"/>
        <w:right w:val="none" w:sz="0" w:space="0" w:color="auto"/>
      </w:divBdr>
    </w:div>
    <w:div w:id="276178986">
      <w:bodyDiv w:val="1"/>
      <w:marLeft w:val="0"/>
      <w:marRight w:val="0"/>
      <w:marTop w:val="0"/>
      <w:marBottom w:val="0"/>
      <w:divBdr>
        <w:top w:val="none" w:sz="0" w:space="0" w:color="auto"/>
        <w:left w:val="none" w:sz="0" w:space="0" w:color="auto"/>
        <w:bottom w:val="none" w:sz="0" w:space="0" w:color="auto"/>
        <w:right w:val="none" w:sz="0" w:space="0" w:color="auto"/>
      </w:divBdr>
    </w:div>
    <w:div w:id="296766221">
      <w:bodyDiv w:val="1"/>
      <w:marLeft w:val="0"/>
      <w:marRight w:val="0"/>
      <w:marTop w:val="0"/>
      <w:marBottom w:val="0"/>
      <w:divBdr>
        <w:top w:val="none" w:sz="0" w:space="0" w:color="auto"/>
        <w:left w:val="none" w:sz="0" w:space="0" w:color="auto"/>
        <w:bottom w:val="none" w:sz="0" w:space="0" w:color="auto"/>
        <w:right w:val="none" w:sz="0" w:space="0" w:color="auto"/>
      </w:divBdr>
    </w:div>
    <w:div w:id="310719390">
      <w:bodyDiv w:val="1"/>
      <w:marLeft w:val="0"/>
      <w:marRight w:val="0"/>
      <w:marTop w:val="0"/>
      <w:marBottom w:val="0"/>
      <w:divBdr>
        <w:top w:val="none" w:sz="0" w:space="0" w:color="auto"/>
        <w:left w:val="none" w:sz="0" w:space="0" w:color="auto"/>
        <w:bottom w:val="none" w:sz="0" w:space="0" w:color="auto"/>
        <w:right w:val="none" w:sz="0" w:space="0" w:color="auto"/>
      </w:divBdr>
    </w:div>
    <w:div w:id="316306150">
      <w:bodyDiv w:val="1"/>
      <w:marLeft w:val="0"/>
      <w:marRight w:val="0"/>
      <w:marTop w:val="0"/>
      <w:marBottom w:val="0"/>
      <w:divBdr>
        <w:top w:val="none" w:sz="0" w:space="0" w:color="auto"/>
        <w:left w:val="none" w:sz="0" w:space="0" w:color="auto"/>
        <w:bottom w:val="none" w:sz="0" w:space="0" w:color="auto"/>
        <w:right w:val="none" w:sz="0" w:space="0" w:color="auto"/>
      </w:divBdr>
    </w:div>
    <w:div w:id="320625599">
      <w:bodyDiv w:val="1"/>
      <w:marLeft w:val="0"/>
      <w:marRight w:val="0"/>
      <w:marTop w:val="0"/>
      <w:marBottom w:val="0"/>
      <w:divBdr>
        <w:top w:val="none" w:sz="0" w:space="0" w:color="auto"/>
        <w:left w:val="none" w:sz="0" w:space="0" w:color="auto"/>
        <w:bottom w:val="none" w:sz="0" w:space="0" w:color="auto"/>
        <w:right w:val="none" w:sz="0" w:space="0" w:color="auto"/>
      </w:divBdr>
    </w:div>
    <w:div w:id="325209808">
      <w:bodyDiv w:val="1"/>
      <w:marLeft w:val="0"/>
      <w:marRight w:val="0"/>
      <w:marTop w:val="0"/>
      <w:marBottom w:val="0"/>
      <w:divBdr>
        <w:top w:val="none" w:sz="0" w:space="0" w:color="auto"/>
        <w:left w:val="none" w:sz="0" w:space="0" w:color="auto"/>
        <w:bottom w:val="none" w:sz="0" w:space="0" w:color="auto"/>
        <w:right w:val="none" w:sz="0" w:space="0" w:color="auto"/>
      </w:divBdr>
    </w:div>
    <w:div w:id="336463237">
      <w:bodyDiv w:val="1"/>
      <w:marLeft w:val="0"/>
      <w:marRight w:val="0"/>
      <w:marTop w:val="0"/>
      <w:marBottom w:val="0"/>
      <w:divBdr>
        <w:top w:val="none" w:sz="0" w:space="0" w:color="auto"/>
        <w:left w:val="none" w:sz="0" w:space="0" w:color="auto"/>
        <w:bottom w:val="none" w:sz="0" w:space="0" w:color="auto"/>
        <w:right w:val="none" w:sz="0" w:space="0" w:color="auto"/>
      </w:divBdr>
    </w:div>
    <w:div w:id="342901043">
      <w:bodyDiv w:val="1"/>
      <w:marLeft w:val="0"/>
      <w:marRight w:val="0"/>
      <w:marTop w:val="0"/>
      <w:marBottom w:val="0"/>
      <w:divBdr>
        <w:top w:val="none" w:sz="0" w:space="0" w:color="auto"/>
        <w:left w:val="none" w:sz="0" w:space="0" w:color="auto"/>
        <w:bottom w:val="none" w:sz="0" w:space="0" w:color="auto"/>
        <w:right w:val="none" w:sz="0" w:space="0" w:color="auto"/>
      </w:divBdr>
    </w:div>
    <w:div w:id="354233293">
      <w:bodyDiv w:val="1"/>
      <w:marLeft w:val="0"/>
      <w:marRight w:val="0"/>
      <w:marTop w:val="0"/>
      <w:marBottom w:val="0"/>
      <w:divBdr>
        <w:top w:val="none" w:sz="0" w:space="0" w:color="auto"/>
        <w:left w:val="none" w:sz="0" w:space="0" w:color="auto"/>
        <w:bottom w:val="none" w:sz="0" w:space="0" w:color="auto"/>
        <w:right w:val="none" w:sz="0" w:space="0" w:color="auto"/>
      </w:divBdr>
    </w:div>
    <w:div w:id="360932875">
      <w:bodyDiv w:val="1"/>
      <w:marLeft w:val="0"/>
      <w:marRight w:val="0"/>
      <w:marTop w:val="0"/>
      <w:marBottom w:val="0"/>
      <w:divBdr>
        <w:top w:val="none" w:sz="0" w:space="0" w:color="auto"/>
        <w:left w:val="none" w:sz="0" w:space="0" w:color="auto"/>
        <w:bottom w:val="none" w:sz="0" w:space="0" w:color="auto"/>
        <w:right w:val="none" w:sz="0" w:space="0" w:color="auto"/>
      </w:divBdr>
    </w:div>
    <w:div w:id="363989319">
      <w:bodyDiv w:val="1"/>
      <w:marLeft w:val="0"/>
      <w:marRight w:val="0"/>
      <w:marTop w:val="0"/>
      <w:marBottom w:val="0"/>
      <w:divBdr>
        <w:top w:val="none" w:sz="0" w:space="0" w:color="auto"/>
        <w:left w:val="none" w:sz="0" w:space="0" w:color="auto"/>
        <w:bottom w:val="none" w:sz="0" w:space="0" w:color="auto"/>
        <w:right w:val="none" w:sz="0" w:space="0" w:color="auto"/>
      </w:divBdr>
    </w:div>
    <w:div w:id="372850210">
      <w:bodyDiv w:val="1"/>
      <w:marLeft w:val="0"/>
      <w:marRight w:val="0"/>
      <w:marTop w:val="0"/>
      <w:marBottom w:val="0"/>
      <w:divBdr>
        <w:top w:val="none" w:sz="0" w:space="0" w:color="auto"/>
        <w:left w:val="none" w:sz="0" w:space="0" w:color="auto"/>
        <w:bottom w:val="none" w:sz="0" w:space="0" w:color="auto"/>
        <w:right w:val="none" w:sz="0" w:space="0" w:color="auto"/>
      </w:divBdr>
    </w:div>
    <w:div w:id="407076793">
      <w:bodyDiv w:val="1"/>
      <w:marLeft w:val="0"/>
      <w:marRight w:val="0"/>
      <w:marTop w:val="0"/>
      <w:marBottom w:val="0"/>
      <w:divBdr>
        <w:top w:val="none" w:sz="0" w:space="0" w:color="auto"/>
        <w:left w:val="none" w:sz="0" w:space="0" w:color="auto"/>
        <w:bottom w:val="none" w:sz="0" w:space="0" w:color="auto"/>
        <w:right w:val="none" w:sz="0" w:space="0" w:color="auto"/>
      </w:divBdr>
    </w:div>
    <w:div w:id="410926554">
      <w:bodyDiv w:val="1"/>
      <w:marLeft w:val="0"/>
      <w:marRight w:val="0"/>
      <w:marTop w:val="0"/>
      <w:marBottom w:val="0"/>
      <w:divBdr>
        <w:top w:val="none" w:sz="0" w:space="0" w:color="auto"/>
        <w:left w:val="none" w:sz="0" w:space="0" w:color="auto"/>
        <w:bottom w:val="none" w:sz="0" w:space="0" w:color="auto"/>
        <w:right w:val="none" w:sz="0" w:space="0" w:color="auto"/>
      </w:divBdr>
    </w:div>
    <w:div w:id="417026654">
      <w:bodyDiv w:val="1"/>
      <w:marLeft w:val="0"/>
      <w:marRight w:val="0"/>
      <w:marTop w:val="0"/>
      <w:marBottom w:val="0"/>
      <w:divBdr>
        <w:top w:val="none" w:sz="0" w:space="0" w:color="auto"/>
        <w:left w:val="none" w:sz="0" w:space="0" w:color="auto"/>
        <w:bottom w:val="none" w:sz="0" w:space="0" w:color="auto"/>
        <w:right w:val="none" w:sz="0" w:space="0" w:color="auto"/>
      </w:divBdr>
    </w:div>
    <w:div w:id="422268390">
      <w:bodyDiv w:val="1"/>
      <w:marLeft w:val="0"/>
      <w:marRight w:val="0"/>
      <w:marTop w:val="0"/>
      <w:marBottom w:val="0"/>
      <w:divBdr>
        <w:top w:val="none" w:sz="0" w:space="0" w:color="auto"/>
        <w:left w:val="none" w:sz="0" w:space="0" w:color="auto"/>
        <w:bottom w:val="none" w:sz="0" w:space="0" w:color="auto"/>
        <w:right w:val="none" w:sz="0" w:space="0" w:color="auto"/>
      </w:divBdr>
    </w:div>
    <w:div w:id="422721724">
      <w:bodyDiv w:val="1"/>
      <w:marLeft w:val="0"/>
      <w:marRight w:val="0"/>
      <w:marTop w:val="0"/>
      <w:marBottom w:val="0"/>
      <w:divBdr>
        <w:top w:val="none" w:sz="0" w:space="0" w:color="auto"/>
        <w:left w:val="none" w:sz="0" w:space="0" w:color="auto"/>
        <w:bottom w:val="none" w:sz="0" w:space="0" w:color="auto"/>
        <w:right w:val="none" w:sz="0" w:space="0" w:color="auto"/>
      </w:divBdr>
    </w:div>
    <w:div w:id="425152393">
      <w:bodyDiv w:val="1"/>
      <w:marLeft w:val="0"/>
      <w:marRight w:val="0"/>
      <w:marTop w:val="0"/>
      <w:marBottom w:val="0"/>
      <w:divBdr>
        <w:top w:val="none" w:sz="0" w:space="0" w:color="auto"/>
        <w:left w:val="none" w:sz="0" w:space="0" w:color="auto"/>
        <w:bottom w:val="none" w:sz="0" w:space="0" w:color="auto"/>
        <w:right w:val="none" w:sz="0" w:space="0" w:color="auto"/>
      </w:divBdr>
    </w:div>
    <w:div w:id="428086677">
      <w:bodyDiv w:val="1"/>
      <w:marLeft w:val="0"/>
      <w:marRight w:val="0"/>
      <w:marTop w:val="0"/>
      <w:marBottom w:val="0"/>
      <w:divBdr>
        <w:top w:val="none" w:sz="0" w:space="0" w:color="auto"/>
        <w:left w:val="none" w:sz="0" w:space="0" w:color="auto"/>
        <w:bottom w:val="none" w:sz="0" w:space="0" w:color="auto"/>
        <w:right w:val="none" w:sz="0" w:space="0" w:color="auto"/>
      </w:divBdr>
    </w:div>
    <w:div w:id="429394602">
      <w:bodyDiv w:val="1"/>
      <w:marLeft w:val="0"/>
      <w:marRight w:val="0"/>
      <w:marTop w:val="0"/>
      <w:marBottom w:val="0"/>
      <w:divBdr>
        <w:top w:val="none" w:sz="0" w:space="0" w:color="auto"/>
        <w:left w:val="none" w:sz="0" w:space="0" w:color="auto"/>
        <w:bottom w:val="none" w:sz="0" w:space="0" w:color="auto"/>
        <w:right w:val="none" w:sz="0" w:space="0" w:color="auto"/>
      </w:divBdr>
    </w:div>
    <w:div w:id="434132581">
      <w:bodyDiv w:val="1"/>
      <w:marLeft w:val="0"/>
      <w:marRight w:val="0"/>
      <w:marTop w:val="0"/>
      <w:marBottom w:val="0"/>
      <w:divBdr>
        <w:top w:val="none" w:sz="0" w:space="0" w:color="auto"/>
        <w:left w:val="none" w:sz="0" w:space="0" w:color="auto"/>
        <w:bottom w:val="none" w:sz="0" w:space="0" w:color="auto"/>
        <w:right w:val="none" w:sz="0" w:space="0" w:color="auto"/>
      </w:divBdr>
    </w:div>
    <w:div w:id="436293745">
      <w:bodyDiv w:val="1"/>
      <w:marLeft w:val="0"/>
      <w:marRight w:val="0"/>
      <w:marTop w:val="0"/>
      <w:marBottom w:val="0"/>
      <w:divBdr>
        <w:top w:val="none" w:sz="0" w:space="0" w:color="auto"/>
        <w:left w:val="none" w:sz="0" w:space="0" w:color="auto"/>
        <w:bottom w:val="none" w:sz="0" w:space="0" w:color="auto"/>
        <w:right w:val="none" w:sz="0" w:space="0" w:color="auto"/>
      </w:divBdr>
    </w:div>
    <w:div w:id="447965483">
      <w:bodyDiv w:val="1"/>
      <w:marLeft w:val="0"/>
      <w:marRight w:val="0"/>
      <w:marTop w:val="0"/>
      <w:marBottom w:val="0"/>
      <w:divBdr>
        <w:top w:val="none" w:sz="0" w:space="0" w:color="auto"/>
        <w:left w:val="none" w:sz="0" w:space="0" w:color="auto"/>
        <w:bottom w:val="none" w:sz="0" w:space="0" w:color="auto"/>
        <w:right w:val="none" w:sz="0" w:space="0" w:color="auto"/>
      </w:divBdr>
    </w:div>
    <w:div w:id="458454737">
      <w:bodyDiv w:val="1"/>
      <w:marLeft w:val="0"/>
      <w:marRight w:val="0"/>
      <w:marTop w:val="0"/>
      <w:marBottom w:val="0"/>
      <w:divBdr>
        <w:top w:val="none" w:sz="0" w:space="0" w:color="auto"/>
        <w:left w:val="none" w:sz="0" w:space="0" w:color="auto"/>
        <w:bottom w:val="none" w:sz="0" w:space="0" w:color="auto"/>
        <w:right w:val="none" w:sz="0" w:space="0" w:color="auto"/>
      </w:divBdr>
    </w:div>
    <w:div w:id="487285645">
      <w:bodyDiv w:val="1"/>
      <w:marLeft w:val="0"/>
      <w:marRight w:val="0"/>
      <w:marTop w:val="0"/>
      <w:marBottom w:val="0"/>
      <w:divBdr>
        <w:top w:val="none" w:sz="0" w:space="0" w:color="auto"/>
        <w:left w:val="none" w:sz="0" w:space="0" w:color="auto"/>
        <w:bottom w:val="none" w:sz="0" w:space="0" w:color="auto"/>
        <w:right w:val="none" w:sz="0" w:space="0" w:color="auto"/>
      </w:divBdr>
    </w:div>
    <w:div w:id="487329255">
      <w:bodyDiv w:val="1"/>
      <w:marLeft w:val="0"/>
      <w:marRight w:val="0"/>
      <w:marTop w:val="0"/>
      <w:marBottom w:val="0"/>
      <w:divBdr>
        <w:top w:val="none" w:sz="0" w:space="0" w:color="auto"/>
        <w:left w:val="none" w:sz="0" w:space="0" w:color="auto"/>
        <w:bottom w:val="none" w:sz="0" w:space="0" w:color="auto"/>
        <w:right w:val="none" w:sz="0" w:space="0" w:color="auto"/>
      </w:divBdr>
    </w:div>
    <w:div w:id="498928180">
      <w:bodyDiv w:val="1"/>
      <w:marLeft w:val="0"/>
      <w:marRight w:val="0"/>
      <w:marTop w:val="0"/>
      <w:marBottom w:val="0"/>
      <w:divBdr>
        <w:top w:val="none" w:sz="0" w:space="0" w:color="auto"/>
        <w:left w:val="none" w:sz="0" w:space="0" w:color="auto"/>
        <w:bottom w:val="none" w:sz="0" w:space="0" w:color="auto"/>
        <w:right w:val="none" w:sz="0" w:space="0" w:color="auto"/>
      </w:divBdr>
    </w:div>
    <w:div w:id="507789219">
      <w:bodyDiv w:val="1"/>
      <w:marLeft w:val="0"/>
      <w:marRight w:val="0"/>
      <w:marTop w:val="0"/>
      <w:marBottom w:val="0"/>
      <w:divBdr>
        <w:top w:val="none" w:sz="0" w:space="0" w:color="auto"/>
        <w:left w:val="none" w:sz="0" w:space="0" w:color="auto"/>
        <w:bottom w:val="none" w:sz="0" w:space="0" w:color="auto"/>
        <w:right w:val="none" w:sz="0" w:space="0" w:color="auto"/>
      </w:divBdr>
    </w:div>
    <w:div w:id="516045162">
      <w:bodyDiv w:val="1"/>
      <w:marLeft w:val="0"/>
      <w:marRight w:val="0"/>
      <w:marTop w:val="0"/>
      <w:marBottom w:val="0"/>
      <w:divBdr>
        <w:top w:val="none" w:sz="0" w:space="0" w:color="auto"/>
        <w:left w:val="none" w:sz="0" w:space="0" w:color="auto"/>
        <w:bottom w:val="none" w:sz="0" w:space="0" w:color="auto"/>
        <w:right w:val="none" w:sz="0" w:space="0" w:color="auto"/>
      </w:divBdr>
    </w:div>
    <w:div w:id="518856997">
      <w:bodyDiv w:val="1"/>
      <w:marLeft w:val="0"/>
      <w:marRight w:val="0"/>
      <w:marTop w:val="0"/>
      <w:marBottom w:val="0"/>
      <w:divBdr>
        <w:top w:val="none" w:sz="0" w:space="0" w:color="auto"/>
        <w:left w:val="none" w:sz="0" w:space="0" w:color="auto"/>
        <w:bottom w:val="none" w:sz="0" w:space="0" w:color="auto"/>
        <w:right w:val="none" w:sz="0" w:space="0" w:color="auto"/>
      </w:divBdr>
    </w:div>
    <w:div w:id="524026797">
      <w:bodyDiv w:val="1"/>
      <w:marLeft w:val="0"/>
      <w:marRight w:val="0"/>
      <w:marTop w:val="0"/>
      <w:marBottom w:val="0"/>
      <w:divBdr>
        <w:top w:val="none" w:sz="0" w:space="0" w:color="auto"/>
        <w:left w:val="none" w:sz="0" w:space="0" w:color="auto"/>
        <w:bottom w:val="none" w:sz="0" w:space="0" w:color="auto"/>
        <w:right w:val="none" w:sz="0" w:space="0" w:color="auto"/>
      </w:divBdr>
    </w:div>
    <w:div w:id="543175841">
      <w:bodyDiv w:val="1"/>
      <w:marLeft w:val="0"/>
      <w:marRight w:val="0"/>
      <w:marTop w:val="0"/>
      <w:marBottom w:val="0"/>
      <w:divBdr>
        <w:top w:val="none" w:sz="0" w:space="0" w:color="auto"/>
        <w:left w:val="none" w:sz="0" w:space="0" w:color="auto"/>
        <w:bottom w:val="none" w:sz="0" w:space="0" w:color="auto"/>
        <w:right w:val="none" w:sz="0" w:space="0" w:color="auto"/>
      </w:divBdr>
    </w:div>
    <w:div w:id="551842520">
      <w:bodyDiv w:val="1"/>
      <w:marLeft w:val="0"/>
      <w:marRight w:val="0"/>
      <w:marTop w:val="0"/>
      <w:marBottom w:val="0"/>
      <w:divBdr>
        <w:top w:val="none" w:sz="0" w:space="0" w:color="auto"/>
        <w:left w:val="none" w:sz="0" w:space="0" w:color="auto"/>
        <w:bottom w:val="none" w:sz="0" w:space="0" w:color="auto"/>
        <w:right w:val="none" w:sz="0" w:space="0" w:color="auto"/>
      </w:divBdr>
    </w:div>
    <w:div w:id="555550598">
      <w:bodyDiv w:val="1"/>
      <w:marLeft w:val="0"/>
      <w:marRight w:val="0"/>
      <w:marTop w:val="0"/>
      <w:marBottom w:val="0"/>
      <w:divBdr>
        <w:top w:val="none" w:sz="0" w:space="0" w:color="auto"/>
        <w:left w:val="none" w:sz="0" w:space="0" w:color="auto"/>
        <w:bottom w:val="none" w:sz="0" w:space="0" w:color="auto"/>
        <w:right w:val="none" w:sz="0" w:space="0" w:color="auto"/>
      </w:divBdr>
    </w:div>
    <w:div w:id="558171677">
      <w:bodyDiv w:val="1"/>
      <w:marLeft w:val="0"/>
      <w:marRight w:val="0"/>
      <w:marTop w:val="0"/>
      <w:marBottom w:val="0"/>
      <w:divBdr>
        <w:top w:val="none" w:sz="0" w:space="0" w:color="auto"/>
        <w:left w:val="none" w:sz="0" w:space="0" w:color="auto"/>
        <w:bottom w:val="none" w:sz="0" w:space="0" w:color="auto"/>
        <w:right w:val="none" w:sz="0" w:space="0" w:color="auto"/>
      </w:divBdr>
    </w:div>
    <w:div w:id="560218052">
      <w:bodyDiv w:val="1"/>
      <w:marLeft w:val="0"/>
      <w:marRight w:val="0"/>
      <w:marTop w:val="0"/>
      <w:marBottom w:val="0"/>
      <w:divBdr>
        <w:top w:val="none" w:sz="0" w:space="0" w:color="auto"/>
        <w:left w:val="none" w:sz="0" w:space="0" w:color="auto"/>
        <w:bottom w:val="none" w:sz="0" w:space="0" w:color="auto"/>
        <w:right w:val="none" w:sz="0" w:space="0" w:color="auto"/>
      </w:divBdr>
    </w:div>
    <w:div w:id="564991889">
      <w:bodyDiv w:val="1"/>
      <w:marLeft w:val="0"/>
      <w:marRight w:val="0"/>
      <w:marTop w:val="0"/>
      <w:marBottom w:val="0"/>
      <w:divBdr>
        <w:top w:val="none" w:sz="0" w:space="0" w:color="auto"/>
        <w:left w:val="none" w:sz="0" w:space="0" w:color="auto"/>
        <w:bottom w:val="none" w:sz="0" w:space="0" w:color="auto"/>
        <w:right w:val="none" w:sz="0" w:space="0" w:color="auto"/>
      </w:divBdr>
    </w:div>
    <w:div w:id="591544712">
      <w:bodyDiv w:val="1"/>
      <w:marLeft w:val="0"/>
      <w:marRight w:val="0"/>
      <w:marTop w:val="0"/>
      <w:marBottom w:val="0"/>
      <w:divBdr>
        <w:top w:val="none" w:sz="0" w:space="0" w:color="auto"/>
        <w:left w:val="none" w:sz="0" w:space="0" w:color="auto"/>
        <w:bottom w:val="none" w:sz="0" w:space="0" w:color="auto"/>
        <w:right w:val="none" w:sz="0" w:space="0" w:color="auto"/>
      </w:divBdr>
    </w:div>
    <w:div w:id="594629976">
      <w:bodyDiv w:val="1"/>
      <w:marLeft w:val="0"/>
      <w:marRight w:val="0"/>
      <w:marTop w:val="0"/>
      <w:marBottom w:val="0"/>
      <w:divBdr>
        <w:top w:val="none" w:sz="0" w:space="0" w:color="auto"/>
        <w:left w:val="none" w:sz="0" w:space="0" w:color="auto"/>
        <w:bottom w:val="none" w:sz="0" w:space="0" w:color="auto"/>
        <w:right w:val="none" w:sz="0" w:space="0" w:color="auto"/>
      </w:divBdr>
    </w:div>
    <w:div w:id="603808399">
      <w:bodyDiv w:val="1"/>
      <w:marLeft w:val="0"/>
      <w:marRight w:val="0"/>
      <w:marTop w:val="0"/>
      <w:marBottom w:val="0"/>
      <w:divBdr>
        <w:top w:val="none" w:sz="0" w:space="0" w:color="auto"/>
        <w:left w:val="none" w:sz="0" w:space="0" w:color="auto"/>
        <w:bottom w:val="none" w:sz="0" w:space="0" w:color="auto"/>
        <w:right w:val="none" w:sz="0" w:space="0" w:color="auto"/>
      </w:divBdr>
    </w:div>
    <w:div w:id="611283877">
      <w:bodyDiv w:val="1"/>
      <w:marLeft w:val="0"/>
      <w:marRight w:val="0"/>
      <w:marTop w:val="0"/>
      <w:marBottom w:val="0"/>
      <w:divBdr>
        <w:top w:val="none" w:sz="0" w:space="0" w:color="auto"/>
        <w:left w:val="none" w:sz="0" w:space="0" w:color="auto"/>
        <w:bottom w:val="none" w:sz="0" w:space="0" w:color="auto"/>
        <w:right w:val="none" w:sz="0" w:space="0" w:color="auto"/>
      </w:divBdr>
    </w:div>
    <w:div w:id="620572454">
      <w:bodyDiv w:val="1"/>
      <w:marLeft w:val="0"/>
      <w:marRight w:val="0"/>
      <w:marTop w:val="0"/>
      <w:marBottom w:val="0"/>
      <w:divBdr>
        <w:top w:val="none" w:sz="0" w:space="0" w:color="auto"/>
        <w:left w:val="none" w:sz="0" w:space="0" w:color="auto"/>
        <w:bottom w:val="none" w:sz="0" w:space="0" w:color="auto"/>
        <w:right w:val="none" w:sz="0" w:space="0" w:color="auto"/>
      </w:divBdr>
    </w:div>
    <w:div w:id="629828004">
      <w:bodyDiv w:val="1"/>
      <w:marLeft w:val="0"/>
      <w:marRight w:val="0"/>
      <w:marTop w:val="0"/>
      <w:marBottom w:val="0"/>
      <w:divBdr>
        <w:top w:val="none" w:sz="0" w:space="0" w:color="auto"/>
        <w:left w:val="none" w:sz="0" w:space="0" w:color="auto"/>
        <w:bottom w:val="none" w:sz="0" w:space="0" w:color="auto"/>
        <w:right w:val="none" w:sz="0" w:space="0" w:color="auto"/>
      </w:divBdr>
    </w:div>
    <w:div w:id="646978501">
      <w:bodyDiv w:val="1"/>
      <w:marLeft w:val="0"/>
      <w:marRight w:val="0"/>
      <w:marTop w:val="0"/>
      <w:marBottom w:val="0"/>
      <w:divBdr>
        <w:top w:val="none" w:sz="0" w:space="0" w:color="auto"/>
        <w:left w:val="none" w:sz="0" w:space="0" w:color="auto"/>
        <w:bottom w:val="none" w:sz="0" w:space="0" w:color="auto"/>
        <w:right w:val="none" w:sz="0" w:space="0" w:color="auto"/>
      </w:divBdr>
    </w:div>
    <w:div w:id="653921061">
      <w:bodyDiv w:val="1"/>
      <w:marLeft w:val="0"/>
      <w:marRight w:val="0"/>
      <w:marTop w:val="0"/>
      <w:marBottom w:val="0"/>
      <w:divBdr>
        <w:top w:val="none" w:sz="0" w:space="0" w:color="auto"/>
        <w:left w:val="none" w:sz="0" w:space="0" w:color="auto"/>
        <w:bottom w:val="none" w:sz="0" w:space="0" w:color="auto"/>
        <w:right w:val="none" w:sz="0" w:space="0" w:color="auto"/>
      </w:divBdr>
    </w:div>
    <w:div w:id="673342385">
      <w:bodyDiv w:val="1"/>
      <w:marLeft w:val="0"/>
      <w:marRight w:val="0"/>
      <w:marTop w:val="0"/>
      <w:marBottom w:val="0"/>
      <w:divBdr>
        <w:top w:val="none" w:sz="0" w:space="0" w:color="auto"/>
        <w:left w:val="none" w:sz="0" w:space="0" w:color="auto"/>
        <w:bottom w:val="none" w:sz="0" w:space="0" w:color="auto"/>
        <w:right w:val="none" w:sz="0" w:space="0" w:color="auto"/>
      </w:divBdr>
    </w:div>
    <w:div w:id="690181455">
      <w:bodyDiv w:val="1"/>
      <w:marLeft w:val="0"/>
      <w:marRight w:val="0"/>
      <w:marTop w:val="0"/>
      <w:marBottom w:val="0"/>
      <w:divBdr>
        <w:top w:val="none" w:sz="0" w:space="0" w:color="auto"/>
        <w:left w:val="none" w:sz="0" w:space="0" w:color="auto"/>
        <w:bottom w:val="none" w:sz="0" w:space="0" w:color="auto"/>
        <w:right w:val="none" w:sz="0" w:space="0" w:color="auto"/>
      </w:divBdr>
    </w:div>
    <w:div w:id="715549523">
      <w:bodyDiv w:val="1"/>
      <w:marLeft w:val="0"/>
      <w:marRight w:val="0"/>
      <w:marTop w:val="0"/>
      <w:marBottom w:val="0"/>
      <w:divBdr>
        <w:top w:val="none" w:sz="0" w:space="0" w:color="auto"/>
        <w:left w:val="none" w:sz="0" w:space="0" w:color="auto"/>
        <w:bottom w:val="none" w:sz="0" w:space="0" w:color="auto"/>
        <w:right w:val="none" w:sz="0" w:space="0" w:color="auto"/>
      </w:divBdr>
    </w:div>
    <w:div w:id="733549428">
      <w:bodyDiv w:val="1"/>
      <w:marLeft w:val="0"/>
      <w:marRight w:val="0"/>
      <w:marTop w:val="0"/>
      <w:marBottom w:val="0"/>
      <w:divBdr>
        <w:top w:val="none" w:sz="0" w:space="0" w:color="auto"/>
        <w:left w:val="none" w:sz="0" w:space="0" w:color="auto"/>
        <w:bottom w:val="none" w:sz="0" w:space="0" w:color="auto"/>
        <w:right w:val="none" w:sz="0" w:space="0" w:color="auto"/>
      </w:divBdr>
    </w:div>
    <w:div w:id="765419195">
      <w:bodyDiv w:val="1"/>
      <w:marLeft w:val="0"/>
      <w:marRight w:val="0"/>
      <w:marTop w:val="0"/>
      <w:marBottom w:val="0"/>
      <w:divBdr>
        <w:top w:val="none" w:sz="0" w:space="0" w:color="auto"/>
        <w:left w:val="none" w:sz="0" w:space="0" w:color="auto"/>
        <w:bottom w:val="none" w:sz="0" w:space="0" w:color="auto"/>
        <w:right w:val="none" w:sz="0" w:space="0" w:color="auto"/>
      </w:divBdr>
    </w:div>
    <w:div w:id="767967656">
      <w:bodyDiv w:val="1"/>
      <w:marLeft w:val="0"/>
      <w:marRight w:val="0"/>
      <w:marTop w:val="0"/>
      <w:marBottom w:val="0"/>
      <w:divBdr>
        <w:top w:val="none" w:sz="0" w:space="0" w:color="auto"/>
        <w:left w:val="none" w:sz="0" w:space="0" w:color="auto"/>
        <w:bottom w:val="none" w:sz="0" w:space="0" w:color="auto"/>
        <w:right w:val="none" w:sz="0" w:space="0" w:color="auto"/>
      </w:divBdr>
    </w:div>
    <w:div w:id="779643478">
      <w:bodyDiv w:val="1"/>
      <w:marLeft w:val="0"/>
      <w:marRight w:val="0"/>
      <w:marTop w:val="0"/>
      <w:marBottom w:val="0"/>
      <w:divBdr>
        <w:top w:val="none" w:sz="0" w:space="0" w:color="auto"/>
        <w:left w:val="none" w:sz="0" w:space="0" w:color="auto"/>
        <w:bottom w:val="none" w:sz="0" w:space="0" w:color="auto"/>
        <w:right w:val="none" w:sz="0" w:space="0" w:color="auto"/>
      </w:divBdr>
    </w:div>
    <w:div w:id="802121366">
      <w:bodyDiv w:val="1"/>
      <w:marLeft w:val="0"/>
      <w:marRight w:val="0"/>
      <w:marTop w:val="0"/>
      <w:marBottom w:val="0"/>
      <w:divBdr>
        <w:top w:val="none" w:sz="0" w:space="0" w:color="auto"/>
        <w:left w:val="none" w:sz="0" w:space="0" w:color="auto"/>
        <w:bottom w:val="none" w:sz="0" w:space="0" w:color="auto"/>
        <w:right w:val="none" w:sz="0" w:space="0" w:color="auto"/>
      </w:divBdr>
    </w:div>
    <w:div w:id="805319894">
      <w:bodyDiv w:val="1"/>
      <w:marLeft w:val="0"/>
      <w:marRight w:val="0"/>
      <w:marTop w:val="0"/>
      <w:marBottom w:val="0"/>
      <w:divBdr>
        <w:top w:val="none" w:sz="0" w:space="0" w:color="auto"/>
        <w:left w:val="none" w:sz="0" w:space="0" w:color="auto"/>
        <w:bottom w:val="none" w:sz="0" w:space="0" w:color="auto"/>
        <w:right w:val="none" w:sz="0" w:space="0" w:color="auto"/>
      </w:divBdr>
    </w:div>
    <w:div w:id="811408180">
      <w:bodyDiv w:val="1"/>
      <w:marLeft w:val="0"/>
      <w:marRight w:val="0"/>
      <w:marTop w:val="0"/>
      <w:marBottom w:val="0"/>
      <w:divBdr>
        <w:top w:val="none" w:sz="0" w:space="0" w:color="auto"/>
        <w:left w:val="none" w:sz="0" w:space="0" w:color="auto"/>
        <w:bottom w:val="none" w:sz="0" w:space="0" w:color="auto"/>
        <w:right w:val="none" w:sz="0" w:space="0" w:color="auto"/>
      </w:divBdr>
    </w:div>
    <w:div w:id="815150287">
      <w:bodyDiv w:val="1"/>
      <w:marLeft w:val="0"/>
      <w:marRight w:val="0"/>
      <w:marTop w:val="0"/>
      <w:marBottom w:val="0"/>
      <w:divBdr>
        <w:top w:val="none" w:sz="0" w:space="0" w:color="auto"/>
        <w:left w:val="none" w:sz="0" w:space="0" w:color="auto"/>
        <w:bottom w:val="none" w:sz="0" w:space="0" w:color="auto"/>
        <w:right w:val="none" w:sz="0" w:space="0" w:color="auto"/>
      </w:divBdr>
    </w:div>
    <w:div w:id="850149199">
      <w:bodyDiv w:val="1"/>
      <w:marLeft w:val="0"/>
      <w:marRight w:val="0"/>
      <w:marTop w:val="0"/>
      <w:marBottom w:val="0"/>
      <w:divBdr>
        <w:top w:val="none" w:sz="0" w:space="0" w:color="auto"/>
        <w:left w:val="none" w:sz="0" w:space="0" w:color="auto"/>
        <w:bottom w:val="none" w:sz="0" w:space="0" w:color="auto"/>
        <w:right w:val="none" w:sz="0" w:space="0" w:color="auto"/>
      </w:divBdr>
    </w:div>
    <w:div w:id="855342118">
      <w:bodyDiv w:val="1"/>
      <w:marLeft w:val="0"/>
      <w:marRight w:val="0"/>
      <w:marTop w:val="0"/>
      <w:marBottom w:val="0"/>
      <w:divBdr>
        <w:top w:val="none" w:sz="0" w:space="0" w:color="auto"/>
        <w:left w:val="none" w:sz="0" w:space="0" w:color="auto"/>
        <w:bottom w:val="none" w:sz="0" w:space="0" w:color="auto"/>
        <w:right w:val="none" w:sz="0" w:space="0" w:color="auto"/>
      </w:divBdr>
    </w:div>
    <w:div w:id="858349572">
      <w:bodyDiv w:val="1"/>
      <w:marLeft w:val="0"/>
      <w:marRight w:val="0"/>
      <w:marTop w:val="0"/>
      <w:marBottom w:val="0"/>
      <w:divBdr>
        <w:top w:val="none" w:sz="0" w:space="0" w:color="auto"/>
        <w:left w:val="none" w:sz="0" w:space="0" w:color="auto"/>
        <w:bottom w:val="none" w:sz="0" w:space="0" w:color="auto"/>
        <w:right w:val="none" w:sz="0" w:space="0" w:color="auto"/>
      </w:divBdr>
    </w:div>
    <w:div w:id="870652740">
      <w:bodyDiv w:val="1"/>
      <w:marLeft w:val="0"/>
      <w:marRight w:val="0"/>
      <w:marTop w:val="0"/>
      <w:marBottom w:val="0"/>
      <w:divBdr>
        <w:top w:val="none" w:sz="0" w:space="0" w:color="auto"/>
        <w:left w:val="none" w:sz="0" w:space="0" w:color="auto"/>
        <w:bottom w:val="none" w:sz="0" w:space="0" w:color="auto"/>
        <w:right w:val="none" w:sz="0" w:space="0" w:color="auto"/>
      </w:divBdr>
    </w:div>
    <w:div w:id="894658435">
      <w:bodyDiv w:val="1"/>
      <w:marLeft w:val="0"/>
      <w:marRight w:val="0"/>
      <w:marTop w:val="0"/>
      <w:marBottom w:val="0"/>
      <w:divBdr>
        <w:top w:val="none" w:sz="0" w:space="0" w:color="auto"/>
        <w:left w:val="none" w:sz="0" w:space="0" w:color="auto"/>
        <w:bottom w:val="none" w:sz="0" w:space="0" w:color="auto"/>
        <w:right w:val="none" w:sz="0" w:space="0" w:color="auto"/>
      </w:divBdr>
    </w:div>
    <w:div w:id="904536318">
      <w:bodyDiv w:val="1"/>
      <w:marLeft w:val="0"/>
      <w:marRight w:val="0"/>
      <w:marTop w:val="0"/>
      <w:marBottom w:val="0"/>
      <w:divBdr>
        <w:top w:val="none" w:sz="0" w:space="0" w:color="auto"/>
        <w:left w:val="none" w:sz="0" w:space="0" w:color="auto"/>
        <w:bottom w:val="none" w:sz="0" w:space="0" w:color="auto"/>
        <w:right w:val="none" w:sz="0" w:space="0" w:color="auto"/>
      </w:divBdr>
    </w:div>
    <w:div w:id="907348291">
      <w:bodyDiv w:val="1"/>
      <w:marLeft w:val="0"/>
      <w:marRight w:val="0"/>
      <w:marTop w:val="0"/>
      <w:marBottom w:val="0"/>
      <w:divBdr>
        <w:top w:val="none" w:sz="0" w:space="0" w:color="auto"/>
        <w:left w:val="none" w:sz="0" w:space="0" w:color="auto"/>
        <w:bottom w:val="none" w:sz="0" w:space="0" w:color="auto"/>
        <w:right w:val="none" w:sz="0" w:space="0" w:color="auto"/>
      </w:divBdr>
    </w:div>
    <w:div w:id="915750415">
      <w:bodyDiv w:val="1"/>
      <w:marLeft w:val="0"/>
      <w:marRight w:val="0"/>
      <w:marTop w:val="0"/>
      <w:marBottom w:val="0"/>
      <w:divBdr>
        <w:top w:val="none" w:sz="0" w:space="0" w:color="auto"/>
        <w:left w:val="none" w:sz="0" w:space="0" w:color="auto"/>
        <w:bottom w:val="none" w:sz="0" w:space="0" w:color="auto"/>
        <w:right w:val="none" w:sz="0" w:space="0" w:color="auto"/>
      </w:divBdr>
    </w:div>
    <w:div w:id="917860326">
      <w:bodyDiv w:val="1"/>
      <w:marLeft w:val="0"/>
      <w:marRight w:val="0"/>
      <w:marTop w:val="0"/>
      <w:marBottom w:val="0"/>
      <w:divBdr>
        <w:top w:val="none" w:sz="0" w:space="0" w:color="auto"/>
        <w:left w:val="none" w:sz="0" w:space="0" w:color="auto"/>
        <w:bottom w:val="none" w:sz="0" w:space="0" w:color="auto"/>
        <w:right w:val="none" w:sz="0" w:space="0" w:color="auto"/>
      </w:divBdr>
    </w:div>
    <w:div w:id="918632293">
      <w:bodyDiv w:val="1"/>
      <w:marLeft w:val="0"/>
      <w:marRight w:val="0"/>
      <w:marTop w:val="0"/>
      <w:marBottom w:val="0"/>
      <w:divBdr>
        <w:top w:val="none" w:sz="0" w:space="0" w:color="auto"/>
        <w:left w:val="none" w:sz="0" w:space="0" w:color="auto"/>
        <w:bottom w:val="none" w:sz="0" w:space="0" w:color="auto"/>
        <w:right w:val="none" w:sz="0" w:space="0" w:color="auto"/>
      </w:divBdr>
    </w:div>
    <w:div w:id="936328606">
      <w:bodyDiv w:val="1"/>
      <w:marLeft w:val="0"/>
      <w:marRight w:val="0"/>
      <w:marTop w:val="0"/>
      <w:marBottom w:val="0"/>
      <w:divBdr>
        <w:top w:val="none" w:sz="0" w:space="0" w:color="auto"/>
        <w:left w:val="none" w:sz="0" w:space="0" w:color="auto"/>
        <w:bottom w:val="none" w:sz="0" w:space="0" w:color="auto"/>
        <w:right w:val="none" w:sz="0" w:space="0" w:color="auto"/>
      </w:divBdr>
    </w:div>
    <w:div w:id="960305128">
      <w:bodyDiv w:val="1"/>
      <w:marLeft w:val="0"/>
      <w:marRight w:val="0"/>
      <w:marTop w:val="0"/>
      <w:marBottom w:val="0"/>
      <w:divBdr>
        <w:top w:val="none" w:sz="0" w:space="0" w:color="auto"/>
        <w:left w:val="none" w:sz="0" w:space="0" w:color="auto"/>
        <w:bottom w:val="none" w:sz="0" w:space="0" w:color="auto"/>
        <w:right w:val="none" w:sz="0" w:space="0" w:color="auto"/>
      </w:divBdr>
    </w:div>
    <w:div w:id="980308951">
      <w:bodyDiv w:val="1"/>
      <w:marLeft w:val="0"/>
      <w:marRight w:val="0"/>
      <w:marTop w:val="0"/>
      <w:marBottom w:val="0"/>
      <w:divBdr>
        <w:top w:val="none" w:sz="0" w:space="0" w:color="auto"/>
        <w:left w:val="none" w:sz="0" w:space="0" w:color="auto"/>
        <w:bottom w:val="none" w:sz="0" w:space="0" w:color="auto"/>
        <w:right w:val="none" w:sz="0" w:space="0" w:color="auto"/>
      </w:divBdr>
    </w:div>
    <w:div w:id="994262606">
      <w:bodyDiv w:val="1"/>
      <w:marLeft w:val="0"/>
      <w:marRight w:val="0"/>
      <w:marTop w:val="0"/>
      <w:marBottom w:val="0"/>
      <w:divBdr>
        <w:top w:val="none" w:sz="0" w:space="0" w:color="auto"/>
        <w:left w:val="none" w:sz="0" w:space="0" w:color="auto"/>
        <w:bottom w:val="none" w:sz="0" w:space="0" w:color="auto"/>
        <w:right w:val="none" w:sz="0" w:space="0" w:color="auto"/>
      </w:divBdr>
    </w:div>
    <w:div w:id="998119447">
      <w:bodyDiv w:val="1"/>
      <w:marLeft w:val="0"/>
      <w:marRight w:val="0"/>
      <w:marTop w:val="0"/>
      <w:marBottom w:val="0"/>
      <w:divBdr>
        <w:top w:val="none" w:sz="0" w:space="0" w:color="auto"/>
        <w:left w:val="none" w:sz="0" w:space="0" w:color="auto"/>
        <w:bottom w:val="none" w:sz="0" w:space="0" w:color="auto"/>
        <w:right w:val="none" w:sz="0" w:space="0" w:color="auto"/>
      </w:divBdr>
    </w:div>
    <w:div w:id="1001203087">
      <w:bodyDiv w:val="1"/>
      <w:marLeft w:val="0"/>
      <w:marRight w:val="0"/>
      <w:marTop w:val="0"/>
      <w:marBottom w:val="0"/>
      <w:divBdr>
        <w:top w:val="none" w:sz="0" w:space="0" w:color="auto"/>
        <w:left w:val="none" w:sz="0" w:space="0" w:color="auto"/>
        <w:bottom w:val="none" w:sz="0" w:space="0" w:color="auto"/>
        <w:right w:val="none" w:sz="0" w:space="0" w:color="auto"/>
      </w:divBdr>
    </w:div>
    <w:div w:id="1005668388">
      <w:bodyDiv w:val="1"/>
      <w:marLeft w:val="0"/>
      <w:marRight w:val="0"/>
      <w:marTop w:val="0"/>
      <w:marBottom w:val="0"/>
      <w:divBdr>
        <w:top w:val="none" w:sz="0" w:space="0" w:color="auto"/>
        <w:left w:val="none" w:sz="0" w:space="0" w:color="auto"/>
        <w:bottom w:val="none" w:sz="0" w:space="0" w:color="auto"/>
        <w:right w:val="none" w:sz="0" w:space="0" w:color="auto"/>
      </w:divBdr>
    </w:div>
    <w:div w:id="1011955395">
      <w:bodyDiv w:val="1"/>
      <w:marLeft w:val="0"/>
      <w:marRight w:val="0"/>
      <w:marTop w:val="0"/>
      <w:marBottom w:val="0"/>
      <w:divBdr>
        <w:top w:val="none" w:sz="0" w:space="0" w:color="auto"/>
        <w:left w:val="none" w:sz="0" w:space="0" w:color="auto"/>
        <w:bottom w:val="none" w:sz="0" w:space="0" w:color="auto"/>
        <w:right w:val="none" w:sz="0" w:space="0" w:color="auto"/>
      </w:divBdr>
    </w:div>
    <w:div w:id="1020426895">
      <w:bodyDiv w:val="1"/>
      <w:marLeft w:val="0"/>
      <w:marRight w:val="0"/>
      <w:marTop w:val="0"/>
      <w:marBottom w:val="0"/>
      <w:divBdr>
        <w:top w:val="none" w:sz="0" w:space="0" w:color="auto"/>
        <w:left w:val="none" w:sz="0" w:space="0" w:color="auto"/>
        <w:bottom w:val="none" w:sz="0" w:space="0" w:color="auto"/>
        <w:right w:val="none" w:sz="0" w:space="0" w:color="auto"/>
      </w:divBdr>
    </w:div>
    <w:div w:id="1028677749">
      <w:bodyDiv w:val="1"/>
      <w:marLeft w:val="0"/>
      <w:marRight w:val="0"/>
      <w:marTop w:val="0"/>
      <w:marBottom w:val="0"/>
      <w:divBdr>
        <w:top w:val="none" w:sz="0" w:space="0" w:color="auto"/>
        <w:left w:val="none" w:sz="0" w:space="0" w:color="auto"/>
        <w:bottom w:val="none" w:sz="0" w:space="0" w:color="auto"/>
        <w:right w:val="none" w:sz="0" w:space="0" w:color="auto"/>
      </w:divBdr>
    </w:div>
    <w:div w:id="1036006931">
      <w:bodyDiv w:val="1"/>
      <w:marLeft w:val="0"/>
      <w:marRight w:val="0"/>
      <w:marTop w:val="0"/>
      <w:marBottom w:val="0"/>
      <w:divBdr>
        <w:top w:val="none" w:sz="0" w:space="0" w:color="auto"/>
        <w:left w:val="none" w:sz="0" w:space="0" w:color="auto"/>
        <w:bottom w:val="none" w:sz="0" w:space="0" w:color="auto"/>
        <w:right w:val="none" w:sz="0" w:space="0" w:color="auto"/>
      </w:divBdr>
    </w:div>
    <w:div w:id="1045833270">
      <w:bodyDiv w:val="1"/>
      <w:marLeft w:val="0"/>
      <w:marRight w:val="0"/>
      <w:marTop w:val="0"/>
      <w:marBottom w:val="0"/>
      <w:divBdr>
        <w:top w:val="none" w:sz="0" w:space="0" w:color="auto"/>
        <w:left w:val="none" w:sz="0" w:space="0" w:color="auto"/>
        <w:bottom w:val="none" w:sz="0" w:space="0" w:color="auto"/>
        <w:right w:val="none" w:sz="0" w:space="0" w:color="auto"/>
      </w:divBdr>
    </w:div>
    <w:div w:id="1065227767">
      <w:bodyDiv w:val="1"/>
      <w:marLeft w:val="0"/>
      <w:marRight w:val="0"/>
      <w:marTop w:val="0"/>
      <w:marBottom w:val="0"/>
      <w:divBdr>
        <w:top w:val="none" w:sz="0" w:space="0" w:color="auto"/>
        <w:left w:val="none" w:sz="0" w:space="0" w:color="auto"/>
        <w:bottom w:val="none" w:sz="0" w:space="0" w:color="auto"/>
        <w:right w:val="none" w:sz="0" w:space="0" w:color="auto"/>
      </w:divBdr>
    </w:div>
    <w:div w:id="1066877633">
      <w:bodyDiv w:val="1"/>
      <w:marLeft w:val="0"/>
      <w:marRight w:val="0"/>
      <w:marTop w:val="0"/>
      <w:marBottom w:val="0"/>
      <w:divBdr>
        <w:top w:val="none" w:sz="0" w:space="0" w:color="auto"/>
        <w:left w:val="none" w:sz="0" w:space="0" w:color="auto"/>
        <w:bottom w:val="none" w:sz="0" w:space="0" w:color="auto"/>
        <w:right w:val="none" w:sz="0" w:space="0" w:color="auto"/>
      </w:divBdr>
    </w:div>
    <w:div w:id="1070156306">
      <w:bodyDiv w:val="1"/>
      <w:marLeft w:val="0"/>
      <w:marRight w:val="0"/>
      <w:marTop w:val="0"/>
      <w:marBottom w:val="0"/>
      <w:divBdr>
        <w:top w:val="none" w:sz="0" w:space="0" w:color="auto"/>
        <w:left w:val="none" w:sz="0" w:space="0" w:color="auto"/>
        <w:bottom w:val="none" w:sz="0" w:space="0" w:color="auto"/>
        <w:right w:val="none" w:sz="0" w:space="0" w:color="auto"/>
      </w:divBdr>
    </w:div>
    <w:div w:id="1072046661">
      <w:bodyDiv w:val="1"/>
      <w:marLeft w:val="0"/>
      <w:marRight w:val="0"/>
      <w:marTop w:val="0"/>
      <w:marBottom w:val="0"/>
      <w:divBdr>
        <w:top w:val="none" w:sz="0" w:space="0" w:color="auto"/>
        <w:left w:val="none" w:sz="0" w:space="0" w:color="auto"/>
        <w:bottom w:val="none" w:sz="0" w:space="0" w:color="auto"/>
        <w:right w:val="none" w:sz="0" w:space="0" w:color="auto"/>
      </w:divBdr>
    </w:div>
    <w:div w:id="1073547911">
      <w:bodyDiv w:val="1"/>
      <w:marLeft w:val="0"/>
      <w:marRight w:val="0"/>
      <w:marTop w:val="0"/>
      <w:marBottom w:val="0"/>
      <w:divBdr>
        <w:top w:val="none" w:sz="0" w:space="0" w:color="auto"/>
        <w:left w:val="none" w:sz="0" w:space="0" w:color="auto"/>
        <w:bottom w:val="none" w:sz="0" w:space="0" w:color="auto"/>
        <w:right w:val="none" w:sz="0" w:space="0" w:color="auto"/>
      </w:divBdr>
    </w:div>
    <w:div w:id="1091467355">
      <w:bodyDiv w:val="1"/>
      <w:marLeft w:val="0"/>
      <w:marRight w:val="0"/>
      <w:marTop w:val="0"/>
      <w:marBottom w:val="0"/>
      <w:divBdr>
        <w:top w:val="none" w:sz="0" w:space="0" w:color="auto"/>
        <w:left w:val="none" w:sz="0" w:space="0" w:color="auto"/>
        <w:bottom w:val="none" w:sz="0" w:space="0" w:color="auto"/>
        <w:right w:val="none" w:sz="0" w:space="0" w:color="auto"/>
      </w:divBdr>
    </w:div>
    <w:div w:id="1091512736">
      <w:bodyDiv w:val="1"/>
      <w:marLeft w:val="0"/>
      <w:marRight w:val="0"/>
      <w:marTop w:val="0"/>
      <w:marBottom w:val="0"/>
      <w:divBdr>
        <w:top w:val="none" w:sz="0" w:space="0" w:color="auto"/>
        <w:left w:val="none" w:sz="0" w:space="0" w:color="auto"/>
        <w:bottom w:val="none" w:sz="0" w:space="0" w:color="auto"/>
        <w:right w:val="none" w:sz="0" w:space="0" w:color="auto"/>
      </w:divBdr>
    </w:div>
    <w:div w:id="1129130434">
      <w:bodyDiv w:val="1"/>
      <w:marLeft w:val="0"/>
      <w:marRight w:val="0"/>
      <w:marTop w:val="0"/>
      <w:marBottom w:val="0"/>
      <w:divBdr>
        <w:top w:val="none" w:sz="0" w:space="0" w:color="auto"/>
        <w:left w:val="none" w:sz="0" w:space="0" w:color="auto"/>
        <w:bottom w:val="none" w:sz="0" w:space="0" w:color="auto"/>
        <w:right w:val="none" w:sz="0" w:space="0" w:color="auto"/>
      </w:divBdr>
    </w:div>
    <w:div w:id="1130709845">
      <w:bodyDiv w:val="1"/>
      <w:marLeft w:val="0"/>
      <w:marRight w:val="0"/>
      <w:marTop w:val="0"/>
      <w:marBottom w:val="0"/>
      <w:divBdr>
        <w:top w:val="none" w:sz="0" w:space="0" w:color="auto"/>
        <w:left w:val="none" w:sz="0" w:space="0" w:color="auto"/>
        <w:bottom w:val="none" w:sz="0" w:space="0" w:color="auto"/>
        <w:right w:val="none" w:sz="0" w:space="0" w:color="auto"/>
      </w:divBdr>
    </w:div>
    <w:div w:id="1131901968">
      <w:bodyDiv w:val="1"/>
      <w:marLeft w:val="0"/>
      <w:marRight w:val="0"/>
      <w:marTop w:val="0"/>
      <w:marBottom w:val="0"/>
      <w:divBdr>
        <w:top w:val="none" w:sz="0" w:space="0" w:color="auto"/>
        <w:left w:val="none" w:sz="0" w:space="0" w:color="auto"/>
        <w:bottom w:val="none" w:sz="0" w:space="0" w:color="auto"/>
        <w:right w:val="none" w:sz="0" w:space="0" w:color="auto"/>
      </w:divBdr>
    </w:div>
    <w:div w:id="1155217358">
      <w:bodyDiv w:val="1"/>
      <w:marLeft w:val="0"/>
      <w:marRight w:val="0"/>
      <w:marTop w:val="0"/>
      <w:marBottom w:val="0"/>
      <w:divBdr>
        <w:top w:val="none" w:sz="0" w:space="0" w:color="auto"/>
        <w:left w:val="none" w:sz="0" w:space="0" w:color="auto"/>
        <w:bottom w:val="none" w:sz="0" w:space="0" w:color="auto"/>
        <w:right w:val="none" w:sz="0" w:space="0" w:color="auto"/>
      </w:divBdr>
    </w:div>
    <w:div w:id="1158040825">
      <w:bodyDiv w:val="1"/>
      <w:marLeft w:val="0"/>
      <w:marRight w:val="0"/>
      <w:marTop w:val="0"/>
      <w:marBottom w:val="0"/>
      <w:divBdr>
        <w:top w:val="none" w:sz="0" w:space="0" w:color="auto"/>
        <w:left w:val="none" w:sz="0" w:space="0" w:color="auto"/>
        <w:bottom w:val="none" w:sz="0" w:space="0" w:color="auto"/>
        <w:right w:val="none" w:sz="0" w:space="0" w:color="auto"/>
      </w:divBdr>
    </w:div>
    <w:div w:id="1168209030">
      <w:bodyDiv w:val="1"/>
      <w:marLeft w:val="0"/>
      <w:marRight w:val="0"/>
      <w:marTop w:val="0"/>
      <w:marBottom w:val="0"/>
      <w:divBdr>
        <w:top w:val="none" w:sz="0" w:space="0" w:color="auto"/>
        <w:left w:val="none" w:sz="0" w:space="0" w:color="auto"/>
        <w:bottom w:val="none" w:sz="0" w:space="0" w:color="auto"/>
        <w:right w:val="none" w:sz="0" w:space="0" w:color="auto"/>
      </w:divBdr>
    </w:div>
    <w:div w:id="1174761065">
      <w:bodyDiv w:val="1"/>
      <w:marLeft w:val="0"/>
      <w:marRight w:val="0"/>
      <w:marTop w:val="0"/>
      <w:marBottom w:val="0"/>
      <w:divBdr>
        <w:top w:val="none" w:sz="0" w:space="0" w:color="auto"/>
        <w:left w:val="none" w:sz="0" w:space="0" w:color="auto"/>
        <w:bottom w:val="none" w:sz="0" w:space="0" w:color="auto"/>
        <w:right w:val="none" w:sz="0" w:space="0" w:color="auto"/>
      </w:divBdr>
    </w:div>
    <w:div w:id="1181510460">
      <w:bodyDiv w:val="1"/>
      <w:marLeft w:val="0"/>
      <w:marRight w:val="0"/>
      <w:marTop w:val="0"/>
      <w:marBottom w:val="0"/>
      <w:divBdr>
        <w:top w:val="none" w:sz="0" w:space="0" w:color="auto"/>
        <w:left w:val="none" w:sz="0" w:space="0" w:color="auto"/>
        <w:bottom w:val="none" w:sz="0" w:space="0" w:color="auto"/>
        <w:right w:val="none" w:sz="0" w:space="0" w:color="auto"/>
      </w:divBdr>
    </w:div>
    <w:div w:id="1190680253">
      <w:bodyDiv w:val="1"/>
      <w:marLeft w:val="0"/>
      <w:marRight w:val="0"/>
      <w:marTop w:val="0"/>
      <w:marBottom w:val="0"/>
      <w:divBdr>
        <w:top w:val="none" w:sz="0" w:space="0" w:color="auto"/>
        <w:left w:val="none" w:sz="0" w:space="0" w:color="auto"/>
        <w:bottom w:val="none" w:sz="0" w:space="0" w:color="auto"/>
        <w:right w:val="none" w:sz="0" w:space="0" w:color="auto"/>
      </w:divBdr>
    </w:div>
    <w:div w:id="1214468380">
      <w:bodyDiv w:val="1"/>
      <w:marLeft w:val="0"/>
      <w:marRight w:val="0"/>
      <w:marTop w:val="0"/>
      <w:marBottom w:val="0"/>
      <w:divBdr>
        <w:top w:val="none" w:sz="0" w:space="0" w:color="auto"/>
        <w:left w:val="none" w:sz="0" w:space="0" w:color="auto"/>
        <w:bottom w:val="none" w:sz="0" w:space="0" w:color="auto"/>
        <w:right w:val="none" w:sz="0" w:space="0" w:color="auto"/>
      </w:divBdr>
    </w:div>
    <w:div w:id="1222213512">
      <w:bodyDiv w:val="1"/>
      <w:marLeft w:val="0"/>
      <w:marRight w:val="0"/>
      <w:marTop w:val="0"/>
      <w:marBottom w:val="0"/>
      <w:divBdr>
        <w:top w:val="none" w:sz="0" w:space="0" w:color="auto"/>
        <w:left w:val="none" w:sz="0" w:space="0" w:color="auto"/>
        <w:bottom w:val="none" w:sz="0" w:space="0" w:color="auto"/>
        <w:right w:val="none" w:sz="0" w:space="0" w:color="auto"/>
      </w:divBdr>
    </w:div>
    <w:div w:id="1237712903">
      <w:bodyDiv w:val="1"/>
      <w:marLeft w:val="0"/>
      <w:marRight w:val="0"/>
      <w:marTop w:val="0"/>
      <w:marBottom w:val="0"/>
      <w:divBdr>
        <w:top w:val="none" w:sz="0" w:space="0" w:color="auto"/>
        <w:left w:val="none" w:sz="0" w:space="0" w:color="auto"/>
        <w:bottom w:val="none" w:sz="0" w:space="0" w:color="auto"/>
        <w:right w:val="none" w:sz="0" w:space="0" w:color="auto"/>
      </w:divBdr>
    </w:div>
    <w:div w:id="1246915527">
      <w:bodyDiv w:val="1"/>
      <w:marLeft w:val="0"/>
      <w:marRight w:val="0"/>
      <w:marTop w:val="0"/>
      <w:marBottom w:val="0"/>
      <w:divBdr>
        <w:top w:val="none" w:sz="0" w:space="0" w:color="auto"/>
        <w:left w:val="none" w:sz="0" w:space="0" w:color="auto"/>
        <w:bottom w:val="none" w:sz="0" w:space="0" w:color="auto"/>
        <w:right w:val="none" w:sz="0" w:space="0" w:color="auto"/>
      </w:divBdr>
    </w:div>
    <w:div w:id="1258751177">
      <w:bodyDiv w:val="1"/>
      <w:marLeft w:val="0"/>
      <w:marRight w:val="0"/>
      <w:marTop w:val="0"/>
      <w:marBottom w:val="0"/>
      <w:divBdr>
        <w:top w:val="none" w:sz="0" w:space="0" w:color="auto"/>
        <w:left w:val="none" w:sz="0" w:space="0" w:color="auto"/>
        <w:bottom w:val="none" w:sz="0" w:space="0" w:color="auto"/>
        <w:right w:val="none" w:sz="0" w:space="0" w:color="auto"/>
      </w:divBdr>
    </w:div>
    <w:div w:id="1259757350">
      <w:bodyDiv w:val="1"/>
      <w:marLeft w:val="0"/>
      <w:marRight w:val="0"/>
      <w:marTop w:val="0"/>
      <w:marBottom w:val="0"/>
      <w:divBdr>
        <w:top w:val="none" w:sz="0" w:space="0" w:color="auto"/>
        <w:left w:val="none" w:sz="0" w:space="0" w:color="auto"/>
        <w:bottom w:val="none" w:sz="0" w:space="0" w:color="auto"/>
        <w:right w:val="none" w:sz="0" w:space="0" w:color="auto"/>
      </w:divBdr>
    </w:div>
    <w:div w:id="1266159271">
      <w:bodyDiv w:val="1"/>
      <w:marLeft w:val="0"/>
      <w:marRight w:val="0"/>
      <w:marTop w:val="0"/>
      <w:marBottom w:val="0"/>
      <w:divBdr>
        <w:top w:val="none" w:sz="0" w:space="0" w:color="auto"/>
        <w:left w:val="none" w:sz="0" w:space="0" w:color="auto"/>
        <w:bottom w:val="none" w:sz="0" w:space="0" w:color="auto"/>
        <w:right w:val="none" w:sz="0" w:space="0" w:color="auto"/>
      </w:divBdr>
    </w:div>
    <w:div w:id="1269310635">
      <w:bodyDiv w:val="1"/>
      <w:marLeft w:val="0"/>
      <w:marRight w:val="0"/>
      <w:marTop w:val="0"/>
      <w:marBottom w:val="0"/>
      <w:divBdr>
        <w:top w:val="none" w:sz="0" w:space="0" w:color="auto"/>
        <w:left w:val="none" w:sz="0" w:space="0" w:color="auto"/>
        <w:bottom w:val="none" w:sz="0" w:space="0" w:color="auto"/>
        <w:right w:val="none" w:sz="0" w:space="0" w:color="auto"/>
      </w:divBdr>
    </w:div>
    <w:div w:id="1281256981">
      <w:bodyDiv w:val="1"/>
      <w:marLeft w:val="0"/>
      <w:marRight w:val="0"/>
      <w:marTop w:val="0"/>
      <w:marBottom w:val="0"/>
      <w:divBdr>
        <w:top w:val="none" w:sz="0" w:space="0" w:color="auto"/>
        <w:left w:val="none" w:sz="0" w:space="0" w:color="auto"/>
        <w:bottom w:val="none" w:sz="0" w:space="0" w:color="auto"/>
        <w:right w:val="none" w:sz="0" w:space="0" w:color="auto"/>
      </w:divBdr>
    </w:div>
    <w:div w:id="1295795251">
      <w:bodyDiv w:val="1"/>
      <w:marLeft w:val="0"/>
      <w:marRight w:val="0"/>
      <w:marTop w:val="0"/>
      <w:marBottom w:val="0"/>
      <w:divBdr>
        <w:top w:val="none" w:sz="0" w:space="0" w:color="auto"/>
        <w:left w:val="none" w:sz="0" w:space="0" w:color="auto"/>
        <w:bottom w:val="none" w:sz="0" w:space="0" w:color="auto"/>
        <w:right w:val="none" w:sz="0" w:space="0" w:color="auto"/>
      </w:divBdr>
    </w:div>
    <w:div w:id="1299650761">
      <w:bodyDiv w:val="1"/>
      <w:marLeft w:val="0"/>
      <w:marRight w:val="0"/>
      <w:marTop w:val="0"/>
      <w:marBottom w:val="0"/>
      <w:divBdr>
        <w:top w:val="none" w:sz="0" w:space="0" w:color="auto"/>
        <w:left w:val="none" w:sz="0" w:space="0" w:color="auto"/>
        <w:bottom w:val="none" w:sz="0" w:space="0" w:color="auto"/>
        <w:right w:val="none" w:sz="0" w:space="0" w:color="auto"/>
      </w:divBdr>
    </w:div>
    <w:div w:id="1307394801">
      <w:bodyDiv w:val="1"/>
      <w:marLeft w:val="0"/>
      <w:marRight w:val="0"/>
      <w:marTop w:val="0"/>
      <w:marBottom w:val="0"/>
      <w:divBdr>
        <w:top w:val="none" w:sz="0" w:space="0" w:color="auto"/>
        <w:left w:val="none" w:sz="0" w:space="0" w:color="auto"/>
        <w:bottom w:val="none" w:sz="0" w:space="0" w:color="auto"/>
        <w:right w:val="none" w:sz="0" w:space="0" w:color="auto"/>
      </w:divBdr>
    </w:div>
    <w:div w:id="1310206530">
      <w:bodyDiv w:val="1"/>
      <w:marLeft w:val="0"/>
      <w:marRight w:val="0"/>
      <w:marTop w:val="0"/>
      <w:marBottom w:val="0"/>
      <w:divBdr>
        <w:top w:val="none" w:sz="0" w:space="0" w:color="auto"/>
        <w:left w:val="none" w:sz="0" w:space="0" w:color="auto"/>
        <w:bottom w:val="none" w:sz="0" w:space="0" w:color="auto"/>
        <w:right w:val="none" w:sz="0" w:space="0" w:color="auto"/>
      </w:divBdr>
    </w:div>
    <w:div w:id="1314020719">
      <w:bodyDiv w:val="1"/>
      <w:marLeft w:val="0"/>
      <w:marRight w:val="0"/>
      <w:marTop w:val="0"/>
      <w:marBottom w:val="0"/>
      <w:divBdr>
        <w:top w:val="none" w:sz="0" w:space="0" w:color="auto"/>
        <w:left w:val="none" w:sz="0" w:space="0" w:color="auto"/>
        <w:bottom w:val="none" w:sz="0" w:space="0" w:color="auto"/>
        <w:right w:val="none" w:sz="0" w:space="0" w:color="auto"/>
      </w:divBdr>
    </w:div>
    <w:div w:id="1319261799">
      <w:bodyDiv w:val="1"/>
      <w:marLeft w:val="0"/>
      <w:marRight w:val="0"/>
      <w:marTop w:val="0"/>
      <w:marBottom w:val="0"/>
      <w:divBdr>
        <w:top w:val="none" w:sz="0" w:space="0" w:color="auto"/>
        <w:left w:val="none" w:sz="0" w:space="0" w:color="auto"/>
        <w:bottom w:val="none" w:sz="0" w:space="0" w:color="auto"/>
        <w:right w:val="none" w:sz="0" w:space="0" w:color="auto"/>
      </w:divBdr>
    </w:div>
    <w:div w:id="1328821147">
      <w:bodyDiv w:val="1"/>
      <w:marLeft w:val="0"/>
      <w:marRight w:val="0"/>
      <w:marTop w:val="0"/>
      <w:marBottom w:val="0"/>
      <w:divBdr>
        <w:top w:val="none" w:sz="0" w:space="0" w:color="auto"/>
        <w:left w:val="none" w:sz="0" w:space="0" w:color="auto"/>
        <w:bottom w:val="none" w:sz="0" w:space="0" w:color="auto"/>
        <w:right w:val="none" w:sz="0" w:space="0" w:color="auto"/>
      </w:divBdr>
    </w:div>
    <w:div w:id="1330910613">
      <w:bodyDiv w:val="1"/>
      <w:marLeft w:val="0"/>
      <w:marRight w:val="0"/>
      <w:marTop w:val="0"/>
      <w:marBottom w:val="0"/>
      <w:divBdr>
        <w:top w:val="none" w:sz="0" w:space="0" w:color="auto"/>
        <w:left w:val="none" w:sz="0" w:space="0" w:color="auto"/>
        <w:bottom w:val="none" w:sz="0" w:space="0" w:color="auto"/>
        <w:right w:val="none" w:sz="0" w:space="0" w:color="auto"/>
      </w:divBdr>
    </w:div>
    <w:div w:id="1336685092">
      <w:bodyDiv w:val="1"/>
      <w:marLeft w:val="0"/>
      <w:marRight w:val="0"/>
      <w:marTop w:val="0"/>
      <w:marBottom w:val="0"/>
      <w:divBdr>
        <w:top w:val="none" w:sz="0" w:space="0" w:color="auto"/>
        <w:left w:val="none" w:sz="0" w:space="0" w:color="auto"/>
        <w:bottom w:val="none" w:sz="0" w:space="0" w:color="auto"/>
        <w:right w:val="none" w:sz="0" w:space="0" w:color="auto"/>
      </w:divBdr>
    </w:div>
    <w:div w:id="1348563429">
      <w:bodyDiv w:val="1"/>
      <w:marLeft w:val="0"/>
      <w:marRight w:val="0"/>
      <w:marTop w:val="0"/>
      <w:marBottom w:val="0"/>
      <w:divBdr>
        <w:top w:val="none" w:sz="0" w:space="0" w:color="auto"/>
        <w:left w:val="none" w:sz="0" w:space="0" w:color="auto"/>
        <w:bottom w:val="none" w:sz="0" w:space="0" w:color="auto"/>
        <w:right w:val="none" w:sz="0" w:space="0" w:color="auto"/>
      </w:divBdr>
    </w:div>
    <w:div w:id="1354192006">
      <w:bodyDiv w:val="1"/>
      <w:marLeft w:val="0"/>
      <w:marRight w:val="0"/>
      <w:marTop w:val="0"/>
      <w:marBottom w:val="0"/>
      <w:divBdr>
        <w:top w:val="none" w:sz="0" w:space="0" w:color="auto"/>
        <w:left w:val="none" w:sz="0" w:space="0" w:color="auto"/>
        <w:bottom w:val="none" w:sz="0" w:space="0" w:color="auto"/>
        <w:right w:val="none" w:sz="0" w:space="0" w:color="auto"/>
      </w:divBdr>
    </w:div>
    <w:div w:id="1364943170">
      <w:bodyDiv w:val="1"/>
      <w:marLeft w:val="0"/>
      <w:marRight w:val="0"/>
      <w:marTop w:val="0"/>
      <w:marBottom w:val="0"/>
      <w:divBdr>
        <w:top w:val="none" w:sz="0" w:space="0" w:color="auto"/>
        <w:left w:val="none" w:sz="0" w:space="0" w:color="auto"/>
        <w:bottom w:val="none" w:sz="0" w:space="0" w:color="auto"/>
        <w:right w:val="none" w:sz="0" w:space="0" w:color="auto"/>
      </w:divBdr>
    </w:div>
    <w:div w:id="1382905911">
      <w:bodyDiv w:val="1"/>
      <w:marLeft w:val="0"/>
      <w:marRight w:val="0"/>
      <w:marTop w:val="0"/>
      <w:marBottom w:val="0"/>
      <w:divBdr>
        <w:top w:val="none" w:sz="0" w:space="0" w:color="auto"/>
        <w:left w:val="none" w:sz="0" w:space="0" w:color="auto"/>
        <w:bottom w:val="none" w:sz="0" w:space="0" w:color="auto"/>
        <w:right w:val="none" w:sz="0" w:space="0" w:color="auto"/>
      </w:divBdr>
    </w:div>
    <w:div w:id="1385762057">
      <w:bodyDiv w:val="1"/>
      <w:marLeft w:val="0"/>
      <w:marRight w:val="0"/>
      <w:marTop w:val="0"/>
      <w:marBottom w:val="0"/>
      <w:divBdr>
        <w:top w:val="none" w:sz="0" w:space="0" w:color="auto"/>
        <w:left w:val="none" w:sz="0" w:space="0" w:color="auto"/>
        <w:bottom w:val="none" w:sz="0" w:space="0" w:color="auto"/>
        <w:right w:val="none" w:sz="0" w:space="0" w:color="auto"/>
      </w:divBdr>
    </w:div>
    <w:div w:id="1385912270">
      <w:bodyDiv w:val="1"/>
      <w:marLeft w:val="0"/>
      <w:marRight w:val="0"/>
      <w:marTop w:val="0"/>
      <w:marBottom w:val="0"/>
      <w:divBdr>
        <w:top w:val="none" w:sz="0" w:space="0" w:color="auto"/>
        <w:left w:val="none" w:sz="0" w:space="0" w:color="auto"/>
        <w:bottom w:val="none" w:sz="0" w:space="0" w:color="auto"/>
        <w:right w:val="none" w:sz="0" w:space="0" w:color="auto"/>
      </w:divBdr>
    </w:div>
    <w:div w:id="1396588258">
      <w:bodyDiv w:val="1"/>
      <w:marLeft w:val="0"/>
      <w:marRight w:val="0"/>
      <w:marTop w:val="0"/>
      <w:marBottom w:val="0"/>
      <w:divBdr>
        <w:top w:val="none" w:sz="0" w:space="0" w:color="auto"/>
        <w:left w:val="none" w:sz="0" w:space="0" w:color="auto"/>
        <w:bottom w:val="none" w:sz="0" w:space="0" w:color="auto"/>
        <w:right w:val="none" w:sz="0" w:space="0" w:color="auto"/>
      </w:divBdr>
    </w:div>
    <w:div w:id="1405831532">
      <w:bodyDiv w:val="1"/>
      <w:marLeft w:val="0"/>
      <w:marRight w:val="0"/>
      <w:marTop w:val="0"/>
      <w:marBottom w:val="0"/>
      <w:divBdr>
        <w:top w:val="none" w:sz="0" w:space="0" w:color="auto"/>
        <w:left w:val="none" w:sz="0" w:space="0" w:color="auto"/>
        <w:bottom w:val="none" w:sz="0" w:space="0" w:color="auto"/>
        <w:right w:val="none" w:sz="0" w:space="0" w:color="auto"/>
      </w:divBdr>
    </w:div>
    <w:div w:id="1412585325">
      <w:bodyDiv w:val="1"/>
      <w:marLeft w:val="0"/>
      <w:marRight w:val="0"/>
      <w:marTop w:val="0"/>
      <w:marBottom w:val="0"/>
      <w:divBdr>
        <w:top w:val="none" w:sz="0" w:space="0" w:color="auto"/>
        <w:left w:val="none" w:sz="0" w:space="0" w:color="auto"/>
        <w:bottom w:val="none" w:sz="0" w:space="0" w:color="auto"/>
        <w:right w:val="none" w:sz="0" w:space="0" w:color="auto"/>
      </w:divBdr>
    </w:div>
    <w:div w:id="1416592338">
      <w:bodyDiv w:val="1"/>
      <w:marLeft w:val="0"/>
      <w:marRight w:val="0"/>
      <w:marTop w:val="0"/>
      <w:marBottom w:val="0"/>
      <w:divBdr>
        <w:top w:val="none" w:sz="0" w:space="0" w:color="auto"/>
        <w:left w:val="none" w:sz="0" w:space="0" w:color="auto"/>
        <w:bottom w:val="none" w:sz="0" w:space="0" w:color="auto"/>
        <w:right w:val="none" w:sz="0" w:space="0" w:color="auto"/>
      </w:divBdr>
    </w:div>
    <w:div w:id="1441560305">
      <w:bodyDiv w:val="1"/>
      <w:marLeft w:val="0"/>
      <w:marRight w:val="0"/>
      <w:marTop w:val="0"/>
      <w:marBottom w:val="0"/>
      <w:divBdr>
        <w:top w:val="none" w:sz="0" w:space="0" w:color="auto"/>
        <w:left w:val="none" w:sz="0" w:space="0" w:color="auto"/>
        <w:bottom w:val="none" w:sz="0" w:space="0" w:color="auto"/>
        <w:right w:val="none" w:sz="0" w:space="0" w:color="auto"/>
      </w:divBdr>
    </w:div>
    <w:div w:id="1445617727">
      <w:bodyDiv w:val="1"/>
      <w:marLeft w:val="0"/>
      <w:marRight w:val="0"/>
      <w:marTop w:val="0"/>
      <w:marBottom w:val="0"/>
      <w:divBdr>
        <w:top w:val="none" w:sz="0" w:space="0" w:color="auto"/>
        <w:left w:val="none" w:sz="0" w:space="0" w:color="auto"/>
        <w:bottom w:val="none" w:sz="0" w:space="0" w:color="auto"/>
        <w:right w:val="none" w:sz="0" w:space="0" w:color="auto"/>
      </w:divBdr>
    </w:div>
    <w:div w:id="1456368736">
      <w:bodyDiv w:val="1"/>
      <w:marLeft w:val="0"/>
      <w:marRight w:val="0"/>
      <w:marTop w:val="0"/>
      <w:marBottom w:val="0"/>
      <w:divBdr>
        <w:top w:val="none" w:sz="0" w:space="0" w:color="auto"/>
        <w:left w:val="none" w:sz="0" w:space="0" w:color="auto"/>
        <w:bottom w:val="none" w:sz="0" w:space="0" w:color="auto"/>
        <w:right w:val="none" w:sz="0" w:space="0" w:color="auto"/>
      </w:divBdr>
    </w:div>
    <w:div w:id="1456675697">
      <w:bodyDiv w:val="1"/>
      <w:marLeft w:val="0"/>
      <w:marRight w:val="0"/>
      <w:marTop w:val="0"/>
      <w:marBottom w:val="0"/>
      <w:divBdr>
        <w:top w:val="none" w:sz="0" w:space="0" w:color="auto"/>
        <w:left w:val="none" w:sz="0" w:space="0" w:color="auto"/>
        <w:bottom w:val="none" w:sz="0" w:space="0" w:color="auto"/>
        <w:right w:val="none" w:sz="0" w:space="0" w:color="auto"/>
      </w:divBdr>
    </w:div>
    <w:div w:id="1463840311">
      <w:bodyDiv w:val="1"/>
      <w:marLeft w:val="0"/>
      <w:marRight w:val="0"/>
      <w:marTop w:val="0"/>
      <w:marBottom w:val="0"/>
      <w:divBdr>
        <w:top w:val="none" w:sz="0" w:space="0" w:color="auto"/>
        <w:left w:val="none" w:sz="0" w:space="0" w:color="auto"/>
        <w:bottom w:val="none" w:sz="0" w:space="0" w:color="auto"/>
        <w:right w:val="none" w:sz="0" w:space="0" w:color="auto"/>
      </w:divBdr>
    </w:div>
    <w:div w:id="1466966225">
      <w:bodyDiv w:val="1"/>
      <w:marLeft w:val="0"/>
      <w:marRight w:val="0"/>
      <w:marTop w:val="0"/>
      <w:marBottom w:val="0"/>
      <w:divBdr>
        <w:top w:val="none" w:sz="0" w:space="0" w:color="auto"/>
        <w:left w:val="none" w:sz="0" w:space="0" w:color="auto"/>
        <w:bottom w:val="none" w:sz="0" w:space="0" w:color="auto"/>
        <w:right w:val="none" w:sz="0" w:space="0" w:color="auto"/>
      </w:divBdr>
    </w:div>
    <w:div w:id="1473869627">
      <w:bodyDiv w:val="1"/>
      <w:marLeft w:val="0"/>
      <w:marRight w:val="0"/>
      <w:marTop w:val="0"/>
      <w:marBottom w:val="0"/>
      <w:divBdr>
        <w:top w:val="none" w:sz="0" w:space="0" w:color="auto"/>
        <w:left w:val="none" w:sz="0" w:space="0" w:color="auto"/>
        <w:bottom w:val="none" w:sz="0" w:space="0" w:color="auto"/>
        <w:right w:val="none" w:sz="0" w:space="0" w:color="auto"/>
      </w:divBdr>
    </w:div>
    <w:div w:id="1507935375">
      <w:bodyDiv w:val="1"/>
      <w:marLeft w:val="0"/>
      <w:marRight w:val="0"/>
      <w:marTop w:val="0"/>
      <w:marBottom w:val="0"/>
      <w:divBdr>
        <w:top w:val="none" w:sz="0" w:space="0" w:color="auto"/>
        <w:left w:val="none" w:sz="0" w:space="0" w:color="auto"/>
        <w:bottom w:val="none" w:sz="0" w:space="0" w:color="auto"/>
        <w:right w:val="none" w:sz="0" w:space="0" w:color="auto"/>
      </w:divBdr>
    </w:div>
    <w:div w:id="1517618034">
      <w:bodyDiv w:val="1"/>
      <w:marLeft w:val="0"/>
      <w:marRight w:val="0"/>
      <w:marTop w:val="0"/>
      <w:marBottom w:val="0"/>
      <w:divBdr>
        <w:top w:val="none" w:sz="0" w:space="0" w:color="auto"/>
        <w:left w:val="none" w:sz="0" w:space="0" w:color="auto"/>
        <w:bottom w:val="none" w:sz="0" w:space="0" w:color="auto"/>
        <w:right w:val="none" w:sz="0" w:space="0" w:color="auto"/>
      </w:divBdr>
    </w:div>
    <w:div w:id="1519849102">
      <w:bodyDiv w:val="1"/>
      <w:marLeft w:val="0"/>
      <w:marRight w:val="0"/>
      <w:marTop w:val="0"/>
      <w:marBottom w:val="0"/>
      <w:divBdr>
        <w:top w:val="none" w:sz="0" w:space="0" w:color="auto"/>
        <w:left w:val="none" w:sz="0" w:space="0" w:color="auto"/>
        <w:bottom w:val="none" w:sz="0" w:space="0" w:color="auto"/>
        <w:right w:val="none" w:sz="0" w:space="0" w:color="auto"/>
      </w:divBdr>
    </w:div>
    <w:div w:id="1525359423">
      <w:bodyDiv w:val="1"/>
      <w:marLeft w:val="0"/>
      <w:marRight w:val="0"/>
      <w:marTop w:val="0"/>
      <w:marBottom w:val="0"/>
      <w:divBdr>
        <w:top w:val="none" w:sz="0" w:space="0" w:color="auto"/>
        <w:left w:val="none" w:sz="0" w:space="0" w:color="auto"/>
        <w:bottom w:val="none" w:sz="0" w:space="0" w:color="auto"/>
        <w:right w:val="none" w:sz="0" w:space="0" w:color="auto"/>
      </w:divBdr>
    </w:div>
    <w:div w:id="1539705921">
      <w:bodyDiv w:val="1"/>
      <w:marLeft w:val="0"/>
      <w:marRight w:val="0"/>
      <w:marTop w:val="0"/>
      <w:marBottom w:val="0"/>
      <w:divBdr>
        <w:top w:val="none" w:sz="0" w:space="0" w:color="auto"/>
        <w:left w:val="none" w:sz="0" w:space="0" w:color="auto"/>
        <w:bottom w:val="none" w:sz="0" w:space="0" w:color="auto"/>
        <w:right w:val="none" w:sz="0" w:space="0" w:color="auto"/>
      </w:divBdr>
    </w:div>
    <w:div w:id="1550453264">
      <w:bodyDiv w:val="1"/>
      <w:marLeft w:val="0"/>
      <w:marRight w:val="0"/>
      <w:marTop w:val="0"/>
      <w:marBottom w:val="0"/>
      <w:divBdr>
        <w:top w:val="none" w:sz="0" w:space="0" w:color="auto"/>
        <w:left w:val="none" w:sz="0" w:space="0" w:color="auto"/>
        <w:bottom w:val="none" w:sz="0" w:space="0" w:color="auto"/>
        <w:right w:val="none" w:sz="0" w:space="0" w:color="auto"/>
      </w:divBdr>
    </w:div>
    <w:div w:id="1551115815">
      <w:bodyDiv w:val="1"/>
      <w:marLeft w:val="0"/>
      <w:marRight w:val="0"/>
      <w:marTop w:val="0"/>
      <w:marBottom w:val="0"/>
      <w:divBdr>
        <w:top w:val="none" w:sz="0" w:space="0" w:color="auto"/>
        <w:left w:val="none" w:sz="0" w:space="0" w:color="auto"/>
        <w:bottom w:val="none" w:sz="0" w:space="0" w:color="auto"/>
        <w:right w:val="none" w:sz="0" w:space="0" w:color="auto"/>
      </w:divBdr>
    </w:div>
    <w:div w:id="1554536538">
      <w:bodyDiv w:val="1"/>
      <w:marLeft w:val="0"/>
      <w:marRight w:val="0"/>
      <w:marTop w:val="0"/>
      <w:marBottom w:val="0"/>
      <w:divBdr>
        <w:top w:val="none" w:sz="0" w:space="0" w:color="auto"/>
        <w:left w:val="none" w:sz="0" w:space="0" w:color="auto"/>
        <w:bottom w:val="none" w:sz="0" w:space="0" w:color="auto"/>
        <w:right w:val="none" w:sz="0" w:space="0" w:color="auto"/>
      </w:divBdr>
    </w:div>
    <w:div w:id="1573617217">
      <w:bodyDiv w:val="1"/>
      <w:marLeft w:val="0"/>
      <w:marRight w:val="0"/>
      <w:marTop w:val="0"/>
      <w:marBottom w:val="0"/>
      <w:divBdr>
        <w:top w:val="none" w:sz="0" w:space="0" w:color="auto"/>
        <w:left w:val="none" w:sz="0" w:space="0" w:color="auto"/>
        <w:bottom w:val="none" w:sz="0" w:space="0" w:color="auto"/>
        <w:right w:val="none" w:sz="0" w:space="0" w:color="auto"/>
      </w:divBdr>
    </w:div>
    <w:div w:id="1582643100">
      <w:bodyDiv w:val="1"/>
      <w:marLeft w:val="0"/>
      <w:marRight w:val="0"/>
      <w:marTop w:val="0"/>
      <w:marBottom w:val="0"/>
      <w:divBdr>
        <w:top w:val="none" w:sz="0" w:space="0" w:color="auto"/>
        <w:left w:val="none" w:sz="0" w:space="0" w:color="auto"/>
        <w:bottom w:val="none" w:sz="0" w:space="0" w:color="auto"/>
        <w:right w:val="none" w:sz="0" w:space="0" w:color="auto"/>
      </w:divBdr>
    </w:div>
    <w:div w:id="1586913304">
      <w:bodyDiv w:val="1"/>
      <w:marLeft w:val="0"/>
      <w:marRight w:val="0"/>
      <w:marTop w:val="0"/>
      <w:marBottom w:val="0"/>
      <w:divBdr>
        <w:top w:val="none" w:sz="0" w:space="0" w:color="auto"/>
        <w:left w:val="none" w:sz="0" w:space="0" w:color="auto"/>
        <w:bottom w:val="none" w:sz="0" w:space="0" w:color="auto"/>
        <w:right w:val="none" w:sz="0" w:space="0" w:color="auto"/>
      </w:divBdr>
    </w:div>
    <w:div w:id="1600412956">
      <w:bodyDiv w:val="1"/>
      <w:marLeft w:val="0"/>
      <w:marRight w:val="0"/>
      <w:marTop w:val="0"/>
      <w:marBottom w:val="0"/>
      <w:divBdr>
        <w:top w:val="none" w:sz="0" w:space="0" w:color="auto"/>
        <w:left w:val="none" w:sz="0" w:space="0" w:color="auto"/>
        <w:bottom w:val="none" w:sz="0" w:space="0" w:color="auto"/>
        <w:right w:val="none" w:sz="0" w:space="0" w:color="auto"/>
      </w:divBdr>
    </w:div>
    <w:div w:id="1611011026">
      <w:bodyDiv w:val="1"/>
      <w:marLeft w:val="0"/>
      <w:marRight w:val="0"/>
      <w:marTop w:val="0"/>
      <w:marBottom w:val="0"/>
      <w:divBdr>
        <w:top w:val="none" w:sz="0" w:space="0" w:color="auto"/>
        <w:left w:val="none" w:sz="0" w:space="0" w:color="auto"/>
        <w:bottom w:val="none" w:sz="0" w:space="0" w:color="auto"/>
        <w:right w:val="none" w:sz="0" w:space="0" w:color="auto"/>
      </w:divBdr>
    </w:div>
    <w:div w:id="1612396959">
      <w:bodyDiv w:val="1"/>
      <w:marLeft w:val="0"/>
      <w:marRight w:val="0"/>
      <w:marTop w:val="0"/>
      <w:marBottom w:val="0"/>
      <w:divBdr>
        <w:top w:val="none" w:sz="0" w:space="0" w:color="auto"/>
        <w:left w:val="none" w:sz="0" w:space="0" w:color="auto"/>
        <w:bottom w:val="none" w:sz="0" w:space="0" w:color="auto"/>
        <w:right w:val="none" w:sz="0" w:space="0" w:color="auto"/>
      </w:divBdr>
    </w:div>
    <w:div w:id="1616911540">
      <w:bodyDiv w:val="1"/>
      <w:marLeft w:val="0"/>
      <w:marRight w:val="0"/>
      <w:marTop w:val="0"/>
      <w:marBottom w:val="0"/>
      <w:divBdr>
        <w:top w:val="none" w:sz="0" w:space="0" w:color="auto"/>
        <w:left w:val="none" w:sz="0" w:space="0" w:color="auto"/>
        <w:bottom w:val="none" w:sz="0" w:space="0" w:color="auto"/>
        <w:right w:val="none" w:sz="0" w:space="0" w:color="auto"/>
      </w:divBdr>
    </w:div>
    <w:div w:id="1620575252">
      <w:bodyDiv w:val="1"/>
      <w:marLeft w:val="0"/>
      <w:marRight w:val="0"/>
      <w:marTop w:val="0"/>
      <w:marBottom w:val="0"/>
      <w:divBdr>
        <w:top w:val="none" w:sz="0" w:space="0" w:color="auto"/>
        <w:left w:val="none" w:sz="0" w:space="0" w:color="auto"/>
        <w:bottom w:val="none" w:sz="0" w:space="0" w:color="auto"/>
        <w:right w:val="none" w:sz="0" w:space="0" w:color="auto"/>
      </w:divBdr>
    </w:div>
    <w:div w:id="1625774699">
      <w:bodyDiv w:val="1"/>
      <w:marLeft w:val="0"/>
      <w:marRight w:val="0"/>
      <w:marTop w:val="0"/>
      <w:marBottom w:val="0"/>
      <w:divBdr>
        <w:top w:val="none" w:sz="0" w:space="0" w:color="auto"/>
        <w:left w:val="none" w:sz="0" w:space="0" w:color="auto"/>
        <w:bottom w:val="none" w:sz="0" w:space="0" w:color="auto"/>
        <w:right w:val="none" w:sz="0" w:space="0" w:color="auto"/>
      </w:divBdr>
    </w:div>
    <w:div w:id="1640188690">
      <w:bodyDiv w:val="1"/>
      <w:marLeft w:val="0"/>
      <w:marRight w:val="0"/>
      <w:marTop w:val="0"/>
      <w:marBottom w:val="0"/>
      <w:divBdr>
        <w:top w:val="none" w:sz="0" w:space="0" w:color="auto"/>
        <w:left w:val="none" w:sz="0" w:space="0" w:color="auto"/>
        <w:bottom w:val="none" w:sz="0" w:space="0" w:color="auto"/>
        <w:right w:val="none" w:sz="0" w:space="0" w:color="auto"/>
      </w:divBdr>
    </w:div>
    <w:div w:id="1650089737">
      <w:bodyDiv w:val="1"/>
      <w:marLeft w:val="0"/>
      <w:marRight w:val="0"/>
      <w:marTop w:val="0"/>
      <w:marBottom w:val="0"/>
      <w:divBdr>
        <w:top w:val="none" w:sz="0" w:space="0" w:color="auto"/>
        <w:left w:val="none" w:sz="0" w:space="0" w:color="auto"/>
        <w:bottom w:val="none" w:sz="0" w:space="0" w:color="auto"/>
        <w:right w:val="none" w:sz="0" w:space="0" w:color="auto"/>
      </w:divBdr>
    </w:div>
    <w:div w:id="1689601426">
      <w:bodyDiv w:val="1"/>
      <w:marLeft w:val="0"/>
      <w:marRight w:val="0"/>
      <w:marTop w:val="0"/>
      <w:marBottom w:val="0"/>
      <w:divBdr>
        <w:top w:val="none" w:sz="0" w:space="0" w:color="auto"/>
        <w:left w:val="none" w:sz="0" w:space="0" w:color="auto"/>
        <w:bottom w:val="none" w:sz="0" w:space="0" w:color="auto"/>
        <w:right w:val="none" w:sz="0" w:space="0" w:color="auto"/>
      </w:divBdr>
    </w:div>
    <w:div w:id="1695962116">
      <w:bodyDiv w:val="1"/>
      <w:marLeft w:val="0"/>
      <w:marRight w:val="0"/>
      <w:marTop w:val="0"/>
      <w:marBottom w:val="0"/>
      <w:divBdr>
        <w:top w:val="none" w:sz="0" w:space="0" w:color="auto"/>
        <w:left w:val="none" w:sz="0" w:space="0" w:color="auto"/>
        <w:bottom w:val="none" w:sz="0" w:space="0" w:color="auto"/>
        <w:right w:val="none" w:sz="0" w:space="0" w:color="auto"/>
      </w:divBdr>
    </w:div>
    <w:div w:id="1699352952">
      <w:bodyDiv w:val="1"/>
      <w:marLeft w:val="0"/>
      <w:marRight w:val="0"/>
      <w:marTop w:val="0"/>
      <w:marBottom w:val="0"/>
      <w:divBdr>
        <w:top w:val="none" w:sz="0" w:space="0" w:color="auto"/>
        <w:left w:val="none" w:sz="0" w:space="0" w:color="auto"/>
        <w:bottom w:val="none" w:sz="0" w:space="0" w:color="auto"/>
        <w:right w:val="none" w:sz="0" w:space="0" w:color="auto"/>
      </w:divBdr>
    </w:div>
    <w:div w:id="1701970252">
      <w:bodyDiv w:val="1"/>
      <w:marLeft w:val="0"/>
      <w:marRight w:val="0"/>
      <w:marTop w:val="0"/>
      <w:marBottom w:val="0"/>
      <w:divBdr>
        <w:top w:val="none" w:sz="0" w:space="0" w:color="auto"/>
        <w:left w:val="none" w:sz="0" w:space="0" w:color="auto"/>
        <w:bottom w:val="none" w:sz="0" w:space="0" w:color="auto"/>
        <w:right w:val="none" w:sz="0" w:space="0" w:color="auto"/>
      </w:divBdr>
    </w:div>
    <w:div w:id="1708867655">
      <w:bodyDiv w:val="1"/>
      <w:marLeft w:val="0"/>
      <w:marRight w:val="0"/>
      <w:marTop w:val="0"/>
      <w:marBottom w:val="0"/>
      <w:divBdr>
        <w:top w:val="none" w:sz="0" w:space="0" w:color="auto"/>
        <w:left w:val="none" w:sz="0" w:space="0" w:color="auto"/>
        <w:bottom w:val="none" w:sz="0" w:space="0" w:color="auto"/>
        <w:right w:val="none" w:sz="0" w:space="0" w:color="auto"/>
      </w:divBdr>
    </w:div>
    <w:div w:id="1716389941">
      <w:bodyDiv w:val="1"/>
      <w:marLeft w:val="0"/>
      <w:marRight w:val="0"/>
      <w:marTop w:val="0"/>
      <w:marBottom w:val="0"/>
      <w:divBdr>
        <w:top w:val="none" w:sz="0" w:space="0" w:color="auto"/>
        <w:left w:val="none" w:sz="0" w:space="0" w:color="auto"/>
        <w:bottom w:val="none" w:sz="0" w:space="0" w:color="auto"/>
        <w:right w:val="none" w:sz="0" w:space="0" w:color="auto"/>
      </w:divBdr>
    </w:div>
    <w:div w:id="1722367317">
      <w:bodyDiv w:val="1"/>
      <w:marLeft w:val="0"/>
      <w:marRight w:val="0"/>
      <w:marTop w:val="0"/>
      <w:marBottom w:val="0"/>
      <w:divBdr>
        <w:top w:val="none" w:sz="0" w:space="0" w:color="auto"/>
        <w:left w:val="none" w:sz="0" w:space="0" w:color="auto"/>
        <w:bottom w:val="none" w:sz="0" w:space="0" w:color="auto"/>
        <w:right w:val="none" w:sz="0" w:space="0" w:color="auto"/>
      </w:divBdr>
    </w:div>
    <w:div w:id="1727803431">
      <w:bodyDiv w:val="1"/>
      <w:marLeft w:val="0"/>
      <w:marRight w:val="0"/>
      <w:marTop w:val="0"/>
      <w:marBottom w:val="0"/>
      <w:divBdr>
        <w:top w:val="none" w:sz="0" w:space="0" w:color="auto"/>
        <w:left w:val="none" w:sz="0" w:space="0" w:color="auto"/>
        <w:bottom w:val="none" w:sz="0" w:space="0" w:color="auto"/>
        <w:right w:val="none" w:sz="0" w:space="0" w:color="auto"/>
      </w:divBdr>
    </w:div>
    <w:div w:id="1730611873">
      <w:bodyDiv w:val="1"/>
      <w:marLeft w:val="0"/>
      <w:marRight w:val="0"/>
      <w:marTop w:val="0"/>
      <w:marBottom w:val="0"/>
      <w:divBdr>
        <w:top w:val="none" w:sz="0" w:space="0" w:color="auto"/>
        <w:left w:val="none" w:sz="0" w:space="0" w:color="auto"/>
        <w:bottom w:val="none" w:sz="0" w:space="0" w:color="auto"/>
        <w:right w:val="none" w:sz="0" w:space="0" w:color="auto"/>
      </w:divBdr>
    </w:div>
    <w:div w:id="1733044850">
      <w:bodyDiv w:val="1"/>
      <w:marLeft w:val="0"/>
      <w:marRight w:val="0"/>
      <w:marTop w:val="0"/>
      <w:marBottom w:val="0"/>
      <w:divBdr>
        <w:top w:val="none" w:sz="0" w:space="0" w:color="auto"/>
        <w:left w:val="none" w:sz="0" w:space="0" w:color="auto"/>
        <w:bottom w:val="none" w:sz="0" w:space="0" w:color="auto"/>
        <w:right w:val="none" w:sz="0" w:space="0" w:color="auto"/>
      </w:divBdr>
    </w:div>
    <w:div w:id="1737118602">
      <w:bodyDiv w:val="1"/>
      <w:marLeft w:val="0"/>
      <w:marRight w:val="0"/>
      <w:marTop w:val="0"/>
      <w:marBottom w:val="0"/>
      <w:divBdr>
        <w:top w:val="none" w:sz="0" w:space="0" w:color="auto"/>
        <w:left w:val="none" w:sz="0" w:space="0" w:color="auto"/>
        <w:bottom w:val="none" w:sz="0" w:space="0" w:color="auto"/>
        <w:right w:val="none" w:sz="0" w:space="0" w:color="auto"/>
      </w:divBdr>
    </w:div>
    <w:div w:id="1744840772">
      <w:bodyDiv w:val="1"/>
      <w:marLeft w:val="0"/>
      <w:marRight w:val="0"/>
      <w:marTop w:val="0"/>
      <w:marBottom w:val="0"/>
      <w:divBdr>
        <w:top w:val="none" w:sz="0" w:space="0" w:color="auto"/>
        <w:left w:val="none" w:sz="0" w:space="0" w:color="auto"/>
        <w:bottom w:val="none" w:sz="0" w:space="0" w:color="auto"/>
        <w:right w:val="none" w:sz="0" w:space="0" w:color="auto"/>
      </w:divBdr>
    </w:div>
    <w:div w:id="1747216518">
      <w:bodyDiv w:val="1"/>
      <w:marLeft w:val="0"/>
      <w:marRight w:val="0"/>
      <w:marTop w:val="0"/>
      <w:marBottom w:val="0"/>
      <w:divBdr>
        <w:top w:val="none" w:sz="0" w:space="0" w:color="auto"/>
        <w:left w:val="none" w:sz="0" w:space="0" w:color="auto"/>
        <w:bottom w:val="none" w:sz="0" w:space="0" w:color="auto"/>
        <w:right w:val="none" w:sz="0" w:space="0" w:color="auto"/>
      </w:divBdr>
    </w:div>
    <w:div w:id="1754275161">
      <w:bodyDiv w:val="1"/>
      <w:marLeft w:val="0"/>
      <w:marRight w:val="0"/>
      <w:marTop w:val="0"/>
      <w:marBottom w:val="0"/>
      <w:divBdr>
        <w:top w:val="none" w:sz="0" w:space="0" w:color="auto"/>
        <w:left w:val="none" w:sz="0" w:space="0" w:color="auto"/>
        <w:bottom w:val="none" w:sz="0" w:space="0" w:color="auto"/>
        <w:right w:val="none" w:sz="0" w:space="0" w:color="auto"/>
      </w:divBdr>
    </w:div>
    <w:div w:id="1754473817">
      <w:bodyDiv w:val="1"/>
      <w:marLeft w:val="0"/>
      <w:marRight w:val="0"/>
      <w:marTop w:val="0"/>
      <w:marBottom w:val="0"/>
      <w:divBdr>
        <w:top w:val="none" w:sz="0" w:space="0" w:color="auto"/>
        <w:left w:val="none" w:sz="0" w:space="0" w:color="auto"/>
        <w:bottom w:val="none" w:sz="0" w:space="0" w:color="auto"/>
        <w:right w:val="none" w:sz="0" w:space="0" w:color="auto"/>
      </w:divBdr>
    </w:div>
    <w:div w:id="1760830907">
      <w:bodyDiv w:val="1"/>
      <w:marLeft w:val="0"/>
      <w:marRight w:val="0"/>
      <w:marTop w:val="0"/>
      <w:marBottom w:val="0"/>
      <w:divBdr>
        <w:top w:val="none" w:sz="0" w:space="0" w:color="auto"/>
        <w:left w:val="none" w:sz="0" w:space="0" w:color="auto"/>
        <w:bottom w:val="none" w:sz="0" w:space="0" w:color="auto"/>
        <w:right w:val="none" w:sz="0" w:space="0" w:color="auto"/>
      </w:divBdr>
    </w:div>
    <w:div w:id="1773089901">
      <w:bodyDiv w:val="1"/>
      <w:marLeft w:val="0"/>
      <w:marRight w:val="0"/>
      <w:marTop w:val="0"/>
      <w:marBottom w:val="0"/>
      <w:divBdr>
        <w:top w:val="none" w:sz="0" w:space="0" w:color="auto"/>
        <w:left w:val="none" w:sz="0" w:space="0" w:color="auto"/>
        <w:bottom w:val="none" w:sz="0" w:space="0" w:color="auto"/>
        <w:right w:val="none" w:sz="0" w:space="0" w:color="auto"/>
      </w:divBdr>
    </w:div>
    <w:div w:id="1773670831">
      <w:bodyDiv w:val="1"/>
      <w:marLeft w:val="0"/>
      <w:marRight w:val="0"/>
      <w:marTop w:val="0"/>
      <w:marBottom w:val="0"/>
      <w:divBdr>
        <w:top w:val="none" w:sz="0" w:space="0" w:color="auto"/>
        <w:left w:val="none" w:sz="0" w:space="0" w:color="auto"/>
        <w:bottom w:val="none" w:sz="0" w:space="0" w:color="auto"/>
        <w:right w:val="none" w:sz="0" w:space="0" w:color="auto"/>
      </w:divBdr>
    </w:div>
    <w:div w:id="1775511245">
      <w:bodyDiv w:val="1"/>
      <w:marLeft w:val="0"/>
      <w:marRight w:val="0"/>
      <w:marTop w:val="0"/>
      <w:marBottom w:val="0"/>
      <w:divBdr>
        <w:top w:val="none" w:sz="0" w:space="0" w:color="auto"/>
        <w:left w:val="none" w:sz="0" w:space="0" w:color="auto"/>
        <w:bottom w:val="none" w:sz="0" w:space="0" w:color="auto"/>
        <w:right w:val="none" w:sz="0" w:space="0" w:color="auto"/>
      </w:divBdr>
    </w:div>
    <w:div w:id="1777938845">
      <w:bodyDiv w:val="1"/>
      <w:marLeft w:val="0"/>
      <w:marRight w:val="0"/>
      <w:marTop w:val="0"/>
      <w:marBottom w:val="0"/>
      <w:divBdr>
        <w:top w:val="none" w:sz="0" w:space="0" w:color="auto"/>
        <w:left w:val="none" w:sz="0" w:space="0" w:color="auto"/>
        <w:bottom w:val="none" w:sz="0" w:space="0" w:color="auto"/>
        <w:right w:val="none" w:sz="0" w:space="0" w:color="auto"/>
      </w:divBdr>
    </w:div>
    <w:div w:id="1808863129">
      <w:bodyDiv w:val="1"/>
      <w:marLeft w:val="0"/>
      <w:marRight w:val="0"/>
      <w:marTop w:val="0"/>
      <w:marBottom w:val="0"/>
      <w:divBdr>
        <w:top w:val="none" w:sz="0" w:space="0" w:color="auto"/>
        <w:left w:val="none" w:sz="0" w:space="0" w:color="auto"/>
        <w:bottom w:val="none" w:sz="0" w:space="0" w:color="auto"/>
        <w:right w:val="none" w:sz="0" w:space="0" w:color="auto"/>
      </w:divBdr>
    </w:div>
    <w:div w:id="1827209654">
      <w:bodyDiv w:val="1"/>
      <w:marLeft w:val="0"/>
      <w:marRight w:val="0"/>
      <w:marTop w:val="0"/>
      <w:marBottom w:val="0"/>
      <w:divBdr>
        <w:top w:val="none" w:sz="0" w:space="0" w:color="auto"/>
        <w:left w:val="none" w:sz="0" w:space="0" w:color="auto"/>
        <w:bottom w:val="none" w:sz="0" w:space="0" w:color="auto"/>
        <w:right w:val="none" w:sz="0" w:space="0" w:color="auto"/>
      </w:divBdr>
    </w:div>
    <w:div w:id="1835991046">
      <w:bodyDiv w:val="1"/>
      <w:marLeft w:val="0"/>
      <w:marRight w:val="0"/>
      <w:marTop w:val="0"/>
      <w:marBottom w:val="0"/>
      <w:divBdr>
        <w:top w:val="none" w:sz="0" w:space="0" w:color="auto"/>
        <w:left w:val="none" w:sz="0" w:space="0" w:color="auto"/>
        <w:bottom w:val="none" w:sz="0" w:space="0" w:color="auto"/>
        <w:right w:val="none" w:sz="0" w:space="0" w:color="auto"/>
      </w:divBdr>
    </w:div>
    <w:div w:id="1846701321">
      <w:bodyDiv w:val="1"/>
      <w:marLeft w:val="0"/>
      <w:marRight w:val="0"/>
      <w:marTop w:val="0"/>
      <w:marBottom w:val="0"/>
      <w:divBdr>
        <w:top w:val="none" w:sz="0" w:space="0" w:color="auto"/>
        <w:left w:val="none" w:sz="0" w:space="0" w:color="auto"/>
        <w:bottom w:val="none" w:sz="0" w:space="0" w:color="auto"/>
        <w:right w:val="none" w:sz="0" w:space="0" w:color="auto"/>
      </w:divBdr>
    </w:div>
    <w:div w:id="1875651161">
      <w:bodyDiv w:val="1"/>
      <w:marLeft w:val="0"/>
      <w:marRight w:val="0"/>
      <w:marTop w:val="0"/>
      <w:marBottom w:val="0"/>
      <w:divBdr>
        <w:top w:val="none" w:sz="0" w:space="0" w:color="auto"/>
        <w:left w:val="none" w:sz="0" w:space="0" w:color="auto"/>
        <w:bottom w:val="none" w:sz="0" w:space="0" w:color="auto"/>
        <w:right w:val="none" w:sz="0" w:space="0" w:color="auto"/>
      </w:divBdr>
    </w:div>
    <w:div w:id="1881550635">
      <w:bodyDiv w:val="1"/>
      <w:marLeft w:val="0"/>
      <w:marRight w:val="0"/>
      <w:marTop w:val="0"/>
      <w:marBottom w:val="0"/>
      <w:divBdr>
        <w:top w:val="none" w:sz="0" w:space="0" w:color="auto"/>
        <w:left w:val="none" w:sz="0" w:space="0" w:color="auto"/>
        <w:bottom w:val="none" w:sz="0" w:space="0" w:color="auto"/>
        <w:right w:val="none" w:sz="0" w:space="0" w:color="auto"/>
      </w:divBdr>
    </w:div>
    <w:div w:id="1897888903">
      <w:bodyDiv w:val="1"/>
      <w:marLeft w:val="0"/>
      <w:marRight w:val="0"/>
      <w:marTop w:val="0"/>
      <w:marBottom w:val="0"/>
      <w:divBdr>
        <w:top w:val="none" w:sz="0" w:space="0" w:color="auto"/>
        <w:left w:val="none" w:sz="0" w:space="0" w:color="auto"/>
        <w:bottom w:val="none" w:sz="0" w:space="0" w:color="auto"/>
        <w:right w:val="none" w:sz="0" w:space="0" w:color="auto"/>
      </w:divBdr>
    </w:div>
    <w:div w:id="1908494968">
      <w:bodyDiv w:val="1"/>
      <w:marLeft w:val="0"/>
      <w:marRight w:val="0"/>
      <w:marTop w:val="0"/>
      <w:marBottom w:val="0"/>
      <w:divBdr>
        <w:top w:val="none" w:sz="0" w:space="0" w:color="auto"/>
        <w:left w:val="none" w:sz="0" w:space="0" w:color="auto"/>
        <w:bottom w:val="none" w:sz="0" w:space="0" w:color="auto"/>
        <w:right w:val="none" w:sz="0" w:space="0" w:color="auto"/>
      </w:divBdr>
    </w:div>
    <w:div w:id="1928078882">
      <w:bodyDiv w:val="1"/>
      <w:marLeft w:val="0"/>
      <w:marRight w:val="0"/>
      <w:marTop w:val="0"/>
      <w:marBottom w:val="0"/>
      <w:divBdr>
        <w:top w:val="none" w:sz="0" w:space="0" w:color="auto"/>
        <w:left w:val="none" w:sz="0" w:space="0" w:color="auto"/>
        <w:bottom w:val="none" w:sz="0" w:space="0" w:color="auto"/>
        <w:right w:val="none" w:sz="0" w:space="0" w:color="auto"/>
      </w:divBdr>
    </w:div>
    <w:div w:id="1938712843">
      <w:bodyDiv w:val="1"/>
      <w:marLeft w:val="0"/>
      <w:marRight w:val="0"/>
      <w:marTop w:val="0"/>
      <w:marBottom w:val="0"/>
      <w:divBdr>
        <w:top w:val="none" w:sz="0" w:space="0" w:color="auto"/>
        <w:left w:val="none" w:sz="0" w:space="0" w:color="auto"/>
        <w:bottom w:val="none" w:sz="0" w:space="0" w:color="auto"/>
        <w:right w:val="none" w:sz="0" w:space="0" w:color="auto"/>
      </w:divBdr>
    </w:div>
    <w:div w:id="1945457298">
      <w:bodyDiv w:val="1"/>
      <w:marLeft w:val="0"/>
      <w:marRight w:val="0"/>
      <w:marTop w:val="0"/>
      <w:marBottom w:val="0"/>
      <w:divBdr>
        <w:top w:val="none" w:sz="0" w:space="0" w:color="auto"/>
        <w:left w:val="none" w:sz="0" w:space="0" w:color="auto"/>
        <w:bottom w:val="none" w:sz="0" w:space="0" w:color="auto"/>
        <w:right w:val="none" w:sz="0" w:space="0" w:color="auto"/>
      </w:divBdr>
    </w:div>
    <w:div w:id="1954899200">
      <w:bodyDiv w:val="1"/>
      <w:marLeft w:val="0"/>
      <w:marRight w:val="0"/>
      <w:marTop w:val="0"/>
      <w:marBottom w:val="0"/>
      <w:divBdr>
        <w:top w:val="none" w:sz="0" w:space="0" w:color="auto"/>
        <w:left w:val="none" w:sz="0" w:space="0" w:color="auto"/>
        <w:bottom w:val="none" w:sz="0" w:space="0" w:color="auto"/>
        <w:right w:val="none" w:sz="0" w:space="0" w:color="auto"/>
      </w:divBdr>
    </w:div>
    <w:div w:id="1983386611">
      <w:bodyDiv w:val="1"/>
      <w:marLeft w:val="0"/>
      <w:marRight w:val="0"/>
      <w:marTop w:val="0"/>
      <w:marBottom w:val="0"/>
      <w:divBdr>
        <w:top w:val="none" w:sz="0" w:space="0" w:color="auto"/>
        <w:left w:val="none" w:sz="0" w:space="0" w:color="auto"/>
        <w:bottom w:val="none" w:sz="0" w:space="0" w:color="auto"/>
        <w:right w:val="none" w:sz="0" w:space="0" w:color="auto"/>
      </w:divBdr>
    </w:div>
    <w:div w:id="1991983253">
      <w:bodyDiv w:val="1"/>
      <w:marLeft w:val="0"/>
      <w:marRight w:val="0"/>
      <w:marTop w:val="0"/>
      <w:marBottom w:val="0"/>
      <w:divBdr>
        <w:top w:val="none" w:sz="0" w:space="0" w:color="auto"/>
        <w:left w:val="none" w:sz="0" w:space="0" w:color="auto"/>
        <w:bottom w:val="none" w:sz="0" w:space="0" w:color="auto"/>
        <w:right w:val="none" w:sz="0" w:space="0" w:color="auto"/>
      </w:divBdr>
    </w:div>
    <w:div w:id="1995790537">
      <w:bodyDiv w:val="1"/>
      <w:marLeft w:val="0"/>
      <w:marRight w:val="0"/>
      <w:marTop w:val="0"/>
      <w:marBottom w:val="0"/>
      <w:divBdr>
        <w:top w:val="none" w:sz="0" w:space="0" w:color="auto"/>
        <w:left w:val="none" w:sz="0" w:space="0" w:color="auto"/>
        <w:bottom w:val="none" w:sz="0" w:space="0" w:color="auto"/>
        <w:right w:val="none" w:sz="0" w:space="0" w:color="auto"/>
      </w:divBdr>
    </w:div>
    <w:div w:id="1996030622">
      <w:bodyDiv w:val="1"/>
      <w:marLeft w:val="0"/>
      <w:marRight w:val="0"/>
      <w:marTop w:val="0"/>
      <w:marBottom w:val="0"/>
      <w:divBdr>
        <w:top w:val="none" w:sz="0" w:space="0" w:color="auto"/>
        <w:left w:val="none" w:sz="0" w:space="0" w:color="auto"/>
        <w:bottom w:val="none" w:sz="0" w:space="0" w:color="auto"/>
        <w:right w:val="none" w:sz="0" w:space="0" w:color="auto"/>
      </w:divBdr>
    </w:div>
    <w:div w:id="1996491772">
      <w:bodyDiv w:val="1"/>
      <w:marLeft w:val="0"/>
      <w:marRight w:val="0"/>
      <w:marTop w:val="0"/>
      <w:marBottom w:val="0"/>
      <w:divBdr>
        <w:top w:val="none" w:sz="0" w:space="0" w:color="auto"/>
        <w:left w:val="none" w:sz="0" w:space="0" w:color="auto"/>
        <w:bottom w:val="none" w:sz="0" w:space="0" w:color="auto"/>
        <w:right w:val="none" w:sz="0" w:space="0" w:color="auto"/>
      </w:divBdr>
    </w:div>
    <w:div w:id="2000035502">
      <w:bodyDiv w:val="1"/>
      <w:marLeft w:val="0"/>
      <w:marRight w:val="0"/>
      <w:marTop w:val="0"/>
      <w:marBottom w:val="0"/>
      <w:divBdr>
        <w:top w:val="none" w:sz="0" w:space="0" w:color="auto"/>
        <w:left w:val="none" w:sz="0" w:space="0" w:color="auto"/>
        <w:bottom w:val="none" w:sz="0" w:space="0" w:color="auto"/>
        <w:right w:val="none" w:sz="0" w:space="0" w:color="auto"/>
      </w:divBdr>
    </w:div>
    <w:div w:id="2010939353">
      <w:bodyDiv w:val="1"/>
      <w:marLeft w:val="0"/>
      <w:marRight w:val="0"/>
      <w:marTop w:val="0"/>
      <w:marBottom w:val="0"/>
      <w:divBdr>
        <w:top w:val="none" w:sz="0" w:space="0" w:color="auto"/>
        <w:left w:val="none" w:sz="0" w:space="0" w:color="auto"/>
        <w:bottom w:val="none" w:sz="0" w:space="0" w:color="auto"/>
        <w:right w:val="none" w:sz="0" w:space="0" w:color="auto"/>
      </w:divBdr>
    </w:div>
    <w:div w:id="2029481134">
      <w:bodyDiv w:val="1"/>
      <w:marLeft w:val="0"/>
      <w:marRight w:val="0"/>
      <w:marTop w:val="0"/>
      <w:marBottom w:val="0"/>
      <w:divBdr>
        <w:top w:val="none" w:sz="0" w:space="0" w:color="auto"/>
        <w:left w:val="none" w:sz="0" w:space="0" w:color="auto"/>
        <w:bottom w:val="none" w:sz="0" w:space="0" w:color="auto"/>
        <w:right w:val="none" w:sz="0" w:space="0" w:color="auto"/>
      </w:divBdr>
    </w:div>
    <w:div w:id="2052804895">
      <w:bodyDiv w:val="1"/>
      <w:marLeft w:val="0"/>
      <w:marRight w:val="0"/>
      <w:marTop w:val="0"/>
      <w:marBottom w:val="0"/>
      <w:divBdr>
        <w:top w:val="none" w:sz="0" w:space="0" w:color="auto"/>
        <w:left w:val="none" w:sz="0" w:space="0" w:color="auto"/>
        <w:bottom w:val="none" w:sz="0" w:space="0" w:color="auto"/>
        <w:right w:val="none" w:sz="0" w:space="0" w:color="auto"/>
      </w:divBdr>
    </w:div>
    <w:div w:id="2069567510">
      <w:bodyDiv w:val="1"/>
      <w:marLeft w:val="0"/>
      <w:marRight w:val="0"/>
      <w:marTop w:val="0"/>
      <w:marBottom w:val="0"/>
      <w:divBdr>
        <w:top w:val="none" w:sz="0" w:space="0" w:color="auto"/>
        <w:left w:val="none" w:sz="0" w:space="0" w:color="auto"/>
        <w:bottom w:val="none" w:sz="0" w:space="0" w:color="auto"/>
        <w:right w:val="none" w:sz="0" w:space="0" w:color="auto"/>
      </w:divBdr>
    </w:div>
    <w:div w:id="2085950747">
      <w:bodyDiv w:val="1"/>
      <w:marLeft w:val="0"/>
      <w:marRight w:val="0"/>
      <w:marTop w:val="0"/>
      <w:marBottom w:val="0"/>
      <w:divBdr>
        <w:top w:val="none" w:sz="0" w:space="0" w:color="auto"/>
        <w:left w:val="none" w:sz="0" w:space="0" w:color="auto"/>
        <w:bottom w:val="none" w:sz="0" w:space="0" w:color="auto"/>
        <w:right w:val="none" w:sz="0" w:space="0" w:color="auto"/>
      </w:divBdr>
    </w:div>
    <w:div w:id="2088502407">
      <w:bodyDiv w:val="1"/>
      <w:marLeft w:val="0"/>
      <w:marRight w:val="0"/>
      <w:marTop w:val="0"/>
      <w:marBottom w:val="0"/>
      <w:divBdr>
        <w:top w:val="none" w:sz="0" w:space="0" w:color="auto"/>
        <w:left w:val="none" w:sz="0" w:space="0" w:color="auto"/>
        <w:bottom w:val="none" w:sz="0" w:space="0" w:color="auto"/>
        <w:right w:val="none" w:sz="0" w:space="0" w:color="auto"/>
      </w:divBdr>
    </w:div>
    <w:div w:id="2100252619">
      <w:bodyDiv w:val="1"/>
      <w:marLeft w:val="0"/>
      <w:marRight w:val="0"/>
      <w:marTop w:val="0"/>
      <w:marBottom w:val="0"/>
      <w:divBdr>
        <w:top w:val="none" w:sz="0" w:space="0" w:color="auto"/>
        <w:left w:val="none" w:sz="0" w:space="0" w:color="auto"/>
        <w:bottom w:val="none" w:sz="0" w:space="0" w:color="auto"/>
        <w:right w:val="none" w:sz="0" w:space="0" w:color="auto"/>
      </w:divBdr>
    </w:div>
    <w:div w:id="2112819458">
      <w:bodyDiv w:val="1"/>
      <w:marLeft w:val="0"/>
      <w:marRight w:val="0"/>
      <w:marTop w:val="0"/>
      <w:marBottom w:val="0"/>
      <w:divBdr>
        <w:top w:val="none" w:sz="0" w:space="0" w:color="auto"/>
        <w:left w:val="none" w:sz="0" w:space="0" w:color="auto"/>
        <w:bottom w:val="none" w:sz="0" w:space="0" w:color="auto"/>
        <w:right w:val="none" w:sz="0" w:space="0" w:color="auto"/>
      </w:divBdr>
    </w:div>
    <w:div w:id="2122069230">
      <w:bodyDiv w:val="1"/>
      <w:marLeft w:val="0"/>
      <w:marRight w:val="0"/>
      <w:marTop w:val="0"/>
      <w:marBottom w:val="0"/>
      <w:divBdr>
        <w:top w:val="none" w:sz="0" w:space="0" w:color="auto"/>
        <w:left w:val="none" w:sz="0" w:space="0" w:color="auto"/>
        <w:bottom w:val="none" w:sz="0" w:space="0" w:color="auto"/>
        <w:right w:val="none" w:sz="0" w:space="0" w:color="auto"/>
      </w:divBdr>
    </w:div>
    <w:div w:id="2126121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0.emf"/><Relationship Id="rId39" Type="http://schemas.openxmlformats.org/officeDocument/2006/relationships/oleObject" Target="embeddings/oleObject16.bin"/><Relationship Id="rId21" Type="http://schemas.openxmlformats.org/officeDocument/2006/relationships/oleObject" Target="embeddings/oleObject7.bin"/><Relationship Id="rId34" Type="http://schemas.openxmlformats.org/officeDocument/2006/relationships/image" Target="media/image14.emf"/><Relationship Id="rId42" Type="http://schemas.openxmlformats.org/officeDocument/2006/relationships/image" Target="media/image18.png"/><Relationship Id="rId47" Type="http://schemas.openxmlformats.org/officeDocument/2006/relationships/image" Target="media/image23.png"/><Relationship Id="rId50" Type="http://schemas.openxmlformats.org/officeDocument/2006/relationships/image" Target="media/image26.png"/><Relationship Id="rId55"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emf"/><Relationship Id="rId46" Type="http://schemas.openxmlformats.org/officeDocument/2006/relationships/image" Target="media/image22.png"/><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oleObject" Target="embeddings/oleObject11.bin"/><Relationship Id="rId41" Type="http://schemas.openxmlformats.org/officeDocument/2006/relationships/oleObject" Target="embeddings/oleObject17.bin"/><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5.bin"/><Relationship Id="rId40" Type="http://schemas.openxmlformats.org/officeDocument/2006/relationships/image" Target="media/image17.emf"/><Relationship Id="rId45" Type="http://schemas.openxmlformats.org/officeDocument/2006/relationships/image" Target="media/image21.png"/><Relationship Id="rId53" Type="http://schemas.openxmlformats.org/officeDocument/2006/relationships/image" Target="media/image29.png"/><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image" Target="media/image25.png"/><Relationship Id="rId57"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oleObject" Target="embeddings/oleObject6.bin"/><Relationship Id="rId31" Type="http://schemas.openxmlformats.org/officeDocument/2006/relationships/oleObject" Target="embeddings/oleObject12.bin"/><Relationship Id="rId44" Type="http://schemas.openxmlformats.org/officeDocument/2006/relationships/image" Target="media/image20.png"/><Relationship Id="rId52"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10.bin"/><Relationship Id="rId30" Type="http://schemas.openxmlformats.org/officeDocument/2006/relationships/image" Target="media/image12.emf"/><Relationship Id="rId35" Type="http://schemas.openxmlformats.org/officeDocument/2006/relationships/oleObject" Target="embeddings/oleObject14.bin"/><Relationship Id="rId43" Type="http://schemas.openxmlformats.org/officeDocument/2006/relationships/image" Target="media/image19.png"/><Relationship Id="rId48" Type="http://schemas.openxmlformats.org/officeDocument/2006/relationships/image" Target="media/image24.png"/><Relationship Id="rId56"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7.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4B8B5D-86BF-4757-8F65-334470107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12389</TotalTime>
  <Pages>56</Pages>
  <Words>8831</Words>
  <Characters>50343</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Apeksha Nilak</dc:creator>
  <cp:keywords/>
  <dc:description/>
  <cp:lastModifiedBy>Apeksha Nilak</cp:lastModifiedBy>
  <cp:revision>771</cp:revision>
  <dcterms:created xsi:type="dcterms:W3CDTF">2025-09-10T10:27:00Z</dcterms:created>
  <dcterms:modified xsi:type="dcterms:W3CDTF">2025-09-25T07:17:00Z</dcterms:modified>
</cp:coreProperties>
</file>