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CB4B" w14:textId="68D1D4AB" w:rsidR="007F579E" w:rsidRDefault="007F579E">
      <w:r>
        <w:t>BA Exposure Blogs and Forums</w:t>
      </w:r>
    </w:p>
    <w:sectPr w:rsidR="007F57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9E"/>
    <w:rsid w:val="006E6837"/>
    <w:rsid w:val="007F579E"/>
    <w:rsid w:val="00AA5562"/>
    <w:rsid w:val="00AE6B8D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F85D0"/>
  <w15:chartTrackingRefBased/>
  <w15:docId w15:val="{E67CC4A6-F21B-014F-8BE6-B233E5C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Shailey Burad</dc:creator>
  <cp:keywords/>
  <dc:description/>
  <cp:lastModifiedBy>Shailey Burad</cp:lastModifiedBy>
  <cp:revision>2</cp:revision>
  <dcterms:created xsi:type="dcterms:W3CDTF">2025-08-18T17:56:00Z</dcterms:created>
  <dcterms:modified xsi:type="dcterms:W3CDTF">2025-08-18T17:56:00Z</dcterms:modified>
</cp:coreProperties>
</file>