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5C09A" w14:textId="0E804BD0" w:rsidR="00625E20" w:rsidRPr="00151C50" w:rsidRDefault="0030566D" w:rsidP="0030566D">
      <w:pPr>
        <w:jc w:val="center"/>
        <w:rPr>
          <w:rFonts w:ascii="Airal" w:hAnsi="Airal"/>
          <w:b/>
          <w:bCs/>
        </w:rPr>
      </w:pPr>
      <w:r w:rsidRPr="00151C50">
        <w:rPr>
          <w:rFonts w:ascii="Airal" w:hAnsi="Airal"/>
          <w:b/>
          <w:bCs/>
        </w:rPr>
        <w:t xml:space="preserve">Capstone Projects Prep 3 Part 2 </w:t>
      </w:r>
    </w:p>
    <w:p w14:paraId="528B9532" w14:textId="77777777" w:rsidR="005C4D2F" w:rsidRPr="00151C50" w:rsidRDefault="005C4D2F" w:rsidP="00793E6B">
      <w:pPr>
        <w:jc w:val="both"/>
        <w:rPr>
          <w:rFonts w:ascii="Airal" w:hAnsi="Airal"/>
          <w:b/>
          <w:bCs/>
        </w:rPr>
      </w:pPr>
    </w:p>
    <w:p w14:paraId="2E964F90" w14:textId="72D8A519" w:rsidR="00491D74" w:rsidRPr="00151C50" w:rsidRDefault="005C4D2F" w:rsidP="005C4D2F">
      <w:pPr>
        <w:jc w:val="both"/>
        <w:rPr>
          <w:rFonts w:ascii="Airal" w:hAnsi="Airal"/>
          <w:b/>
          <w:bCs/>
        </w:rPr>
      </w:pPr>
      <w:r w:rsidRPr="00151C50">
        <w:rPr>
          <w:rFonts w:ascii="Airal" w:hAnsi="Airal"/>
          <w:b/>
          <w:bCs/>
        </w:rPr>
        <w:t>1.</w:t>
      </w:r>
      <w:r w:rsidR="00133E7C" w:rsidRPr="00151C50">
        <w:rPr>
          <w:rFonts w:ascii="Airal" w:hAnsi="Airal"/>
          <w:b/>
          <w:bCs/>
        </w:rPr>
        <w:t>What is the difference between Brainstorming and JAD Sessions?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3422"/>
        <w:gridCol w:w="4252"/>
      </w:tblGrid>
      <w:tr w:rsidR="002D2756" w:rsidRPr="002D2756" w14:paraId="0365C718" w14:textId="77777777" w:rsidTr="00793E6B">
        <w:trPr>
          <w:tblHeader/>
          <w:tblCellSpacing w:w="15" w:type="dxa"/>
        </w:trPr>
        <w:tc>
          <w:tcPr>
            <w:tcW w:w="0" w:type="auto"/>
            <w:vAlign w:val="center"/>
            <w:hideMark/>
          </w:tcPr>
          <w:p w14:paraId="76E259DC" w14:textId="77777777" w:rsidR="002D2756" w:rsidRPr="002D2756" w:rsidRDefault="002D2756" w:rsidP="002D2756">
            <w:pPr>
              <w:jc w:val="both"/>
              <w:rPr>
                <w:rFonts w:ascii="Airal" w:hAnsi="Airal"/>
                <w:b/>
                <w:bCs/>
              </w:rPr>
            </w:pPr>
            <w:r w:rsidRPr="002D2756">
              <w:rPr>
                <w:rFonts w:ascii="Airal" w:hAnsi="Airal"/>
                <w:b/>
                <w:bCs/>
              </w:rPr>
              <w:t>Feature</w:t>
            </w:r>
          </w:p>
        </w:tc>
        <w:tc>
          <w:tcPr>
            <w:tcW w:w="0" w:type="auto"/>
            <w:vAlign w:val="center"/>
            <w:hideMark/>
          </w:tcPr>
          <w:p w14:paraId="649E4CF9" w14:textId="77777777" w:rsidR="002D2756" w:rsidRPr="002D2756" w:rsidRDefault="002D2756" w:rsidP="002D2756">
            <w:pPr>
              <w:jc w:val="both"/>
              <w:rPr>
                <w:rFonts w:ascii="Airal" w:hAnsi="Airal"/>
                <w:b/>
                <w:bCs/>
              </w:rPr>
            </w:pPr>
            <w:r w:rsidRPr="002D2756">
              <w:rPr>
                <w:rFonts w:ascii="Airal" w:hAnsi="Airal"/>
                <w:b/>
                <w:bCs/>
              </w:rPr>
              <w:t>Brainstorming</w:t>
            </w:r>
          </w:p>
        </w:tc>
        <w:tc>
          <w:tcPr>
            <w:tcW w:w="0" w:type="auto"/>
            <w:vAlign w:val="center"/>
            <w:hideMark/>
          </w:tcPr>
          <w:p w14:paraId="27FBD6A2" w14:textId="77777777" w:rsidR="002D2756" w:rsidRPr="002D2756" w:rsidRDefault="002D2756" w:rsidP="002D2756">
            <w:pPr>
              <w:jc w:val="both"/>
              <w:rPr>
                <w:rFonts w:ascii="Airal" w:hAnsi="Airal"/>
                <w:b/>
                <w:bCs/>
              </w:rPr>
            </w:pPr>
            <w:r w:rsidRPr="002D2756">
              <w:rPr>
                <w:rFonts w:ascii="Airal" w:hAnsi="Airal"/>
                <w:b/>
                <w:bCs/>
              </w:rPr>
              <w:t>JAD Sessions</w:t>
            </w:r>
          </w:p>
        </w:tc>
      </w:tr>
      <w:tr w:rsidR="002D2756" w:rsidRPr="002D2756" w14:paraId="01D512B7" w14:textId="77777777" w:rsidTr="00793E6B">
        <w:trPr>
          <w:tblCellSpacing w:w="15" w:type="dxa"/>
        </w:trPr>
        <w:tc>
          <w:tcPr>
            <w:tcW w:w="0" w:type="auto"/>
            <w:vAlign w:val="center"/>
            <w:hideMark/>
          </w:tcPr>
          <w:p w14:paraId="729386B5" w14:textId="77777777" w:rsidR="002D2756" w:rsidRPr="002D2756" w:rsidRDefault="002D2756" w:rsidP="002D2756">
            <w:pPr>
              <w:jc w:val="both"/>
              <w:rPr>
                <w:rFonts w:ascii="Airal" w:hAnsi="Airal"/>
              </w:rPr>
            </w:pPr>
            <w:r w:rsidRPr="002D2756">
              <w:rPr>
                <w:rFonts w:ascii="Airal" w:hAnsi="Airal"/>
                <w:b/>
                <w:bCs/>
              </w:rPr>
              <w:t>Definition</w:t>
            </w:r>
          </w:p>
        </w:tc>
        <w:tc>
          <w:tcPr>
            <w:tcW w:w="0" w:type="auto"/>
            <w:vAlign w:val="center"/>
            <w:hideMark/>
          </w:tcPr>
          <w:p w14:paraId="20A3C74A" w14:textId="77777777" w:rsidR="002D2756" w:rsidRPr="002D2756" w:rsidRDefault="002D2756" w:rsidP="002D2756">
            <w:pPr>
              <w:jc w:val="both"/>
              <w:rPr>
                <w:rFonts w:ascii="Airal" w:hAnsi="Airal"/>
              </w:rPr>
            </w:pPr>
            <w:r w:rsidRPr="002D2756">
              <w:rPr>
                <w:rFonts w:ascii="Airal" w:hAnsi="Airal"/>
              </w:rPr>
              <w:t>A creative group activity aimed at generating a wide range of ideas or solutions.</w:t>
            </w:r>
          </w:p>
        </w:tc>
        <w:tc>
          <w:tcPr>
            <w:tcW w:w="0" w:type="auto"/>
            <w:vAlign w:val="center"/>
            <w:hideMark/>
          </w:tcPr>
          <w:p w14:paraId="46212D56" w14:textId="77777777" w:rsidR="002D2756" w:rsidRPr="002D2756" w:rsidRDefault="002D2756" w:rsidP="002D2756">
            <w:pPr>
              <w:jc w:val="both"/>
              <w:rPr>
                <w:rFonts w:ascii="Airal" w:hAnsi="Airal"/>
              </w:rPr>
            </w:pPr>
            <w:r w:rsidRPr="002D2756">
              <w:rPr>
                <w:rFonts w:ascii="Airal" w:hAnsi="Airal"/>
              </w:rPr>
              <w:t>A structured, facilitated workshop involving stakeholders and IT to gather and refine business requirements.</w:t>
            </w:r>
          </w:p>
        </w:tc>
      </w:tr>
      <w:tr w:rsidR="002D2756" w:rsidRPr="002D2756" w14:paraId="797A6588" w14:textId="77777777" w:rsidTr="00793E6B">
        <w:trPr>
          <w:tblCellSpacing w:w="15" w:type="dxa"/>
        </w:trPr>
        <w:tc>
          <w:tcPr>
            <w:tcW w:w="0" w:type="auto"/>
            <w:vAlign w:val="center"/>
            <w:hideMark/>
          </w:tcPr>
          <w:p w14:paraId="663B9B1E" w14:textId="77777777" w:rsidR="002D2756" w:rsidRPr="002D2756" w:rsidRDefault="002D2756" w:rsidP="002D2756">
            <w:pPr>
              <w:jc w:val="both"/>
              <w:rPr>
                <w:rFonts w:ascii="Airal" w:hAnsi="Airal"/>
              </w:rPr>
            </w:pPr>
            <w:r w:rsidRPr="002D2756">
              <w:rPr>
                <w:rFonts w:ascii="Airal" w:hAnsi="Airal"/>
                <w:b/>
                <w:bCs/>
              </w:rPr>
              <w:t>Purpose</w:t>
            </w:r>
          </w:p>
        </w:tc>
        <w:tc>
          <w:tcPr>
            <w:tcW w:w="0" w:type="auto"/>
            <w:vAlign w:val="center"/>
            <w:hideMark/>
          </w:tcPr>
          <w:p w14:paraId="17BAC74A" w14:textId="77777777" w:rsidR="002D2756" w:rsidRPr="002D2756" w:rsidRDefault="002D2756" w:rsidP="002D2756">
            <w:pPr>
              <w:jc w:val="both"/>
              <w:rPr>
                <w:rFonts w:ascii="Airal" w:hAnsi="Airal"/>
              </w:rPr>
            </w:pPr>
            <w:r w:rsidRPr="002D2756">
              <w:rPr>
                <w:rFonts w:ascii="Airal" w:hAnsi="Airal"/>
              </w:rPr>
              <w:t>To generate ideas freely, solve problems, or explore possibilities.</w:t>
            </w:r>
          </w:p>
        </w:tc>
        <w:tc>
          <w:tcPr>
            <w:tcW w:w="0" w:type="auto"/>
            <w:vAlign w:val="center"/>
            <w:hideMark/>
          </w:tcPr>
          <w:p w14:paraId="737C0FE3" w14:textId="77777777" w:rsidR="002D2756" w:rsidRPr="002D2756" w:rsidRDefault="002D2756" w:rsidP="002D2756">
            <w:pPr>
              <w:jc w:val="both"/>
              <w:rPr>
                <w:rFonts w:ascii="Airal" w:hAnsi="Airal"/>
              </w:rPr>
            </w:pPr>
            <w:r w:rsidRPr="002D2756">
              <w:rPr>
                <w:rFonts w:ascii="Airal" w:hAnsi="Airal"/>
              </w:rPr>
              <w:t>To define system requirements, processes, and design solutions collaboratively.</w:t>
            </w:r>
          </w:p>
        </w:tc>
      </w:tr>
      <w:tr w:rsidR="002D2756" w:rsidRPr="002D2756" w14:paraId="13DCF11B" w14:textId="77777777" w:rsidTr="00793E6B">
        <w:trPr>
          <w:tblCellSpacing w:w="15" w:type="dxa"/>
        </w:trPr>
        <w:tc>
          <w:tcPr>
            <w:tcW w:w="0" w:type="auto"/>
            <w:vAlign w:val="center"/>
            <w:hideMark/>
          </w:tcPr>
          <w:p w14:paraId="67960C2A" w14:textId="77777777" w:rsidR="002D2756" w:rsidRPr="002D2756" w:rsidRDefault="002D2756" w:rsidP="002D2756">
            <w:pPr>
              <w:jc w:val="both"/>
              <w:rPr>
                <w:rFonts w:ascii="Airal" w:hAnsi="Airal"/>
              </w:rPr>
            </w:pPr>
            <w:r w:rsidRPr="002D2756">
              <w:rPr>
                <w:rFonts w:ascii="Airal" w:hAnsi="Airal"/>
                <w:b/>
                <w:bCs/>
              </w:rPr>
              <w:t>Structure</w:t>
            </w:r>
          </w:p>
        </w:tc>
        <w:tc>
          <w:tcPr>
            <w:tcW w:w="0" w:type="auto"/>
            <w:vAlign w:val="center"/>
            <w:hideMark/>
          </w:tcPr>
          <w:p w14:paraId="025D878B" w14:textId="77777777" w:rsidR="002D2756" w:rsidRPr="002D2756" w:rsidRDefault="002D2756" w:rsidP="002D2756">
            <w:pPr>
              <w:jc w:val="both"/>
              <w:rPr>
                <w:rFonts w:ascii="Airal" w:hAnsi="Airal"/>
              </w:rPr>
            </w:pPr>
            <w:r w:rsidRPr="002D2756">
              <w:rPr>
                <w:rFonts w:ascii="Airal" w:hAnsi="Airal"/>
              </w:rPr>
              <w:t>Informal and unstructured. Encourages free flow of ideas without criticism.</w:t>
            </w:r>
          </w:p>
        </w:tc>
        <w:tc>
          <w:tcPr>
            <w:tcW w:w="0" w:type="auto"/>
            <w:vAlign w:val="center"/>
            <w:hideMark/>
          </w:tcPr>
          <w:p w14:paraId="5925A2A1" w14:textId="77777777" w:rsidR="002D2756" w:rsidRPr="002D2756" w:rsidRDefault="002D2756" w:rsidP="002D2756">
            <w:pPr>
              <w:jc w:val="both"/>
              <w:rPr>
                <w:rFonts w:ascii="Airal" w:hAnsi="Airal"/>
              </w:rPr>
            </w:pPr>
            <w:r w:rsidRPr="002D2756">
              <w:rPr>
                <w:rFonts w:ascii="Airal" w:hAnsi="Airal"/>
              </w:rPr>
              <w:t>Highly structured with a clear agenda, roles (facilitator, scribe, users, developers), and goals.</w:t>
            </w:r>
          </w:p>
        </w:tc>
      </w:tr>
      <w:tr w:rsidR="002D2756" w:rsidRPr="002D2756" w14:paraId="2B52AF4C" w14:textId="77777777" w:rsidTr="00793E6B">
        <w:trPr>
          <w:tblCellSpacing w:w="15" w:type="dxa"/>
        </w:trPr>
        <w:tc>
          <w:tcPr>
            <w:tcW w:w="0" w:type="auto"/>
            <w:vAlign w:val="center"/>
            <w:hideMark/>
          </w:tcPr>
          <w:p w14:paraId="1E1A5188" w14:textId="77777777" w:rsidR="002D2756" w:rsidRPr="002D2756" w:rsidRDefault="002D2756" w:rsidP="002D2756">
            <w:pPr>
              <w:jc w:val="both"/>
              <w:rPr>
                <w:rFonts w:ascii="Airal" w:hAnsi="Airal"/>
              </w:rPr>
            </w:pPr>
            <w:r w:rsidRPr="002D2756">
              <w:rPr>
                <w:rFonts w:ascii="Airal" w:hAnsi="Airal"/>
                <w:b/>
                <w:bCs/>
              </w:rPr>
              <w:t>Participants</w:t>
            </w:r>
          </w:p>
        </w:tc>
        <w:tc>
          <w:tcPr>
            <w:tcW w:w="0" w:type="auto"/>
            <w:vAlign w:val="center"/>
            <w:hideMark/>
          </w:tcPr>
          <w:p w14:paraId="72B69523" w14:textId="77777777" w:rsidR="002D2756" w:rsidRPr="002D2756" w:rsidRDefault="002D2756" w:rsidP="002D2756">
            <w:pPr>
              <w:jc w:val="both"/>
              <w:rPr>
                <w:rFonts w:ascii="Airal" w:hAnsi="Airal"/>
              </w:rPr>
            </w:pPr>
            <w:r w:rsidRPr="002D2756">
              <w:rPr>
                <w:rFonts w:ascii="Airal" w:hAnsi="Airal"/>
              </w:rPr>
              <w:t>Usually a small team of individuals (can be from different departments).</w:t>
            </w:r>
          </w:p>
        </w:tc>
        <w:tc>
          <w:tcPr>
            <w:tcW w:w="0" w:type="auto"/>
            <w:vAlign w:val="center"/>
            <w:hideMark/>
          </w:tcPr>
          <w:p w14:paraId="61844B89" w14:textId="77777777" w:rsidR="002D2756" w:rsidRPr="002D2756" w:rsidRDefault="002D2756" w:rsidP="002D2756">
            <w:pPr>
              <w:jc w:val="both"/>
              <w:rPr>
                <w:rFonts w:ascii="Airal" w:hAnsi="Airal"/>
              </w:rPr>
            </w:pPr>
            <w:r w:rsidRPr="002D2756">
              <w:rPr>
                <w:rFonts w:ascii="Airal" w:hAnsi="Airal"/>
              </w:rPr>
              <w:t>Key stakeholders including business users, subject matter experts (SMEs), developers, and analysts.</w:t>
            </w:r>
          </w:p>
        </w:tc>
      </w:tr>
      <w:tr w:rsidR="002D2756" w:rsidRPr="002D2756" w14:paraId="520D1661" w14:textId="77777777" w:rsidTr="00793E6B">
        <w:trPr>
          <w:tblCellSpacing w:w="15" w:type="dxa"/>
        </w:trPr>
        <w:tc>
          <w:tcPr>
            <w:tcW w:w="0" w:type="auto"/>
            <w:vAlign w:val="center"/>
            <w:hideMark/>
          </w:tcPr>
          <w:p w14:paraId="1E1BB900" w14:textId="77777777" w:rsidR="002D2756" w:rsidRPr="002D2756" w:rsidRDefault="002D2756" w:rsidP="002D2756">
            <w:pPr>
              <w:jc w:val="both"/>
              <w:rPr>
                <w:rFonts w:ascii="Airal" w:hAnsi="Airal"/>
              </w:rPr>
            </w:pPr>
            <w:r w:rsidRPr="002D2756">
              <w:rPr>
                <w:rFonts w:ascii="Airal" w:hAnsi="Airal"/>
                <w:b/>
                <w:bCs/>
              </w:rPr>
              <w:t>Facilitation</w:t>
            </w:r>
          </w:p>
        </w:tc>
        <w:tc>
          <w:tcPr>
            <w:tcW w:w="0" w:type="auto"/>
            <w:vAlign w:val="center"/>
            <w:hideMark/>
          </w:tcPr>
          <w:p w14:paraId="2894E5EE" w14:textId="77777777" w:rsidR="002D2756" w:rsidRPr="002D2756" w:rsidRDefault="002D2756" w:rsidP="002D2756">
            <w:pPr>
              <w:jc w:val="both"/>
              <w:rPr>
                <w:rFonts w:ascii="Airal" w:hAnsi="Airal"/>
              </w:rPr>
            </w:pPr>
            <w:r w:rsidRPr="002D2756">
              <w:rPr>
                <w:rFonts w:ascii="Airal" w:hAnsi="Airal"/>
              </w:rPr>
              <w:t>May or may not have a facilitator.</w:t>
            </w:r>
          </w:p>
        </w:tc>
        <w:tc>
          <w:tcPr>
            <w:tcW w:w="0" w:type="auto"/>
            <w:vAlign w:val="center"/>
            <w:hideMark/>
          </w:tcPr>
          <w:p w14:paraId="7345A663" w14:textId="77777777" w:rsidR="002D2756" w:rsidRPr="002D2756" w:rsidRDefault="002D2756" w:rsidP="002D2756">
            <w:pPr>
              <w:jc w:val="both"/>
              <w:rPr>
                <w:rFonts w:ascii="Airal" w:hAnsi="Airal"/>
              </w:rPr>
            </w:pPr>
            <w:r w:rsidRPr="002D2756">
              <w:rPr>
                <w:rFonts w:ascii="Airal" w:hAnsi="Airal"/>
              </w:rPr>
              <w:t>Always led by a trained facilitator.</w:t>
            </w:r>
          </w:p>
        </w:tc>
      </w:tr>
      <w:tr w:rsidR="002D2756" w:rsidRPr="002D2756" w14:paraId="492DA71C" w14:textId="77777777" w:rsidTr="00793E6B">
        <w:trPr>
          <w:tblCellSpacing w:w="15" w:type="dxa"/>
        </w:trPr>
        <w:tc>
          <w:tcPr>
            <w:tcW w:w="0" w:type="auto"/>
            <w:vAlign w:val="center"/>
            <w:hideMark/>
          </w:tcPr>
          <w:p w14:paraId="5B206F2A" w14:textId="77777777" w:rsidR="002D2756" w:rsidRPr="002D2756" w:rsidRDefault="002D2756" w:rsidP="002D2756">
            <w:pPr>
              <w:jc w:val="both"/>
              <w:rPr>
                <w:rFonts w:ascii="Airal" w:hAnsi="Airal"/>
              </w:rPr>
            </w:pPr>
            <w:r w:rsidRPr="002D2756">
              <w:rPr>
                <w:rFonts w:ascii="Airal" w:hAnsi="Airal"/>
                <w:b/>
                <w:bCs/>
              </w:rPr>
              <w:t>Duration</w:t>
            </w:r>
          </w:p>
        </w:tc>
        <w:tc>
          <w:tcPr>
            <w:tcW w:w="0" w:type="auto"/>
            <w:vAlign w:val="center"/>
            <w:hideMark/>
          </w:tcPr>
          <w:p w14:paraId="065575A1" w14:textId="77777777" w:rsidR="002D2756" w:rsidRPr="002D2756" w:rsidRDefault="002D2756" w:rsidP="002D2756">
            <w:pPr>
              <w:jc w:val="both"/>
              <w:rPr>
                <w:rFonts w:ascii="Airal" w:hAnsi="Airal"/>
              </w:rPr>
            </w:pPr>
            <w:r w:rsidRPr="002D2756">
              <w:rPr>
                <w:rFonts w:ascii="Airal" w:hAnsi="Airal"/>
              </w:rPr>
              <w:t>Short (1–2 hours typically).</w:t>
            </w:r>
          </w:p>
        </w:tc>
        <w:tc>
          <w:tcPr>
            <w:tcW w:w="0" w:type="auto"/>
            <w:vAlign w:val="center"/>
            <w:hideMark/>
          </w:tcPr>
          <w:p w14:paraId="178E4D06" w14:textId="77777777" w:rsidR="002D2756" w:rsidRPr="002D2756" w:rsidRDefault="002D2756" w:rsidP="002D2756">
            <w:pPr>
              <w:jc w:val="both"/>
              <w:rPr>
                <w:rFonts w:ascii="Airal" w:hAnsi="Airal"/>
              </w:rPr>
            </w:pPr>
            <w:r w:rsidRPr="002D2756">
              <w:rPr>
                <w:rFonts w:ascii="Airal" w:hAnsi="Airal"/>
              </w:rPr>
              <w:t>Longer sessions (can span several days depending on complexity).</w:t>
            </w:r>
          </w:p>
        </w:tc>
      </w:tr>
      <w:tr w:rsidR="002D2756" w:rsidRPr="002D2756" w14:paraId="2F160D55" w14:textId="77777777" w:rsidTr="00793E6B">
        <w:trPr>
          <w:tblCellSpacing w:w="15" w:type="dxa"/>
        </w:trPr>
        <w:tc>
          <w:tcPr>
            <w:tcW w:w="0" w:type="auto"/>
            <w:vAlign w:val="center"/>
            <w:hideMark/>
          </w:tcPr>
          <w:p w14:paraId="7770C565" w14:textId="77777777" w:rsidR="002D2756" w:rsidRPr="002D2756" w:rsidRDefault="002D2756" w:rsidP="002D2756">
            <w:pPr>
              <w:jc w:val="both"/>
              <w:rPr>
                <w:rFonts w:ascii="Airal" w:hAnsi="Airal"/>
              </w:rPr>
            </w:pPr>
            <w:r w:rsidRPr="002D2756">
              <w:rPr>
                <w:rFonts w:ascii="Airal" w:hAnsi="Airal"/>
                <w:b/>
                <w:bCs/>
              </w:rPr>
              <w:t>Output</w:t>
            </w:r>
          </w:p>
        </w:tc>
        <w:tc>
          <w:tcPr>
            <w:tcW w:w="0" w:type="auto"/>
            <w:vAlign w:val="center"/>
            <w:hideMark/>
          </w:tcPr>
          <w:p w14:paraId="3C51A6EF" w14:textId="77777777" w:rsidR="002D2756" w:rsidRPr="002D2756" w:rsidRDefault="002D2756" w:rsidP="002D2756">
            <w:pPr>
              <w:jc w:val="both"/>
              <w:rPr>
                <w:rFonts w:ascii="Airal" w:hAnsi="Airal"/>
              </w:rPr>
            </w:pPr>
            <w:r w:rsidRPr="002D2756">
              <w:rPr>
                <w:rFonts w:ascii="Airal" w:hAnsi="Airal"/>
              </w:rPr>
              <w:t>A list of ideas or potential solutions.</w:t>
            </w:r>
          </w:p>
        </w:tc>
        <w:tc>
          <w:tcPr>
            <w:tcW w:w="0" w:type="auto"/>
            <w:vAlign w:val="center"/>
            <w:hideMark/>
          </w:tcPr>
          <w:p w14:paraId="237DE063" w14:textId="77777777" w:rsidR="002D2756" w:rsidRPr="002D2756" w:rsidRDefault="002D2756" w:rsidP="002D2756">
            <w:pPr>
              <w:jc w:val="both"/>
              <w:rPr>
                <w:rFonts w:ascii="Airal" w:hAnsi="Airal"/>
              </w:rPr>
            </w:pPr>
            <w:r w:rsidRPr="002D2756">
              <w:rPr>
                <w:rFonts w:ascii="Airal" w:hAnsi="Airal"/>
              </w:rPr>
              <w:t>Documented business requirements, process models, and action items.</w:t>
            </w:r>
          </w:p>
        </w:tc>
      </w:tr>
      <w:tr w:rsidR="002D2756" w:rsidRPr="002D2756" w14:paraId="47B754B3" w14:textId="77777777" w:rsidTr="00793E6B">
        <w:trPr>
          <w:tblCellSpacing w:w="15" w:type="dxa"/>
        </w:trPr>
        <w:tc>
          <w:tcPr>
            <w:tcW w:w="0" w:type="auto"/>
            <w:vAlign w:val="center"/>
            <w:hideMark/>
          </w:tcPr>
          <w:p w14:paraId="7C0A47C6" w14:textId="1A659C84" w:rsidR="002D2756" w:rsidRPr="002D2756" w:rsidRDefault="002D2756" w:rsidP="002D2756">
            <w:pPr>
              <w:jc w:val="both"/>
              <w:rPr>
                <w:rFonts w:ascii="Airal" w:hAnsi="Airal"/>
              </w:rPr>
            </w:pPr>
            <w:r w:rsidRPr="002D2756">
              <w:rPr>
                <w:rFonts w:ascii="Airal" w:hAnsi="Airal"/>
                <w:b/>
                <w:bCs/>
              </w:rPr>
              <w:t>Best</w:t>
            </w:r>
            <w:r w:rsidR="00793E6B" w:rsidRPr="00151C50">
              <w:rPr>
                <w:rFonts w:ascii="Airal" w:hAnsi="Airal"/>
                <w:b/>
                <w:bCs/>
              </w:rPr>
              <w:t xml:space="preserve"> </w:t>
            </w:r>
            <w:r w:rsidRPr="002D2756">
              <w:rPr>
                <w:rFonts w:ascii="Airal" w:hAnsi="Airal"/>
                <w:b/>
                <w:bCs/>
              </w:rPr>
              <w:t>Use Case</w:t>
            </w:r>
          </w:p>
        </w:tc>
        <w:tc>
          <w:tcPr>
            <w:tcW w:w="0" w:type="auto"/>
            <w:vAlign w:val="center"/>
            <w:hideMark/>
          </w:tcPr>
          <w:p w14:paraId="3170653A" w14:textId="77777777" w:rsidR="002D2756" w:rsidRPr="002D2756" w:rsidRDefault="002D2756" w:rsidP="002D2756">
            <w:pPr>
              <w:jc w:val="both"/>
              <w:rPr>
                <w:rFonts w:ascii="Airal" w:hAnsi="Airal"/>
              </w:rPr>
            </w:pPr>
            <w:r w:rsidRPr="002D2756">
              <w:rPr>
                <w:rFonts w:ascii="Airal" w:hAnsi="Airal"/>
              </w:rPr>
              <w:t>When you need a variety of creative inputs or solutions.</w:t>
            </w:r>
          </w:p>
        </w:tc>
        <w:tc>
          <w:tcPr>
            <w:tcW w:w="0" w:type="auto"/>
            <w:vAlign w:val="center"/>
            <w:hideMark/>
          </w:tcPr>
          <w:p w14:paraId="3FE823EF" w14:textId="77777777" w:rsidR="002D2756" w:rsidRPr="002D2756" w:rsidRDefault="002D2756" w:rsidP="002D2756">
            <w:pPr>
              <w:jc w:val="both"/>
              <w:rPr>
                <w:rFonts w:ascii="Airal" w:hAnsi="Airal"/>
              </w:rPr>
            </w:pPr>
            <w:r w:rsidRPr="002D2756">
              <w:rPr>
                <w:rFonts w:ascii="Airal" w:hAnsi="Airal"/>
              </w:rPr>
              <w:t>When gathering detailed requirements for a system or application.</w:t>
            </w:r>
          </w:p>
        </w:tc>
      </w:tr>
    </w:tbl>
    <w:p w14:paraId="51714595" w14:textId="588CDA0F" w:rsidR="0062255D" w:rsidRPr="00151C50" w:rsidRDefault="00652001" w:rsidP="005C4D2F">
      <w:pPr>
        <w:jc w:val="both"/>
        <w:rPr>
          <w:rFonts w:ascii="Airal" w:hAnsi="Airal"/>
        </w:rPr>
      </w:pPr>
      <w:r w:rsidRPr="00151C50">
        <w:rPr>
          <w:rFonts w:ascii="Airal" w:hAnsi="Airal"/>
        </w:rPr>
        <w:t xml:space="preserve"> </w:t>
      </w:r>
    </w:p>
    <w:p w14:paraId="1FDD11F3" w14:textId="2C2C4286" w:rsidR="00793E6B" w:rsidRPr="00151C50" w:rsidRDefault="00793E6B" w:rsidP="007E1071">
      <w:pPr>
        <w:jc w:val="both"/>
        <w:rPr>
          <w:rFonts w:ascii="Airal" w:hAnsi="Airal"/>
          <w:b/>
          <w:bCs/>
        </w:rPr>
      </w:pPr>
      <w:r w:rsidRPr="00151C50">
        <w:rPr>
          <w:rFonts w:ascii="Airal" w:hAnsi="Airal"/>
          <w:b/>
          <w:bCs/>
        </w:rPr>
        <w:t>2.</w:t>
      </w:r>
      <w:r w:rsidR="007E1071" w:rsidRPr="00151C50">
        <w:rPr>
          <w:rFonts w:ascii="Airal" w:hAnsi="Airal"/>
          <w:b/>
          <w:bCs/>
        </w:rPr>
        <w:t xml:space="preserve">Why Document Analysis is one of the compulsory </w:t>
      </w:r>
      <w:r w:rsidR="00903FE9" w:rsidRPr="00151C50">
        <w:rPr>
          <w:rFonts w:ascii="Airal" w:hAnsi="Airal"/>
          <w:b/>
          <w:bCs/>
        </w:rPr>
        <w:t>techniques</w:t>
      </w:r>
      <w:r w:rsidR="007E1071" w:rsidRPr="00151C50">
        <w:rPr>
          <w:rFonts w:ascii="Airal" w:hAnsi="Airal"/>
          <w:b/>
          <w:bCs/>
        </w:rPr>
        <w:t xml:space="preserve"> we use in a Project? Justify</w:t>
      </w:r>
    </w:p>
    <w:p w14:paraId="0AA8BAE5" w14:textId="77777777" w:rsidR="00B622BC" w:rsidRPr="00B622BC" w:rsidRDefault="00B622BC" w:rsidP="00B622BC">
      <w:pPr>
        <w:jc w:val="both"/>
        <w:rPr>
          <w:rFonts w:ascii="Airal" w:hAnsi="Airal"/>
        </w:rPr>
      </w:pPr>
      <w:r w:rsidRPr="00B622BC">
        <w:rPr>
          <w:rFonts w:ascii="Airal" w:hAnsi="Airal"/>
        </w:rPr>
        <w:t>Document analysis is considered a compulsory technique in projects for several important reasons:</w:t>
      </w:r>
    </w:p>
    <w:p w14:paraId="0616A282" w14:textId="6E9DD942" w:rsidR="00B622BC" w:rsidRPr="00B622BC" w:rsidRDefault="00B622BC" w:rsidP="00B622BC">
      <w:pPr>
        <w:numPr>
          <w:ilvl w:val="0"/>
          <w:numId w:val="2"/>
        </w:numPr>
        <w:jc w:val="both"/>
        <w:rPr>
          <w:rFonts w:ascii="Airal" w:hAnsi="Airal"/>
        </w:rPr>
      </w:pPr>
      <w:r w:rsidRPr="00B622BC">
        <w:rPr>
          <w:rFonts w:ascii="Airal" w:hAnsi="Airal"/>
          <w:b/>
          <w:bCs/>
        </w:rPr>
        <w:t>Requirements Clarification</w:t>
      </w:r>
      <w:r w:rsidRPr="00B622BC">
        <w:rPr>
          <w:rFonts w:ascii="Airal" w:hAnsi="Airal"/>
        </w:rPr>
        <w:t xml:space="preserve">: Documents often contain the initial project requirements, scope, and objectives. </w:t>
      </w:r>
      <w:r w:rsidR="00903FE9" w:rsidRPr="00B622BC">
        <w:rPr>
          <w:rFonts w:ascii="Airal" w:hAnsi="Airal"/>
        </w:rPr>
        <w:t>Analysing</w:t>
      </w:r>
      <w:r w:rsidRPr="00B622BC">
        <w:rPr>
          <w:rFonts w:ascii="Airal" w:hAnsi="Airal"/>
        </w:rPr>
        <w:t xml:space="preserve"> these thoroughly helps ensure everyone understands what needs to be delivered.</w:t>
      </w:r>
    </w:p>
    <w:p w14:paraId="2D651B5C" w14:textId="77777777" w:rsidR="00B622BC" w:rsidRPr="00B622BC" w:rsidRDefault="00B622BC" w:rsidP="00B622BC">
      <w:pPr>
        <w:numPr>
          <w:ilvl w:val="0"/>
          <w:numId w:val="2"/>
        </w:numPr>
        <w:jc w:val="both"/>
        <w:rPr>
          <w:rFonts w:ascii="Airal" w:hAnsi="Airal"/>
        </w:rPr>
      </w:pPr>
      <w:r w:rsidRPr="00B622BC">
        <w:rPr>
          <w:rFonts w:ascii="Airal" w:hAnsi="Airal"/>
          <w:b/>
          <w:bCs/>
        </w:rPr>
        <w:t>Knowledge Capture</w:t>
      </w:r>
      <w:r w:rsidRPr="00B622BC">
        <w:rPr>
          <w:rFonts w:ascii="Airal" w:hAnsi="Airal"/>
        </w:rPr>
        <w:t>: Organizations store critical information in documents. Proper analysis extracts valuable institutional knowledge that might otherwise be overlooked.</w:t>
      </w:r>
    </w:p>
    <w:p w14:paraId="1AD772DD" w14:textId="77777777" w:rsidR="00B622BC" w:rsidRPr="00B622BC" w:rsidRDefault="00B622BC" w:rsidP="00B622BC">
      <w:pPr>
        <w:numPr>
          <w:ilvl w:val="0"/>
          <w:numId w:val="2"/>
        </w:numPr>
        <w:jc w:val="both"/>
        <w:rPr>
          <w:rFonts w:ascii="Airal" w:hAnsi="Airal"/>
        </w:rPr>
      </w:pPr>
      <w:r w:rsidRPr="00B622BC">
        <w:rPr>
          <w:rFonts w:ascii="Airal" w:hAnsi="Airal"/>
          <w:b/>
          <w:bCs/>
        </w:rPr>
        <w:t>Risk Identification</w:t>
      </w:r>
      <w:r w:rsidRPr="00B622BC">
        <w:rPr>
          <w:rFonts w:ascii="Airal" w:hAnsi="Airal"/>
        </w:rPr>
        <w:t>: Previous project documentation, contracts, and technical specifications often reveal potential risks and issues before they become problems.</w:t>
      </w:r>
    </w:p>
    <w:p w14:paraId="565E44FA" w14:textId="77777777" w:rsidR="00B622BC" w:rsidRPr="00B622BC" w:rsidRDefault="00B622BC" w:rsidP="00B622BC">
      <w:pPr>
        <w:numPr>
          <w:ilvl w:val="0"/>
          <w:numId w:val="2"/>
        </w:numPr>
        <w:jc w:val="both"/>
        <w:rPr>
          <w:rFonts w:ascii="Airal" w:hAnsi="Airal"/>
        </w:rPr>
      </w:pPr>
      <w:r w:rsidRPr="00B622BC">
        <w:rPr>
          <w:rFonts w:ascii="Airal" w:hAnsi="Airal"/>
          <w:b/>
          <w:bCs/>
        </w:rPr>
        <w:t>Baseline Establishment</w:t>
      </w:r>
      <w:r w:rsidRPr="00B622BC">
        <w:rPr>
          <w:rFonts w:ascii="Airal" w:hAnsi="Airal"/>
        </w:rPr>
        <w:t>: Documents provide historical data and benchmarks that help establish realistic baselines for schedules, costs, and quality expectations.</w:t>
      </w:r>
    </w:p>
    <w:p w14:paraId="7989099A" w14:textId="77777777" w:rsidR="00B622BC" w:rsidRPr="00B622BC" w:rsidRDefault="00B622BC" w:rsidP="00B622BC">
      <w:pPr>
        <w:numPr>
          <w:ilvl w:val="0"/>
          <w:numId w:val="2"/>
        </w:numPr>
        <w:jc w:val="both"/>
        <w:rPr>
          <w:rFonts w:ascii="Airal" w:hAnsi="Airal"/>
        </w:rPr>
      </w:pPr>
      <w:r w:rsidRPr="00B622BC">
        <w:rPr>
          <w:rFonts w:ascii="Airal" w:hAnsi="Airal"/>
          <w:b/>
          <w:bCs/>
        </w:rPr>
        <w:t>Compliance Verification</w:t>
      </w:r>
      <w:r w:rsidRPr="00B622BC">
        <w:rPr>
          <w:rFonts w:ascii="Airal" w:hAnsi="Airal"/>
        </w:rPr>
        <w:t>: Many industries have regulatory requirements that must be reflected in project execution. Document analysis ensures these compliance needs are identified and addressed.</w:t>
      </w:r>
    </w:p>
    <w:p w14:paraId="19425089" w14:textId="77777777" w:rsidR="00B622BC" w:rsidRPr="00B622BC" w:rsidRDefault="00B622BC" w:rsidP="00B622BC">
      <w:pPr>
        <w:numPr>
          <w:ilvl w:val="0"/>
          <w:numId w:val="2"/>
        </w:numPr>
        <w:jc w:val="both"/>
        <w:rPr>
          <w:rFonts w:ascii="Airal" w:hAnsi="Airal"/>
        </w:rPr>
      </w:pPr>
      <w:r w:rsidRPr="00B622BC">
        <w:rPr>
          <w:rFonts w:ascii="Airal" w:hAnsi="Airal"/>
          <w:b/>
          <w:bCs/>
        </w:rPr>
        <w:lastRenderedPageBreak/>
        <w:t>Context Understanding</w:t>
      </w:r>
      <w:r w:rsidRPr="00B622BC">
        <w:rPr>
          <w:rFonts w:ascii="Airal" w:hAnsi="Airal"/>
        </w:rPr>
        <w:t>: Documents provide context about stakeholders, organizational culture, and previous approaches that might influence project decisions.</w:t>
      </w:r>
    </w:p>
    <w:p w14:paraId="2018475A" w14:textId="77777777" w:rsidR="00B622BC" w:rsidRPr="00B622BC" w:rsidRDefault="00B622BC" w:rsidP="00B622BC">
      <w:pPr>
        <w:numPr>
          <w:ilvl w:val="0"/>
          <w:numId w:val="2"/>
        </w:numPr>
        <w:jc w:val="both"/>
        <w:rPr>
          <w:rFonts w:ascii="Airal" w:hAnsi="Airal"/>
        </w:rPr>
      </w:pPr>
      <w:r w:rsidRPr="00B622BC">
        <w:rPr>
          <w:rFonts w:ascii="Airal" w:hAnsi="Airal"/>
          <w:b/>
          <w:bCs/>
        </w:rPr>
        <w:t>Resource Optimization</w:t>
      </w:r>
      <w:r w:rsidRPr="00B622BC">
        <w:rPr>
          <w:rFonts w:ascii="Airal" w:hAnsi="Airal"/>
        </w:rPr>
        <w:t xml:space="preserve">: </w:t>
      </w:r>
      <w:proofErr w:type="spellStart"/>
      <w:r w:rsidRPr="00B622BC">
        <w:rPr>
          <w:rFonts w:ascii="Airal" w:hAnsi="Airal"/>
        </w:rPr>
        <w:t>Analyzing</w:t>
      </w:r>
      <w:proofErr w:type="spellEnd"/>
      <w:r w:rsidRPr="00B622BC">
        <w:rPr>
          <w:rFonts w:ascii="Airal" w:hAnsi="Airal"/>
        </w:rPr>
        <w:t xml:space="preserve"> existing materials prevents "reinventing the wheel" and allows teams to build upon previous work rather than starting from scratch.</w:t>
      </w:r>
    </w:p>
    <w:p w14:paraId="36B95A3A" w14:textId="4F64177A" w:rsidR="007E1071" w:rsidRPr="00151C50" w:rsidRDefault="00B622BC" w:rsidP="00A04C16">
      <w:pPr>
        <w:jc w:val="both"/>
        <w:rPr>
          <w:rFonts w:ascii="Airal" w:hAnsi="Airal"/>
          <w:b/>
          <w:bCs/>
        </w:rPr>
      </w:pPr>
      <w:r w:rsidRPr="00151C50">
        <w:rPr>
          <w:rFonts w:ascii="Airal" w:hAnsi="Airal"/>
          <w:b/>
          <w:bCs/>
        </w:rPr>
        <w:t>3.</w:t>
      </w:r>
      <w:r w:rsidR="00A04C16" w:rsidRPr="00151C50">
        <w:rPr>
          <w:rFonts w:ascii="Airal" w:hAnsi="Airal"/>
          <w:b/>
          <w:bCs/>
        </w:rPr>
        <w:t>In Which Context we will use Reverse Engineering</w:t>
      </w:r>
    </w:p>
    <w:p w14:paraId="5A1A9330" w14:textId="77777777" w:rsidR="00194303" w:rsidRPr="00194303" w:rsidRDefault="00194303" w:rsidP="00194303">
      <w:pPr>
        <w:jc w:val="both"/>
        <w:rPr>
          <w:rFonts w:ascii="Airal" w:hAnsi="Airal"/>
          <w:b/>
          <w:bCs/>
        </w:rPr>
      </w:pPr>
      <w:r w:rsidRPr="00194303">
        <w:rPr>
          <w:rFonts w:ascii="Airal" w:hAnsi="Airal"/>
          <w:b/>
          <w:bCs/>
        </w:rPr>
        <w:t>Reverse Engineering</w:t>
      </w:r>
    </w:p>
    <w:p w14:paraId="488D7486" w14:textId="57BF4E90" w:rsidR="00194303" w:rsidRPr="00151C50" w:rsidRDefault="00194303" w:rsidP="00194303">
      <w:pPr>
        <w:jc w:val="both"/>
        <w:rPr>
          <w:rFonts w:ascii="Airal" w:hAnsi="Airal"/>
        </w:rPr>
      </w:pPr>
      <w:r w:rsidRPr="00194303">
        <w:rPr>
          <w:rFonts w:ascii="Airal" w:hAnsi="Airal"/>
        </w:rPr>
        <w:t xml:space="preserve">Reverse engineering is the process of </w:t>
      </w:r>
      <w:r w:rsidR="00A04C16" w:rsidRPr="00151C50">
        <w:rPr>
          <w:rFonts w:ascii="Airal" w:hAnsi="Airal"/>
        </w:rPr>
        <w:t>analysing</w:t>
      </w:r>
      <w:r w:rsidRPr="00194303">
        <w:rPr>
          <w:rFonts w:ascii="Airal" w:hAnsi="Airal"/>
        </w:rPr>
        <w:t xml:space="preserve"> an existing product, system, or component to understand how it works, what it's made of, and how it was designed—essentially working backwards from the finished product to determine its structure, function, and development process.</w:t>
      </w:r>
    </w:p>
    <w:p w14:paraId="24BD2B48" w14:textId="77777777" w:rsidR="007A7F40" w:rsidRPr="007A7F40" w:rsidRDefault="007A7F40" w:rsidP="007A7F40">
      <w:pPr>
        <w:jc w:val="both"/>
        <w:rPr>
          <w:rFonts w:ascii="Airal" w:hAnsi="Airal"/>
        </w:rPr>
      </w:pPr>
      <w:r w:rsidRPr="007A7F40">
        <w:rPr>
          <w:rFonts w:ascii="Airal" w:hAnsi="Airal"/>
        </w:rPr>
        <w:t>As a business analyst, I would employ reverse engineering in several key contexts:</w:t>
      </w:r>
    </w:p>
    <w:p w14:paraId="0832257A" w14:textId="77777777" w:rsidR="007A7F40" w:rsidRPr="007A7F40" w:rsidRDefault="007A7F40" w:rsidP="007A7F40">
      <w:pPr>
        <w:numPr>
          <w:ilvl w:val="0"/>
          <w:numId w:val="3"/>
        </w:numPr>
        <w:jc w:val="both"/>
        <w:rPr>
          <w:rFonts w:ascii="Airal" w:hAnsi="Airal"/>
        </w:rPr>
      </w:pPr>
      <w:r w:rsidRPr="007A7F40">
        <w:rPr>
          <w:rFonts w:ascii="Airal" w:hAnsi="Airal"/>
          <w:b/>
          <w:bCs/>
        </w:rPr>
        <w:t>Legacy System Documentation</w:t>
      </w:r>
      <w:r w:rsidRPr="007A7F40">
        <w:rPr>
          <w:rFonts w:ascii="Airal" w:hAnsi="Airal"/>
        </w:rPr>
        <w:t>: When dealing with older systems that lack proper documentation but must be maintained, modified, or integrated with newer technologies.</w:t>
      </w:r>
    </w:p>
    <w:p w14:paraId="06D47544" w14:textId="77777777" w:rsidR="007A7F40" w:rsidRPr="007A7F40" w:rsidRDefault="007A7F40" w:rsidP="007A7F40">
      <w:pPr>
        <w:numPr>
          <w:ilvl w:val="0"/>
          <w:numId w:val="3"/>
        </w:numPr>
        <w:jc w:val="both"/>
        <w:rPr>
          <w:rFonts w:ascii="Airal" w:hAnsi="Airal"/>
        </w:rPr>
      </w:pPr>
      <w:r w:rsidRPr="007A7F40">
        <w:rPr>
          <w:rFonts w:ascii="Airal" w:hAnsi="Airal"/>
          <w:b/>
          <w:bCs/>
        </w:rPr>
        <w:t>Competitor Analysis</w:t>
      </w:r>
      <w:r w:rsidRPr="007A7F40">
        <w:rPr>
          <w:rFonts w:ascii="Airal" w:hAnsi="Airal"/>
        </w:rPr>
        <w:t>: To understand the features, functionalities, and underlying business rules of competitor products to identify market gaps and competitive advantages.</w:t>
      </w:r>
    </w:p>
    <w:p w14:paraId="1FA3712B" w14:textId="77777777" w:rsidR="007A7F40" w:rsidRPr="007A7F40" w:rsidRDefault="007A7F40" w:rsidP="007A7F40">
      <w:pPr>
        <w:numPr>
          <w:ilvl w:val="0"/>
          <w:numId w:val="3"/>
        </w:numPr>
        <w:jc w:val="both"/>
        <w:rPr>
          <w:rFonts w:ascii="Airal" w:hAnsi="Airal"/>
        </w:rPr>
      </w:pPr>
      <w:r w:rsidRPr="007A7F40">
        <w:rPr>
          <w:rFonts w:ascii="Airal" w:hAnsi="Airal"/>
          <w:b/>
          <w:bCs/>
        </w:rPr>
        <w:t>Process Improvement</w:t>
      </w:r>
      <w:r w:rsidRPr="007A7F40">
        <w:rPr>
          <w:rFonts w:ascii="Airal" w:hAnsi="Airal"/>
        </w:rPr>
        <w:t>: When current processes are inefficient but not well-documented, reverse engineering helps map out existing workflows before proposing improvements.</w:t>
      </w:r>
    </w:p>
    <w:p w14:paraId="5C3952B0" w14:textId="77777777" w:rsidR="007A7F40" w:rsidRPr="007A7F40" w:rsidRDefault="007A7F40" w:rsidP="007A7F40">
      <w:pPr>
        <w:numPr>
          <w:ilvl w:val="0"/>
          <w:numId w:val="3"/>
        </w:numPr>
        <w:jc w:val="both"/>
        <w:rPr>
          <w:rFonts w:ascii="Airal" w:hAnsi="Airal"/>
        </w:rPr>
      </w:pPr>
      <w:r w:rsidRPr="007A7F40">
        <w:rPr>
          <w:rFonts w:ascii="Airal" w:hAnsi="Airal"/>
          <w:b/>
          <w:bCs/>
        </w:rPr>
        <w:t>Migration Projects</w:t>
      </w:r>
      <w:r w:rsidRPr="007A7F40">
        <w:rPr>
          <w:rFonts w:ascii="Airal" w:hAnsi="Airal"/>
        </w:rPr>
        <w:t>: When transitioning from legacy systems to modern platforms, reverse engineering helps extract business rules and logic that need to be preserved.</w:t>
      </w:r>
    </w:p>
    <w:p w14:paraId="1E262280" w14:textId="77777777" w:rsidR="007A7F40" w:rsidRPr="007A7F40" w:rsidRDefault="007A7F40" w:rsidP="007A7F40">
      <w:pPr>
        <w:numPr>
          <w:ilvl w:val="0"/>
          <w:numId w:val="3"/>
        </w:numPr>
        <w:jc w:val="both"/>
        <w:rPr>
          <w:rFonts w:ascii="Airal" w:hAnsi="Airal"/>
        </w:rPr>
      </w:pPr>
      <w:r w:rsidRPr="007A7F40">
        <w:rPr>
          <w:rFonts w:ascii="Airal" w:hAnsi="Airal"/>
          <w:b/>
          <w:bCs/>
        </w:rPr>
        <w:t>Mergers and Acquisitions</w:t>
      </w:r>
      <w:r w:rsidRPr="007A7F40">
        <w:rPr>
          <w:rFonts w:ascii="Airal" w:hAnsi="Airal"/>
        </w:rPr>
        <w:t>: To understand acquired systems and processes that may have limited documentation but need to be integrated.</w:t>
      </w:r>
    </w:p>
    <w:p w14:paraId="380645F1" w14:textId="77777777" w:rsidR="007A7F40" w:rsidRPr="007A7F40" w:rsidRDefault="007A7F40" w:rsidP="007A7F40">
      <w:pPr>
        <w:numPr>
          <w:ilvl w:val="0"/>
          <w:numId w:val="3"/>
        </w:numPr>
        <w:jc w:val="both"/>
        <w:rPr>
          <w:rFonts w:ascii="Airal" w:hAnsi="Airal"/>
        </w:rPr>
      </w:pPr>
      <w:r w:rsidRPr="007A7F40">
        <w:rPr>
          <w:rFonts w:ascii="Airal" w:hAnsi="Airal"/>
          <w:b/>
          <w:bCs/>
        </w:rPr>
        <w:t>Regulatory Compliance</w:t>
      </w:r>
      <w:r w:rsidRPr="007A7F40">
        <w:rPr>
          <w:rFonts w:ascii="Airal" w:hAnsi="Airal"/>
        </w:rPr>
        <w:t>: When existing systems need to be assessed against new regulations, reverse engineering helps identify areas requiring updates.</w:t>
      </w:r>
    </w:p>
    <w:p w14:paraId="63B6064A" w14:textId="77777777" w:rsidR="007A7F40" w:rsidRPr="007A7F40" w:rsidRDefault="007A7F40" w:rsidP="007A7F40">
      <w:pPr>
        <w:numPr>
          <w:ilvl w:val="0"/>
          <w:numId w:val="3"/>
        </w:numPr>
        <w:jc w:val="both"/>
        <w:rPr>
          <w:rFonts w:ascii="Airal" w:hAnsi="Airal"/>
        </w:rPr>
      </w:pPr>
      <w:r w:rsidRPr="007A7F40">
        <w:rPr>
          <w:rFonts w:ascii="Airal" w:hAnsi="Airal"/>
          <w:b/>
          <w:bCs/>
        </w:rPr>
        <w:t>Knowledge Recovery</w:t>
      </w:r>
      <w:r w:rsidRPr="007A7F40">
        <w:rPr>
          <w:rFonts w:ascii="Airal" w:hAnsi="Airal"/>
        </w:rPr>
        <w:t>: When key personnel have left the organization taking undocumented knowledge with them.</w:t>
      </w:r>
    </w:p>
    <w:p w14:paraId="591C399F" w14:textId="77777777" w:rsidR="007A7F40" w:rsidRPr="007A7F40" w:rsidRDefault="007A7F40" w:rsidP="007A7F40">
      <w:pPr>
        <w:numPr>
          <w:ilvl w:val="0"/>
          <w:numId w:val="3"/>
        </w:numPr>
        <w:jc w:val="both"/>
        <w:rPr>
          <w:rFonts w:ascii="Airal" w:hAnsi="Airal"/>
        </w:rPr>
      </w:pPr>
      <w:r w:rsidRPr="007A7F40">
        <w:rPr>
          <w:rFonts w:ascii="Airal" w:hAnsi="Airal"/>
          <w:b/>
          <w:bCs/>
        </w:rPr>
        <w:t>Technical Debt Assessment</w:t>
      </w:r>
      <w:r w:rsidRPr="007A7F40">
        <w:rPr>
          <w:rFonts w:ascii="Airal" w:hAnsi="Airal"/>
        </w:rPr>
        <w:t>: To understand the complexity and interdependencies in existing systems before planning modernization efforts.</w:t>
      </w:r>
    </w:p>
    <w:p w14:paraId="2ADB6274" w14:textId="77777777" w:rsidR="007A7F40" w:rsidRPr="007A7F40" w:rsidRDefault="007A7F40" w:rsidP="007A7F40">
      <w:pPr>
        <w:numPr>
          <w:ilvl w:val="0"/>
          <w:numId w:val="3"/>
        </w:numPr>
        <w:jc w:val="both"/>
        <w:rPr>
          <w:rFonts w:ascii="Airal" w:hAnsi="Airal"/>
        </w:rPr>
      </w:pPr>
      <w:r w:rsidRPr="007A7F40">
        <w:rPr>
          <w:rFonts w:ascii="Airal" w:hAnsi="Airal"/>
          <w:b/>
          <w:bCs/>
        </w:rPr>
        <w:t>Data Flow Mapping</w:t>
      </w:r>
      <w:r w:rsidRPr="007A7F40">
        <w:rPr>
          <w:rFonts w:ascii="Airal" w:hAnsi="Airal"/>
        </w:rPr>
        <w:t>: To trace how information moves through an organization when documentation is incomplete.</w:t>
      </w:r>
    </w:p>
    <w:p w14:paraId="3D5CBFE0" w14:textId="77777777" w:rsidR="007A7F40" w:rsidRPr="007A7F40" w:rsidRDefault="007A7F40" w:rsidP="007A7F40">
      <w:pPr>
        <w:numPr>
          <w:ilvl w:val="0"/>
          <w:numId w:val="3"/>
        </w:numPr>
        <w:jc w:val="both"/>
        <w:rPr>
          <w:rFonts w:ascii="Airal" w:hAnsi="Airal"/>
        </w:rPr>
      </w:pPr>
      <w:r w:rsidRPr="007A7F40">
        <w:rPr>
          <w:rFonts w:ascii="Airal" w:hAnsi="Airal"/>
          <w:b/>
          <w:bCs/>
        </w:rPr>
        <w:t>Requirements Elicitation</w:t>
      </w:r>
      <w:r w:rsidRPr="007A7F40">
        <w:rPr>
          <w:rFonts w:ascii="Airal" w:hAnsi="Airal"/>
        </w:rPr>
        <w:t>: As a technique to uncover implicit requirements that may not be evident through standard interview processes.</w:t>
      </w:r>
    </w:p>
    <w:p w14:paraId="75DC2A91" w14:textId="037A7D13" w:rsidR="0050408D" w:rsidRPr="00194303" w:rsidRDefault="00AD4D86" w:rsidP="00AD4D86">
      <w:pPr>
        <w:jc w:val="both"/>
        <w:rPr>
          <w:rFonts w:ascii="Airal" w:hAnsi="Airal"/>
          <w:b/>
          <w:bCs/>
        </w:rPr>
      </w:pPr>
      <w:r w:rsidRPr="00151C50">
        <w:rPr>
          <w:rFonts w:ascii="Airal" w:hAnsi="Airal"/>
          <w:b/>
          <w:bCs/>
        </w:rPr>
        <w:t>4.What is the difference between Brainstorming and Focus Groups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2"/>
        <w:gridCol w:w="3466"/>
        <w:gridCol w:w="4078"/>
      </w:tblGrid>
      <w:tr w:rsidR="00256CF9" w:rsidRPr="00256CF9" w14:paraId="61AD7445" w14:textId="77777777" w:rsidTr="00256CF9">
        <w:trPr>
          <w:tblHeader/>
          <w:tblCellSpacing w:w="15" w:type="dxa"/>
        </w:trPr>
        <w:tc>
          <w:tcPr>
            <w:tcW w:w="0" w:type="auto"/>
            <w:vAlign w:val="center"/>
            <w:hideMark/>
          </w:tcPr>
          <w:p w14:paraId="0B5FD1AA" w14:textId="77777777" w:rsidR="00256CF9" w:rsidRPr="00256CF9" w:rsidRDefault="00256CF9" w:rsidP="00256CF9">
            <w:pPr>
              <w:jc w:val="both"/>
              <w:rPr>
                <w:rFonts w:ascii="Airal" w:hAnsi="Airal"/>
                <w:b/>
                <w:bCs/>
              </w:rPr>
            </w:pPr>
            <w:r w:rsidRPr="00256CF9">
              <w:rPr>
                <w:rFonts w:ascii="Airal" w:hAnsi="Airal"/>
                <w:b/>
                <w:bCs/>
              </w:rPr>
              <w:t>Aspect</w:t>
            </w:r>
          </w:p>
        </w:tc>
        <w:tc>
          <w:tcPr>
            <w:tcW w:w="0" w:type="auto"/>
            <w:vAlign w:val="center"/>
            <w:hideMark/>
          </w:tcPr>
          <w:p w14:paraId="75FB265E" w14:textId="77777777" w:rsidR="00256CF9" w:rsidRPr="00256CF9" w:rsidRDefault="00256CF9" w:rsidP="00256CF9">
            <w:pPr>
              <w:jc w:val="both"/>
              <w:rPr>
                <w:rFonts w:ascii="Airal" w:hAnsi="Airal"/>
                <w:b/>
                <w:bCs/>
              </w:rPr>
            </w:pPr>
            <w:r w:rsidRPr="00256CF9">
              <w:rPr>
                <w:rFonts w:ascii="Airal" w:hAnsi="Airal"/>
                <w:b/>
                <w:bCs/>
              </w:rPr>
              <w:t>Brainstorming</w:t>
            </w:r>
          </w:p>
        </w:tc>
        <w:tc>
          <w:tcPr>
            <w:tcW w:w="0" w:type="auto"/>
            <w:vAlign w:val="center"/>
            <w:hideMark/>
          </w:tcPr>
          <w:p w14:paraId="3EFBEC85" w14:textId="77777777" w:rsidR="00256CF9" w:rsidRPr="00256CF9" w:rsidRDefault="00256CF9" w:rsidP="00256CF9">
            <w:pPr>
              <w:jc w:val="both"/>
              <w:rPr>
                <w:rFonts w:ascii="Airal" w:hAnsi="Airal"/>
                <w:b/>
                <w:bCs/>
              </w:rPr>
            </w:pPr>
            <w:r w:rsidRPr="00256CF9">
              <w:rPr>
                <w:rFonts w:ascii="Airal" w:hAnsi="Airal"/>
                <w:b/>
                <w:bCs/>
              </w:rPr>
              <w:t>Focus Groups</w:t>
            </w:r>
          </w:p>
        </w:tc>
      </w:tr>
      <w:tr w:rsidR="00256CF9" w:rsidRPr="00256CF9" w14:paraId="0AF6F121" w14:textId="77777777" w:rsidTr="00256CF9">
        <w:trPr>
          <w:tblCellSpacing w:w="15" w:type="dxa"/>
        </w:trPr>
        <w:tc>
          <w:tcPr>
            <w:tcW w:w="0" w:type="auto"/>
            <w:vAlign w:val="center"/>
            <w:hideMark/>
          </w:tcPr>
          <w:p w14:paraId="56525F9E" w14:textId="77777777" w:rsidR="00256CF9" w:rsidRPr="00256CF9" w:rsidRDefault="00256CF9" w:rsidP="00256CF9">
            <w:pPr>
              <w:jc w:val="both"/>
              <w:rPr>
                <w:rFonts w:ascii="Airal" w:hAnsi="Airal"/>
              </w:rPr>
            </w:pPr>
            <w:r w:rsidRPr="00256CF9">
              <w:rPr>
                <w:rFonts w:ascii="Airal" w:hAnsi="Airal"/>
                <w:b/>
                <w:bCs/>
              </w:rPr>
              <w:t>Purpose</w:t>
            </w:r>
          </w:p>
        </w:tc>
        <w:tc>
          <w:tcPr>
            <w:tcW w:w="0" w:type="auto"/>
            <w:vAlign w:val="center"/>
            <w:hideMark/>
          </w:tcPr>
          <w:p w14:paraId="312B2776" w14:textId="77777777" w:rsidR="00256CF9" w:rsidRPr="00256CF9" w:rsidRDefault="00256CF9" w:rsidP="00256CF9">
            <w:pPr>
              <w:jc w:val="both"/>
              <w:rPr>
                <w:rFonts w:ascii="Airal" w:hAnsi="Airal"/>
              </w:rPr>
            </w:pPr>
            <w:r w:rsidRPr="00256CF9">
              <w:rPr>
                <w:rFonts w:ascii="Airal" w:hAnsi="Airal"/>
              </w:rPr>
              <w:t>To generate a large number of ideas or potential solutions creatively.</w:t>
            </w:r>
          </w:p>
        </w:tc>
        <w:tc>
          <w:tcPr>
            <w:tcW w:w="0" w:type="auto"/>
            <w:vAlign w:val="center"/>
            <w:hideMark/>
          </w:tcPr>
          <w:p w14:paraId="5F95A565" w14:textId="77777777" w:rsidR="00256CF9" w:rsidRPr="00256CF9" w:rsidRDefault="00256CF9" w:rsidP="00256CF9">
            <w:pPr>
              <w:jc w:val="both"/>
              <w:rPr>
                <w:rFonts w:ascii="Airal" w:hAnsi="Airal"/>
              </w:rPr>
            </w:pPr>
            <w:r w:rsidRPr="00256CF9">
              <w:rPr>
                <w:rFonts w:ascii="Airal" w:hAnsi="Airal"/>
              </w:rPr>
              <w:t>To gather opinions, perceptions, and feedback about a product, idea, or issue.</w:t>
            </w:r>
          </w:p>
        </w:tc>
      </w:tr>
      <w:tr w:rsidR="00256CF9" w:rsidRPr="00256CF9" w14:paraId="60A65470" w14:textId="77777777" w:rsidTr="00256CF9">
        <w:trPr>
          <w:tblCellSpacing w:w="15" w:type="dxa"/>
        </w:trPr>
        <w:tc>
          <w:tcPr>
            <w:tcW w:w="0" w:type="auto"/>
            <w:vAlign w:val="center"/>
            <w:hideMark/>
          </w:tcPr>
          <w:p w14:paraId="3E8D45DF" w14:textId="77777777" w:rsidR="00256CF9" w:rsidRPr="00256CF9" w:rsidRDefault="00256CF9" w:rsidP="00256CF9">
            <w:pPr>
              <w:jc w:val="both"/>
              <w:rPr>
                <w:rFonts w:ascii="Airal" w:hAnsi="Airal"/>
              </w:rPr>
            </w:pPr>
            <w:r w:rsidRPr="00256CF9">
              <w:rPr>
                <w:rFonts w:ascii="Airal" w:hAnsi="Airal"/>
                <w:b/>
                <w:bCs/>
              </w:rPr>
              <w:t>Nature</w:t>
            </w:r>
          </w:p>
        </w:tc>
        <w:tc>
          <w:tcPr>
            <w:tcW w:w="0" w:type="auto"/>
            <w:vAlign w:val="center"/>
            <w:hideMark/>
          </w:tcPr>
          <w:p w14:paraId="4CBE4F68" w14:textId="77777777" w:rsidR="00256CF9" w:rsidRPr="00256CF9" w:rsidRDefault="00256CF9" w:rsidP="00256CF9">
            <w:pPr>
              <w:jc w:val="both"/>
              <w:rPr>
                <w:rFonts w:ascii="Airal" w:hAnsi="Airal"/>
              </w:rPr>
            </w:pPr>
            <w:r w:rsidRPr="00256CF9">
              <w:rPr>
                <w:rFonts w:ascii="Airal" w:hAnsi="Airal"/>
              </w:rPr>
              <w:t>Creative and unstructured or semi-structured.</w:t>
            </w:r>
          </w:p>
        </w:tc>
        <w:tc>
          <w:tcPr>
            <w:tcW w:w="0" w:type="auto"/>
            <w:vAlign w:val="center"/>
            <w:hideMark/>
          </w:tcPr>
          <w:p w14:paraId="3BF928FD" w14:textId="77777777" w:rsidR="00256CF9" w:rsidRPr="00256CF9" w:rsidRDefault="00256CF9" w:rsidP="00256CF9">
            <w:pPr>
              <w:jc w:val="both"/>
              <w:rPr>
                <w:rFonts w:ascii="Airal" w:hAnsi="Airal"/>
              </w:rPr>
            </w:pPr>
            <w:r w:rsidRPr="00256CF9">
              <w:rPr>
                <w:rFonts w:ascii="Airal" w:hAnsi="Airal"/>
              </w:rPr>
              <w:t>Structured discussion guided by a moderator.</w:t>
            </w:r>
          </w:p>
        </w:tc>
      </w:tr>
      <w:tr w:rsidR="00256CF9" w:rsidRPr="00256CF9" w14:paraId="4973FD40" w14:textId="77777777" w:rsidTr="00256CF9">
        <w:trPr>
          <w:tblCellSpacing w:w="15" w:type="dxa"/>
        </w:trPr>
        <w:tc>
          <w:tcPr>
            <w:tcW w:w="0" w:type="auto"/>
            <w:vAlign w:val="center"/>
            <w:hideMark/>
          </w:tcPr>
          <w:p w14:paraId="6802476B" w14:textId="77777777" w:rsidR="00256CF9" w:rsidRPr="00256CF9" w:rsidRDefault="00256CF9" w:rsidP="00256CF9">
            <w:pPr>
              <w:jc w:val="both"/>
              <w:rPr>
                <w:rFonts w:ascii="Airal" w:hAnsi="Airal"/>
              </w:rPr>
            </w:pPr>
            <w:r w:rsidRPr="00256CF9">
              <w:rPr>
                <w:rFonts w:ascii="Airal" w:hAnsi="Airal"/>
                <w:b/>
                <w:bCs/>
              </w:rPr>
              <w:lastRenderedPageBreak/>
              <w:t>Participants</w:t>
            </w:r>
          </w:p>
        </w:tc>
        <w:tc>
          <w:tcPr>
            <w:tcW w:w="0" w:type="auto"/>
            <w:vAlign w:val="center"/>
            <w:hideMark/>
          </w:tcPr>
          <w:p w14:paraId="3A7AC1F1" w14:textId="77777777" w:rsidR="00256CF9" w:rsidRPr="00256CF9" w:rsidRDefault="00256CF9" w:rsidP="00256CF9">
            <w:pPr>
              <w:jc w:val="both"/>
              <w:rPr>
                <w:rFonts w:ascii="Airal" w:hAnsi="Airal"/>
              </w:rPr>
            </w:pPr>
            <w:r w:rsidRPr="00256CF9">
              <w:rPr>
                <w:rFonts w:ascii="Airal" w:hAnsi="Airal"/>
              </w:rPr>
              <w:t>Internal stakeholders (e.g., team members, employees).</w:t>
            </w:r>
          </w:p>
        </w:tc>
        <w:tc>
          <w:tcPr>
            <w:tcW w:w="0" w:type="auto"/>
            <w:vAlign w:val="center"/>
            <w:hideMark/>
          </w:tcPr>
          <w:p w14:paraId="126F0DE0" w14:textId="77777777" w:rsidR="00256CF9" w:rsidRPr="00256CF9" w:rsidRDefault="00256CF9" w:rsidP="00256CF9">
            <w:pPr>
              <w:jc w:val="both"/>
              <w:rPr>
                <w:rFonts w:ascii="Airal" w:hAnsi="Airal"/>
              </w:rPr>
            </w:pPr>
            <w:r w:rsidRPr="00256CF9">
              <w:rPr>
                <w:rFonts w:ascii="Airal" w:hAnsi="Airal"/>
              </w:rPr>
              <w:t>External or target group (e.g., customers, users, representatives of the market).</w:t>
            </w:r>
          </w:p>
        </w:tc>
      </w:tr>
      <w:tr w:rsidR="00256CF9" w:rsidRPr="00256CF9" w14:paraId="26629FBA" w14:textId="77777777" w:rsidTr="00256CF9">
        <w:trPr>
          <w:tblCellSpacing w:w="15" w:type="dxa"/>
        </w:trPr>
        <w:tc>
          <w:tcPr>
            <w:tcW w:w="0" w:type="auto"/>
            <w:vAlign w:val="center"/>
            <w:hideMark/>
          </w:tcPr>
          <w:p w14:paraId="01C766E8" w14:textId="77777777" w:rsidR="00256CF9" w:rsidRPr="00256CF9" w:rsidRDefault="00256CF9" w:rsidP="00256CF9">
            <w:pPr>
              <w:jc w:val="both"/>
              <w:rPr>
                <w:rFonts w:ascii="Airal" w:hAnsi="Airal"/>
              </w:rPr>
            </w:pPr>
            <w:r w:rsidRPr="00256CF9">
              <w:rPr>
                <w:rFonts w:ascii="Airal" w:hAnsi="Airal"/>
                <w:b/>
                <w:bCs/>
              </w:rPr>
              <w:t>Facilitator Role</w:t>
            </w:r>
          </w:p>
        </w:tc>
        <w:tc>
          <w:tcPr>
            <w:tcW w:w="0" w:type="auto"/>
            <w:vAlign w:val="center"/>
            <w:hideMark/>
          </w:tcPr>
          <w:p w14:paraId="59C37FE9" w14:textId="77777777" w:rsidR="00256CF9" w:rsidRPr="00256CF9" w:rsidRDefault="00256CF9" w:rsidP="00256CF9">
            <w:pPr>
              <w:jc w:val="both"/>
              <w:rPr>
                <w:rFonts w:ascii="Airal" w:hAnsi="Airal"/>
              </w:rPr>
            </w:pPr>
            <w:r w:rsidRPr="00256CF9">
              <w:rPr>
                <w:rFonts w:ascii="Airal" w:hAnsi="Airal"/>
              </w:rPr>
              <w:t>Encourages free thinking and idea sharing. May not moderate deeply.</w:t>
            </w:r>
          </w:p>
        </w:tc>
        <w:tc>
          <w:tcPr>
            <w:tcW w:w="0" w:type="auto"/>
            <w:vAlign w:val="center"/>
            <w:hideMark/>
          </w:tcPr>
          <w:p w14:paraId="3C0EFF3D" w14:textId="77777777" w:rsidR="00256CF9" w:rsidRPr="00256CF9" w:rsidRDefault="00256CF9" w:rsidP="00256CF9">
            <w:pPr>
              <w:jc w:val="both"/>
              <w:rPr>
                <w:rFonts w:ascii="Airal" w:hAnsi="Airal"/>
              </w:rPr>
            </w:pPr>
            <w:proofErr w:type="gramStart"/>
            <w:r w:rsidRPr="00256CF9">
              <w:rPr>
                <w:rFonts w:ascii="Airal" w:hAnsi="Airal"/>
              </w:rPr>
              <w:t>Moderates</w:t>
            </w:r>
            <w:proofErr w:type="gramEnd"/>
            <w:r w:rsidRPr="00256CF9">
              <w:rPr>
                <w:rFonts w:ascii="Airal" w:hAnsi="Airal"/>
              </w:rPr>
              <w:t xml:space="preserve"> discussion, ensures balanced participation, and probes for deeper insights.</w:t>
            </w:r>
          </w:p>
        </w:tc>
      </w:tr>
      <w:tr w:rsidR="00256CF9" w:rsidRPr="00256CF9" w14:paraId="54F2726D" w14:textId="77777777" w:rsidTr="00256CF9">
        <w:trPr>
          <w:tblCellSpacing w:w="15" w:type="dxa"/>
        </w:trPr>
        <w:tc>
          <w:tcPr>
            <w:tcW w:w="0" w:type="auto"/>
            <w:vAlign w:val="center"/>
            <w:hideMark/>
          </w:tcPr>
          <w:p w14:paraId="309670DF" w14:textId="77777777" w:rsidR="00256CF9" w:rsidRPr="00256CF9" w:rsidRDefault="00256CF9" w:rsidP="00256CF9">
            <w:pPr>
              <w:jc w:val="both"/>
              <w:rPr>
                <w:rFonts w:ascii="Airal" w:hAnsi="Airal"/>
              </w:rPr>
            </w:pPr>
            <w:r w:rsidRPr="00256CF9">
              <w:rPr>
                <w:rFonts w:ascii="Airal" w:hAnsi="Airal"/>
                <w:b/>
                <w:bCs/>
              </w:rPr>
              <w:t>Focus</w:t>
            </w:r>
          </w:p>
        </w:tc>
        <w:tc>
          <w:tcPr>
            <w:tcW w:w="0" w:type="auto"/>
            <w:vAlign w:val="center"/>
            <w:hideMark/>
          </w:tcPr>
          <w:p w14:paraId="1674EDBC" w14:textId="77777777" w:rsidR="00256CF9" w:rsidRPr="00256CF9" w:rsidRDefault="00256CF9" w:rsidP="00256CF9">
            <w:pPr>
              <w:jc w:val="both"/>
              <w:rPr>
                <w:rFonts w:ascii="Airal" w:hAnsi="Airal"/>
              </w:rPr>
            </w:pPr>
            <w:r w:rsidRPr="00256CF9">
              <w:rPr>
                <w:rFonts w:ascii="Airal" w:hAnsi="Airal"/>
              </w:rPr>
              <w:t>Quantity of ideas over quality initially.</w:t>
            </w:r>
          </w:p>
        </w:tc>
        <w:tc>
          <w:tcPr>
            <w:tcW w:w="0" w:type="auto"/>
            <w:vAlign w:val="center"/>
            <w:hideMark/>
          </w:tcPr>
          <w:p w14:paraId="1ED10D28" w14:textId="77777777" w:rsidR="00256CF9" w:rsidRPr="00256CF9" w:rsidRDefault="00256CF9" w:rsidP="00256CF9">
            <w:pPr>
              <w:jc w:val="both"/>
              <w:rPr>
                <w:rFonts w:ascii="Airal" w:hAnsi="Airal"/>
              </w:rPr>
            </w:pPr>
            <w:r w:rsidRPr="00256CF9">
              <w:rPr>
                <w:rFonts w:ascii="Airal" w:hAnsi="Airal"/>
              </w:rPr>
              <w:t>Quality and depth of feedback and opinions.</w:t>
            </w:r>
          </w:p>
        </w:tc>
      </w:tr>
      <w:tr w:rsidR="00256CF9" w:rsidRPr="00256CF9" w14:paraId="24BEC2DD" w14:textId="77777777" w:rsidTr="00256CF9">
        <w:trPr>
          <w:tblCellSpacing w:w="15" w:type="dxa"/>
        </w:trPr>
        <w:tc>
          <w:tcPr>
            <w:tcW w:w="0" w:type="auto"/>
            <w:vAlign w:val="center"/>
            <w:hideMark/>
          </w:tcPr>
          <w:p w14:paraId="741C9098" w14:textId="77777777" w:rsidR="00256CF9" w:rsidRPr="00256CF9" w:rsidRDefault="00256CF9" w:rsidP="00256CF9">
            <w:pPr>
              <w:jc w:val="both"/>
              <w:rPr>
                <w:rFonts w:ascii="Airal" w:hAnsi="Airal"/>
              </w:rPr>
            </w:pPr>
            <w:r w:rsidRPr="00256CF9">
              <w:rPr>
                <w:rFonts w:ascii="Airal" w:hAnsi="Airal"/>
                <w:b/>
                <w:bCs/>
              </w:rPr>
              <w:t>Interaction Type</w:t>
            </w:r>
          </w:p>
        </w:tc>
        <w:tc>
          <w:tcPr>
            <w:tcW w:w="0" w:type="auto"/>
            <w:vAlign w:val="center"/>
            <w:hideMark/>
          </w:tcPr>
          <w:p w14:paraId="06E3FEA0" w14:textId="77777777" w:rsidR="00256CF9" w:rsidRPr="00256CF9" w:rsidRDefault="00256CF9" w:rsidP="00256CF9">
            <w:pPr>
              <w:jc w:val="both"/>
              <w:rPr>
                <w:rFonts w:ascii="Airal" w:hAnsi="Airal"/>
              </w:rPr>
            </w:pPr>
            <w:r w:rsidRPr="00256CF9">
              <w:rPr>
                <w:rFonts w:ascii="Airal" w:hAnsi="Airal"/>
              </w:rPr>
              <w:t>Collaborative and spontaneous. Everyone contributes ideas.</w:t>
            </w:r>
          </w:p>
        </w:tc>
        <w:tc>
          <w:tcPr>
            <w:tcW w:w="0" w:type="auto"/>
            <w:vAlign w:val="center"/>
            <w:hideMark/>
          </w:tcPr>
          <w:p w14:paraId="73ABE6B6" w14:textId="77777777" w:rsidR="00256CF9" w:rsidRPr="00256CF9" w:rsidRDefault="00256CF9" w:rsidP="00256CF9">
            <w:pPr>
              <w:jc w:val="both"/>
              <w:rPr>
                <w:rFonts w:ascii="Airal" w:hAnsi="Airal"/>
              </w:rPr>
            </w:pPr>
            <w:r w:rsidRPr="00256CF9">
              <w:rPr>
                <w:rFonts w:ascii="Airal" w:hAnsi="Airal"/>
              </w:rPr>
              <w:t>Conversational and reflective. Participants react to prompts or concepts.</w:t>
            </w:r>
          </w:p>
        </w:tc>
      </w:tr>
      <w:tr w:rsidR="00256CF9" w:rsidRPr="00256CF9" w14:paraId="49013F13" w14:textId="77777777" w:rsidTr="00256CF9">
        <w:trPr>
          <w:tblCellSpacing w:w="15" w:type="dxa"/>
        </w:trPr>
        <w:tc>
          <w:tcPr>
            <w:tcW w:w="0" w:type="auto"/>
            <w:vAlign w:val="center"/>
            <w:hideMark/>
          </w:tcPr>
          <w:p w14:paraId="45465DBE" w14:textId="77777777" w:rsidR="00256CF9" w:rsidRPr="00256CF9" w:rsidRDefault="00256CF9" w:rsidP="00256CF9">
            <w:pPr>
              <w:jc w:val="both"/>
              <w:rPr>
                <w:rFonts w:ascii="Airal" w:hAnsi="Airal"/>
              </w:rPr>
            </w:pPr>
            <w:r w:rsidRPr="00256CF9">
              <w:rPr>
                <w:rFonts w:ascii="Airal" w:hAnsi="Airal"/>
                <w:b/>
                <w:bCs/>
              </w:rPr>
              <w:t>Use Case</w:t>
            </w:r>
          </w:p>
        </w:tc>
        <w:tc>
          <w:tcPr>
            <w:tcW w:w="0" w:type="auto"/>
            <w:vAlign w:val="center"/>
            <w:hideMark/>
          </w:tcPr>
          <w:p w14:paraId="37872A79" w14:textId="77777777" w:rsidR="00256CF9" w:rsidRPr="00256CF9" w:rsidRDefault="00256CF9" w:rsidP="00256CF9">
            <w:pPr>
              <w:jc w:val="both"/>
              <w:rPr>
                <w:rFonts w:ascii="Airal" w:hAnsi="Airal"/>
              </w:rPr>
            </w:pPr>
            <w:r w:rsidRPr="00256CF9">
              <w:rPr>
                <w:rFonts w:ascii="Airal" w:hAnsi="Airal"/>
              </w:rPr>
              <w:t>When you need to come up with solutions or creative ideas.</w:t>
            </w:r>
          </w:p>
        </w:tc>
        <w:tc>
          <w:tcPr>
            <w:tcW w:w="0" w:type="auto"/>
            <w:vAlign w:val="center"/>
            <w:hideMark/>
          </w:tcPr>
          <w:p w14:paraId="577545BD" w14:textId="43EB26FC" w:rsidR="00256CF9" w:rsidRPr="00256CF9" w:rsidRDefault="00256CF9" w:rsidP="00256CF9">
            <w:pPr>
              <w:jc w:val="both"/>
              <w:rPr>
                <w:rFonts w:ascii="Airal" w:hAnsi="Airal"/>
              </w:rPr>
            </w:pPr>
            <w:r w:rsidRPr="00256CF9">
              <w:rPr>
                <w:rFonts w:ascii="Airal" w:hAnsi="Airal"/>
              </w:rPr>
              <w:t xml:space="preserve">When you want to understand needs, </w:t>
            </w:r>
            <w:r w:rsidR="00D10BA7" w:rsidRPr="00256CF9">
              <w:rPr>
                <w:rFonts w:ascii="Airal" w:hAnsi="Airal"/>
              </w:rPr>
              <w:t>behaviours</w:t>
            </w:r>
            <w:r w:rsidRPr="00256CF9">
              <w:rPr>
                <w:rFonts w:ascii="Airal" w:hAnsi="Airal"/>
              </w:rPr>
              <w:t>, expectations, or satisfaction.</w:t>
            </w:r>
          </w:p>
        </w:tc>
      </w:tr>
      <w:tr w:rsidR="00256CF9" w:rsidRPr="00256CF9" w14:paraId="3547AEF3" w14:textId="77777777" w:rsidTr="00256CF9">
        <w:trPr>
          <w:tblCellSpacing w:w="15" w:type="dxa"/>
        </w:trPr>
        <w:tc>
          <w:tcPr>
            <w:tcW w:w="0" w:type="auto"/>
            <w:vAlign w:val="center"/>
            <w:hideMark/>
          </w:tcPr>
          <w:p w14:paraId="4FDD8675" w14:textId="77777777" w:rsidR="00256CF9" w:rsidRPr="00256CF9" w:rsidRDefault="00256CF9" w:rsidP="00256CF9">
            <w:pPr>
              <w:jc w:val="both"/>
              <w:rPr>
                <w:rFonts w:ascii="Airal" w:hAnsi="Airal"/>
              </w:rPr>
            </w:pPr>
            <w:r w:rsidRPr="00256CF9">
              <w:rPr>
                <w:rFonts w:ascii="Airal" w:hAnsi="Airal"/>
                <w:b/>
                <w:bCs/>
              </w:rPr>
              <w:t>Output</w:t>
            </w:r>
          </w:p>
        </w:tc>
        <w:tc>
          <w:tcPr>
            <w:tcW w:w="0" w:type="auto"/>
            <w:vAlign w:val="center"/>
            <w:hideMark/>
          </w:tcPr>
          <w:p w14:paraId="007C0615" w14:textId="77777777" w:rsidR="00256CF9" w:rsidRPr="00256CF9" w:rsidRDefault="00256CF9" w:rsidP="00256CF9">
            <w:pPr>
              <w:jc w:val="both"/>
              <w:rPr>
                <w:rFonts w:ascii="Airal" w:hAnsi="Airal"/>
              </w:rPr>
            </w:pPr>
            <w:r w:rsidRPr="00256CF9">
              <w:rPr>
                <w:rFonts w:ascii="Airal" w:hAnsi="Airal"/>
              </w:rPr>
              <w:t>A list of ideas, possible features, or approaches.</w:t>
            </w:r>
          </w:p>
        </w:tc>
        <w:tc>
          <w:tcPr>
            <w:tcW w:w="0" w:type="auto"/>
            <w:vAlign w:val="center"/>
            <w:hideMark/>
          </w:tcPr>
          <w:p w14:paraId="3102035C" w14:textId="77777777" w:rsidR="00256CF9" w:rsidRPr="00256CF9" w:rsidRDefault="00256CF9" w:rsidP="00256CF9">
            <w:pPr>
              <w:jc w:val="both"/>
              <w:rPr>
                <w:rFonts w:ascii="Airal" w:hAnsi="Airal"/>
              </w:rPr>
            </w:pPr>
            <w:r w:rsidRPr="00256CF9">
              <w:rPr>
                <w:rFonts w:ascii="Airal" w:hAnsi="Airal"/>
              </w:rPr>
              <w:t>Qualitative feedback, user insights, attitudes, and preferences.</w:t>
            </w:r>
          </w:p>
        </w:tc>
      </w:tr>
    </w:tbl>
    <w:p w14:paraId="2858731D" w14:textId="153465D5" w:rsidR="00194303" w:rsidRPr="00151C50" w:rsidRDefault="009B70B5" w:rsidP="007E1071">
      <w:pPr>
        <w:jc w:val="both"/>
        <w:rPr>
          <w:rFonts w:ascii="Airal" w:hAnsi="Airal"/>
        </w:rPr>
      </w:pPr>
      <w:r w:rsidRPr="00151C50">
        <w:rPr>
          <w:rFonts w:ascii="Airal" w:hAnsi="Airal"/>
        </w:rPr>
        <w:t xml:space="preserve"> </w:t>
      </w:r>
    </w:p>
    <w:p w14:paraId="2A823758" w14:textId="16F96471" w:rsidR="00E91CC9" w:rsidRPr="00151C50" w:rsidRDefault="009B70B5" w:rsidP="00E91CC9">
      <w:pPr>
        <w:jc w:val="both"/>
        <w:rPr>
          <w:rFonts w:ascii="Airal" w:eastAsia="Times New Roman" w:hAnsi="Airal" w:cs="Times New Roman"/>
          <w:b/>
          <w:bCs/>
          <w:kern w:val="0"/>
          <w:lang w:eastAsia="en-IN"/>
          <w14:ligatures w14:val="none"/>
        </w:rPr>
      </w:pPr>
      <w:r w:rsidRPr="00151C50">
        <w:rPr>
          <w:rFonts w:ascii="Airal" w:hAnsi="Airal"/>
          <w:b/>
          <w:bCs/>
        </w:rPr>
        <w:t>5.</w:t>
      </w:r>
      <w:r w:rsidR="00E91CC9" w:rsidRPr="00151C50">
        <w:rPr>
          <w:rFonts w:ascii="Airal" w:eastAsia="Times New Roman" w:hAnsi="Airal" w:cs="Times New Roman"/>
          <w:b/>
          <w:bCs/>
          <w:kern w:val="0"/>
          <w:lang w:eastAsia="en-IN"/>
          <w14:ligatures w14:val="none"/>
        </w:rPr>
        <w:t xml:space="preserve"> </w:t>
      </w:r>
      <w:r w:rsidR="00381834" w:rsidRPr="00151C50">
        <w:rPr>
          <w:rFonts w:ascii="Airal" w:eastAsia="Times New Roman" w:hAnsi="Airal" w:cs="Times New Roman"/>
          <w:b/>
          <w:bCs/>
          <w:kern w:val="0"/>
          <w:lang w:eastAsia="en-IN"/>
          <w14:ligatures w14:val="none"/>
        </w:rPr>
        <w:t>Observation Technique – Explain both Active and Passive approaches</w:t>
      </w:r>
    </w:p>
    <w:p w14:paraId="2B430FFC" w14:textId="77777777" w:rsidR="00853E9C" w:rsidRPr="00151C50" w:rsidRDefault="00853E9C" w:rsidP="00E91CC9">
      <w:pPr>
        <w:jc w:val="both"/>
        <w:rPr>
          <w:rFonts w:ascii="Airal" w:hAnsi="Airal"/>
        </w:rPr>
      </w:pPr>
      <w:r w:rsidRPr="00151C50">
        <w:rPr>
          <w:rFonts w:ascii="Airal" w:hAnsi="Airal"/>
        </w:rPr>
        <w:t>Observation is a valuable elicitation technique where business analysts watch users perform their work to gather insights about processes, behaviours, and needs.</w:t>
      </w:r>
    </w:p>
    <w:p w14:paraId="2BD96B8D" w14:textId="46C90C0A" w:rsidR="00E91CC9" w:rsidRPr="00151C50" w:rsidRDefault="00E91CC9" w:rsidP="00E91CC9">
      <w:pPr>
        <w:jc w:val="both"/>
        <w:rPr>
          <w:rFonts w:ascii="Airal" w:hAnsi="Airal"/>
        </w:rPr>
      </w:pPr>
      <w:r w:rsidRPr="00E91CC9">
        <w:rPr>
          <w:rFonts w:ascii="Airal" w:hAnsi="Airal"/>
        </w:rPr>
        <w:t>There are two main approaches to observation:</w:t>
      </w:r>
    </w:p>
    <w:p w14:paraId="6CB45B5A" w14:textId="77777777" w:rsidR="0087705C" w:rsidRPr="0087705C" w:rsidRDefault="0087705C" w:rsidP="0087705C">
      <w:pPr>
        <w:jc w:val="both"/>
        <w:rPr>
          <w:rFonts w:ascii="Airal" w:hAnsi="Airal"/>
          <w:b/>
          <w:bCs/>
        </w:rPr>
      </w:pPr>
      <w:r w:rsidRPr="0087705C">
        <w:rPr>
          <w:rFonts w:ascii="Airal" w:hAnsi="Airal"/>
          <w:b/>
          <w:bCs/>
        </w:rPr>
        <w:t>Active Observation</w:t>
      </w:r>
    </w:p>
    <w:p w14:paraId="5E2186A7" w14:textId="77777777" w:rsidR="0087705C" w:rsidRPr="0087705C" w:rsidRDefault="0087705C" w:rsidP="0087705C">
      <w:pPr>
        <w:jc w:val="both"/>
        <w:rPr>
          <w:rFonts w:ascii="Airal" w:hAnsi="Airal"/>
        </w:rPr>
      </w:pPr>
      <w:r w:rsidRPr="0087705C">
        <w:rPr>
          <w:rFonts w:ascii="Airal" w:hAnsi="Airal"/>
          <w:b/>
          <w:bCs/>
        </w:rPr>
        <w:t>Key Characteristics:</w:t>
      </w:r>
    </w:p>
    <w:p w14:paraId="4737915B" w14:textId="77777777" w:rsidR="0087705C" w:rsidRPr="0087705C" w:rsidRDefault="0087705C" w:rsidP="0087705C">
      <w:pPr>
        <w:numPr>
          <w:ilvl w:val="0"/>
          <w:numId w:val="4"/>
        </w:numPr>
        <w:jc w:val="both"/>
        <w:rPr>
          <w:rFonts w:ascii="Airal" w:hAnsi="Airal"/>
        </w:rPr>
      </w:pPr>
      <w:r w:rsidRPr="0087705C">
        <w:rPr>
          <w:rFonts w:ascii="Airal" w:hAnsi="Airal"/>
        </w:rPr>
        <w:t>The observer directly engages with participants while they work</w:t>
      </w:r>
    </w:p>
    <w:p w14:paraId="39D01DFC" w14:textId="77777777" w:rsidR="0087705C" w:rsidRPr="0087705C" w:rsidRDefault="0087705C" w:rsidP="0087705C">
      <w:pPr>
        <w:numPr>
          <w:ilvl w:val="0"/>
          <w:numId w:val="4"/>
        </w:numPr>
        <w:jc w:val="both"/>
        <w:rPr>
          <w:rFonts w:ascii="Airal" w:hAnsi="Airal"/>
        </w:rPr>
      </w:pPr>
      <w:r w:rsidRPr="0087705C">
        <w:rPr>
          <w:rFonts w:ascii="Airal" w:hAnsi="Airal"/>
        </w:rPr>
        <w:t>Asks questions during the observation process</w:t>
      </w:r>
    </w:p>
    <w:p w14:paraId="001B22CB" w14:textId="77777777" w:rsidR="0087705C" w:rsidRPr="0087705C" w:rsidRDefault="0087705C" w:rsidP="0087705C">
      <w:pPr>
        <w:numPr>
          <w:ilvl w:val="0"/>
          <w:numId w:val="4"/>
        </w:numPr>
        <w:jc w:val="both"/>
        <w:rPr>
          <w:rFonts w:ascii="Airal" w:hAnsi="Airal"/>
        </w:rPr>
      </w:pPr>
      <w:r w:rsidRPr="0087705C">
        <w:rPr>
          <w:rFonts w:ascii="Airal" w:hAnsi="Airal"/>
        </w:rPr>
        <w:t>May request clarification or elaboration on actions in real-time</w:t>
      </w:r>
    </w:p>
    <w:p w14:paraId="2C127BD9" w14:textId="77777777" w:rsidR="0087705C" w:rsidRPr="0087705C" w:rsidRDefault="0087705C" w:rsidP="0087705C">
      <w:pPr>
        <w:numPr>
          <w:ilvl w:val="0"/>
          <w:numId w:val="4"/>
        </w:numPr>
        <w:jc w:val="both"/>
        <w:rPr>
          <w:rFonts w:ascii="Airal" w:hAnsi="Airal"/>
        </w:rPr>
      </w:pPr>
      <w:r w:rsidRPr="0087705C">
        <w:rPr>
          <w:rFonts w:ascii="Airal" w:hAnsi="Airal"/>
        </w:rPr>
        <w:t>Can guide participants to demonstrate specific tasks or scenarios</w:t>
      </w:r>
    </w:p>
    <w:p w14:paraId="5C25ECDA" w14:textId="77777777" w:rsidR="0087705C" w:rsidRPr="0087705C" w:rsidRDefault="0087705C" w:rsidP="0087705C">
      <w:pPr>
        <w:numPr>
          <w:ilvl w:val="0"/>
          <w:numId w:val="4"/>
        </w:numPr>
        <w:jc w:val="both"/>
        <w:rPr>
          <w:rFonts w:ascii="Airal" w:hAnsi="Airal"/>
        </w:rPr>
      </w:pPr>
      <w:r w:rsidRPr="0087705C">
        <w:rPr>
          <w:rFonts w:ascii="Airal" w:hAnsi="Airal"/>
        </w:rPr>
        <w:t>Sometimes called "participatory observation"</w:t>
      </w:r>
    </w:p>
    <w:p w14:paraId="562CFA36" w14:textId="77777777" w:rsidR="0013508F" w:rsidRPr="0013508F" w:rsidRDefault="0013508F" w:rsidP="0013508F">
      <w:pPr>
        <w:jc w:val="both"/>
        <w:rPr>
          <w:rFonts w:ascii="Airal" w:hAnsi="Airal"/>
          <w:b/>
          <w:bCs/>
        </w:rPr>
      </w:pPr>
      <w:r w:rsidRPr="0013508F">
        <w:rPr>
          <w:rFonts w:ascii="Airal" w:hAnsi="Airal"/>
          <w:b/>
          <w:bCs/>
        </w:rPr>
        <w:t>Passive Observation</w:t>
      </w:r>
    </w:p>
    <w:p w14:paraId="1687C21C" w14:textId="77777777" w:rsidR="0013508F" w:rsidRPr="0013508F" w:rsidRDefault="0013508F" w:rsidP="0013508F">
      <w:pPr>
        <w:jc w:val="both"/>
        <w:rPr>
          <w:rFonts w:ascii="Airal" w:hAnsi="Airal"/>
        </w:rPr>
      </w:pPr>
      <w:r w:rsidRPr="0013508F">
        <w:rPr>
          <w:rFonts w:ascii="Airal" w:hAnsi="Airal"/>
          <w:b/>
          <w:bCs/>
        </w:rPr>
        <w:t>Key Characteristics:</w:t>
      </w:r>
    </w:p>
    <w:p w14:paraId="712E7380" w14:textId="77777777" w:rsidR="0013508F" w:rsidRPr="0013508F" w:rsidRDefault="0013508F" w:rsidP="0013508F">
      <w:pPr>
        <w:numPr>
          <w:ilvl w:val="0"/>
          <w:numId w:val="5"/>
        </w:numPr>
        <w:jc w:val="both"/>
        <w:rPr>
          <w:rFonts w:ascii="Airal" w:hAnsi="Airal"/>
        </w:rPr>
      </w:pPr>
      <w:r w:rsidRPr="0013508F">
        <w:rPr>
          <w:rFonts w:ascii="Airal" w:hAnsi="Airal"/>
        </w:rPr>
        <w:t>Observer remains uninvolved, simply watching without interaction</w:t>
      </w:r>
    </w:p>
    <w:p w14:paraId="1E11F2B5" w14:textId="77777777" w:rsidR="0013508F" w:rsidRPr="0013508F" w:rsidRDefault="0013508F" w:rsidP="0013508F">
      <w:pPr>
        <w:numPr>
          <w:ilvl w:val="0"/>
          <w:numId w:val="5"/>
        </w:numPr>
        <w:jc w:val="both"/>
        <w:rPr>
          <w:rFonts w:ascii="Airal" w:hAnsi="Airal"/>
        </w:rPr>
      </w:pPr>
      <w:r w:rsidRPr="0013508F">
        <w:rPr>
          <w:rFonts w:ascii="Airal" w:hAnsi="Airal"/>
        </w:rPr>
        <w:t>No questions or interruptions during the observation session</w:t>
      </w:r>
    </w:p>
    <w:p w14:paraId="3198D150" w14:textId="77777777" w:rsidR="0013508F" w:rsidRPr="0013508F" w:rsidRDefault="0013508F" w:rsidP="0013508F">
      <w:pPr>
        <w:numPr>
          <w:ilvl w:val="0"/>
          <w:numId w:val="5"/>
        </w:numPr>
        <w:jc w:val="both"/>
        <w:rPr>
          <w:rFonts w:ascii="Airal" w:hAnsi="Airal"/>
        </w:rPr>
      </w:pPr>
      <w:r w:rsidRPr="0013508F">
        <w:rPr>
          <w:rFonts w:ascii="Airal" w:hAnsi="Airal"/>
        </w:rPr>
        <w:t>Takes detailed notes or records the session for later analysis</w:t>
      </w:r>
    </w:p>
    <w:p w14:paraId="4EA2AF72" w14:textId="77777777" w:rsidR="0013508F" w:rsidRPr="0013508F" w:rsidRDefault="0013508F" w:rsidP="0013508F">
      <w:pPr>
        <w:numPr>
          <w:ilvl w:val="0"/>
          <w:numId w:val="5"/>
        </w:numPr>
        <w:jc w:val="both"/>
        <w:rPr>
          <w:rFonts w:ascii="Airal" w:hAnsi="Airal"/>
        </w:rPr>
      </w:pPr>
      <w:r w:rsidRPr="0013508F">
        <w:rPr>
          <w:rFonts w:ascii="Airal" w:hAnsi="Airal"/>
        </w:rPr>
        <w:t>Sometimes called "non-participatory" or "silent" observation</w:t>
      </w:r>
    </w:p>
    <w:p w14:paraId="523189E5" w14:textId="77777777" w:rsidR="0013508F" w:rsidRPr="0013508F" w:rsidRDefault="0013508F" w:rsidP="0013508F">
      <w:pPr>
        <w:numPr>
          <w:ilvl w:val="0"/>
          <w:numId w:val="5"/>
        </w:numPr>
        <w:jc w:val="both"/>
        <w:rPr>
          <w:rFonts w:ascii="Airal" w:hAnsi="Airal"/>
        </w:rPr>
      </w:pPr>
      <w:r w:rsidRPr="0013508F">
        <w:rPr>
          <w:rFonts w:ascii="Airal" w:hAnsi="Airal"/>
        </w:rPr>
        <w:t>May use "shadowing" where analyst follows workers through their day</w:t>
      </w:r>
    </w:p>
    <w:p w14:paraId="29D46086" w14:textId="77777777" w:rsidR="008D1499" w:rsidRPr="00151C50" w:rsidRDefault="008D1499" w:rsidP="008D1499">
      <w:pPr>
        <w:pStyle w:val="Default"/>
        <w:rPr>
          <w:rFonts w:ascii="Airal" w:hAnsi="Airal"/>
          <w:sz w:val="22"/>
          <w:szCs w:val="22"/>
        </w:rPr>
      </w:pPr>
    </w:p>
    <w:p w14:paraId="07B483F3" w14:textId="67C35E94" w:rsidR="00853E9C" w:rsidRPr="00151C50" w:rsidRDefault="008D1499" w:rsidP="008D1499">
      <w:pPr>
        <w:pStyle w:val="Default"/>
        <w:rPr>
          <w:rFonts w:ascii="Airal" w:hAnsi="Airal"/>
          <w:b/>
          <w:bCs/>
          <w:sz w:val="22"/>
          <w:szCs w:val="22"/>
        </w:rPr>
      </w:pPr>
      <w:r w:rsidRPr="00151C50">
        <w:rPr>
          <w:rFonts w:ascii="Airal" w:hAnsi="Airal"/>
          <w:b/>
          <w:bCs/>
          <w:sz w:val="22"/>
          <w:szCs w:val="22"/>
        </w:rPr>
        <w:t>6.How do you conduct the Requirements Workshop</w:t>
      </w:r>
    </w:p>
    <w:p w14:paraId="04F6B3D7" w14:textId="1F431396" w:rsidR="008D1499" w:rsidRPr="00151C50" w:rsidRDefault="007D2803" w:rsidP="008D1499">
      <w:pPr>
        <w:pStyle w:val="Default"/>
        <w:rPr>
          <w:rFonts w:ascii="Airal" w:hAnsi="Airal"/>
          <w:b/>
          <w:bCs/>
          <w:sz w:val="22"/>
          <w:szCs w:val="22"/>
        </w:rPr>
      </w:pPr>
      <w:r w:rsidRPr="00151C50">
        <w:rPr>
          <w:rFonts w:ascii="Airal" w:hAnsi="Airal"/>
          <w:sz w:val="22"/>
          <w:szCs w:val="22"/>
        </w:rPr>
        <w:lastRenderedPageBreak/>
        <w:t>A Requirements Workshop is a collaborative meeting where stakeholders and business analysts come together to define, refine, and prioritize requirements for a project. It's interactive, fast-paced, and highly effective for aligning everyone early in the development process</w:t>
      </w:r>
      <w:r w:rsidRPr="00151C50">
        <w:rPr>
          <w:rFonts w:ascii="Airal" w:hAnsi="Airal"/>
          <w:b/>
          <w:bCs/>
          <w:sz w:val="22"/>
          <w:szCs w:val="22"/>
        </w:rPr>
        <w:t>.</w:t>
      </w:r>
    </w:p>
    <w:p w14:paraId="1285B7AB" w14:textId="1E1A1EA3" w:rsidR="007D2803" w:rsidRPr="00151C50" w:rsidRDefault="004E32D7" w:rsidP="004E32D7">
      <w:pPr>
        <w:pStyle w:val="Default"/>
        <w:numPr>
          <w:ilvl w:val="0"/>
          <w:numId w:val="6"/>
        </w:numPr>
        <w:rPr>
          <w:rFonts w:ascii="Airal" w:hAnsi="Airal"/>
          <w:b/>
          <w:bCs/>
          <w:sz w:val="22"/>
          <w:szCs w:val="22"/>
        </w:rPr>
      </w:pPr>
      <w:r w:rsidRPr="00151C50">
        <w:rPr>
          <w:rFonts w:ascii="Airal" w:hAnsi="Airal"/>
          <w:b/>
          <w:bCs/>
          <w:sz w:val="22"/>
          <w:szCs w:val="22"/>
        </w:rPr>
        <w:t>Planning the Workshop</w:t>
      </w:r>
    </w:p>
    <w:p w14:paraId="55966A4F" w14:textId="5E5190B5" w:rsidR="00381834" w:rsidRPr="00151C50" w:rsidRDefault="00A00124" w:rsidP="00A00124">
      <w:pPr>
        <w:pStyle w:val="Default"/>
        <w:numPr>
          <w:ilvl w:val="0"/>
          <w:numId w:val="6"/>
        </w:numPr>
        <w:rPr>
          <w:rFonts w:ascii="Airal" w:hAnsi="Airal"/>
          <w:b/>
          <w:bCs/>
          <w:sz w:val="22"/>
          <w:szCs w:val="22"/>
        </w:rPr>
      </w:pPr>
      <w:r w:rsidRPr="00151C50">
        <w:rPr>
          <w:rFonts w:ascii="Airal" w:hAnsi="Airal"/>
          <w:b/>
          <w:bCs/>
          <w:sz w:val="22"/>
          <w:szCs w:val="22"/>
        </w:rPr>
        <w:t>Conducting the Workshop</w:t>
      </w:r>
    </w:p>
    <w:p w14:paraId="1F0731B1" w14:textId="22ADF7E7" w:rsidR="00A00124" w:rsidRPr="00151C50" w:rsidRDefault="006F4FF9" w:rsidP="00A00124">
      <w:pPr>
        <w:pStyle w:val="Default"/>
        <w:numPr>
          <w:ilvl w:val="0"/>
          <w:numId w:val="6"/>
        </w:numPr>
        <w:rPr>
          <w:rFonts w:ascii="Airal" w:hAnsi="Airal"/>
          <w:b/>
          <w:bCs/>
          <w:sz w:val="22"/>
          <w:szCs w:val="22"/>
        </w:rPr>
      </w:pPr>
      <w:r w:rsidRPr="00151C50">
        <w:rPr>
          <w:rFonts w:ascii="Airal" w:hAnsi="Airal"/>
          <w:b/>
          <w:bCs/>
          <w:sz w:val="22"/>
          <w:szCs w:val="22"/>
        </w:rPr>
        <w:t>Follow-up Phase</w:t>
      </w:r>
    </w:p>
    <w:p w14:paraId="030202E4" w14:textId="77777777" w:rsidR="006F4FF9" w:rsidRPr="00151C50" w:rsidRDefault="006F4FF9" w:rsidP="006F4FF9">
      <w:pPr>
        <w:pStyle w:val="Default"/>
        <w:rPr>
          <w:rFonts w:ascii="Airal" w:hAnsi="Airal"/>
          <w:b/>
          <w:bCs/>
          <w:sz w:val="22"/>
          <w:szCs w:val="22"/>
        </w:rPr>
      </w:pPr>
    </w:p>
    <w:p w14:paraId="01B3E4F3" w14:textId="4F1F68BD" w:rsidR="006F4FF9" w:rsidRPr="00151C50" w:rsidRDefault="006F4FF9" w:rsidP="006F4FF9">
      <w:pPr>
        <w:pStyle w:val="Default"/>
        <w:rPr>
          <w:rFonts w:ascii="Airal" w:hAnsi="Airal"/>
          <w:b/>
          <w:bCs/>
          <w:sz w:val="22"/>
          <w:szCs w:val="22"/>
        </w:rPr>
      </w:pPr>
      <w:r w:rsidRPr="00151C50">
        <w:rPr>
          <w:rFonts w:ascii="Airal" w:hAnsi="Airal"/>
          <w:b/>
          <w:bCs/>
          <w:sz w:val="22"/>
          <w:szCs w:val="22"/>
        </w:rPr>
        <w:t>Planning the Workshop</w:t>
      </w:r>
    </w:p>
    <w:p w14:paraId="1F007B32" w14:textId="56341619" w:rsidR="005727E4" w:rsidRPr="005727E4" w:rsidRDefault="005727E4" w:rsidP="005727E4">
      <w:pPr>
        <w:pStyle w:val="Default"/>
        <w:ind w:left="360"/>
        <w:rPr>
          <w:rFonts w:ascii="Airal" w:hAnsi="Airal"/>
          <w:sz w:val="22"/>
          <w:szCs w:val="22"/>
        </w:rPr>
      </w:pPr>
      <w:r w:rsidRPr="005727E4">
        <w:rPr>
          <w:rFonts w:ascii="Airal" w:hAnsi="Airal"/>
          <w:sz w:val="22"/>
          <w:szCs w:val="22"/>
        </w:rPr>
        <w:t xml:space="preserve">Identify objectives and scope clearly before the workshop </w:t>
      </w:r>
    </w:p>
    <w:p w14:paraId="7082DFE3" w14:textId="2740B38C" w:rsidR="005727E4" w:rsidRPr="005727E4" w:rsidRDefault="005727E4" w:rsidP="005727E4">
      <w:pPr>
        <w:pStyle w:val="Default"/>
        <w:ind w:left="360"/>
        <w:rPr>
          <w:rFonts w:ascii="Airal" w:hAnsi="Airal"/>
          <w:sz w:val="22"/>
          <w:szCs w:val="22"/>
        </w:rPr>
      </w:pPr>
      <w:r w:rsidRPr="005727E4">
        <w:rPr>
          <w:rFonts w:ascii="Airal" w:hAnsi="Airal"/>
          <w:sz w:val="22"/>
          <w:szCs w:val="22"/>
        </w:rPr>
        <w:t xml:space="preserve">Select appropriate participants including stakeholders, SMEs, and key decision-makers </w:t>
      </w:r>
    </w:p>
    <w:p w14:paraId="67D4068B" w14:textId="7834BC00" w:rsidR="005727E4" w:rsidRPr="005727E4" w:rsidRDefault="005727E4" w:rsidP="005727E4">
      <w:pPr>
        <w:pStyle w:val="Default"/>
        <w:ind w:left="360"/>
        <w:rPr>
          <w:rFonts w:ascii="Airal" w:hAnsi="Airal"/>
          <w:sz w:val="22"/>
          <w:szCs w:val="22"/>
        </w:rPr>
      </w:pPr>
      <w:r w:rsidRPr="005727E4">
        <w:rPr>
          <w:rFonts w:ascii="Airal" w:hAnsi="Airal"/>
          <w:sz w:val="22"/>
          <w:szCs w:val="22"/>
        </w:rPr>
        <w:t xml:space="preserve">Develop a detailed agenda with specific topics, exercises, and timeframes </w:t>
      </w:r>
    </w:p>
    <w:p w14:paraId="4C0BDEBB" w14:textId="1A1D4A68" w:rsidR="005727E4" w:rsidRPr="005727E4" w:rsidRDefault="005727E4" w:rsidP="005727E4">
      <w:pPr>
        <w:pStyle w:val="Default"/>
        <w:ind w:left="360"/>
        <w:rPr>
          <w:rFonts w:ascii="Airal" w:hAnsi="Airal"/>
          <w:sz w:val="22"/>
          <w:szCs w:val="22"/>
        </w:rPr>
      </w:pPr>
      <w:r w:rsidRPr="005727E4">
        <w:rPr>
          <w:rFonts w:ascii="Airal" w:hAnsi="Airal"/>
          <w:sz w:val="22"/>
          <w:szCs w:val="22"/>
        </w:rPr>
        <w:t xml:space="preserve">Prepare necessary materials such as templates, diagrams, and previous documentation </w:t>
      </w:r>
    </w:p>
    <w:p w14:paraId="7E6C9CC6" w14:textId="70BC3BBD" w:rsidR="005727E4" w:rsidRPr="005727E4" w:rsidRDefault="005727E4" w:rsidP="005727E4">
      <w:pPr>
        <w:pStyle w:val="Default"/>
        <w:ind w:left="360"/>
        <w:rPr>
          <w:rFonts w:ascii="Airal" w:hAnsi="Airal"/>
          <w:sz w:val="22"/>
          <w:szCs w:val="22"/>
        </w:rPr>
      </w:pPr>
      <w:r w:rsidRPr="005727E4">
        <w:rPr>
          <w:rFonts w:ascii="Airal" w:hAnsi="Airal"/>
          <w:sz w:val="22"/>
          <w:szCs w:val="22"/>
        </w:rPr>
        <w:t xml:space="preserve">Secure an appropriate venue with needed technology and collaboration space </w:t>
      </w:r>
    </w:p>
    <w:p w14:paraId="442F7062" w14:textId="004CB833" w:rsidR="006F4FF9" w:rsidRPr="00151C50" w:rsidRDefault="005727E4" w:rsidP="005727E4">
      <w:pPr>
        <w:pStyle w:val="Default"/>
        <w:ind w:left="360"/>
        <w:rPr>
          <w:rFonts w:ascii="Airal" w:hAnsi="Airal"/>
          <w:sz w:val="22"/>
          <w:szCs w:val="22"/>
        </w:rPr>
      </w:pPr>
      <w:r w:rsidRPr="00151C50">
        <w:rPr>
          <w:rFonts w:ascii="Airal" w:hAnsi="Airal"/>
          <w:sz w:val="22"/>
          <w:szCs w:val="22"/>
        </w:rPr>
        <w:t>Distribute pre-reading materials to participants at least a few days before</w:t>
      </w:r>
    </w:p>
    <w:p w14:paraId="237679CC" w14:textId="77777777" w:rsidR="00E34C74" w:rsidRPr="00151C50" w:rsidRDefault="00E34C74" w:rsidP="00E34C74">
      <w:pPr>
        <w:pStyle w:val="Default"/>
        <w:rPr>
          <w:rFonts w:ascii="Airal" w:hAnsi="Airal"/>
          <w:b/>
          <w:bCs/>
          <w:sz w:val="22"/>
          <w:szCs w:val="22"/>
        </w:rPr>
      </w:pPr>
      <w:r w:rsidRPr="00151C50">
        <w:rPr>
          <w:rFonts w:ascii="Airal" w:hAnsi="Airal"/>
          <w:b/>
          <w:bCs/>
          <w:sz w:val="22"/>
          <w:szCs w:val="22"/>
        </w:rPr>
        <w:t>Conducting the Workshop</w:t>
      </w:r>
    </w:p>
    <w:p w14:paraId="4F391B52" w14:textId="3003C381" w:rsidR="00E34C74" w:rsidRPr="00E34C74" w:rsidRDefault="00E34C74" w:rsidP="00E34C74">
      <w:pPr>
        <w:pStyle w:val="Default"/>
        <w:rPr>
          <w:rFonts w:ascii="Airal" w:hAnsi="Airal"/>
          <w:b/>
          <w:bCs/>
          <w:sz w:val="22"/>
          <w:szCs w:val="22"/>
        </w:rPr>
      </w:pPr>
      <w:r w:rsidRPr="00E34C74">
        <w:rPr>
          <w:rFonts w:ascii="Airal" w:hAnsi="Airal"/>
          <w:b/>
          <w:bCs/>
          <w:sz w:val="22"/>
          <w:szCs w:val="22"/>
        </w:rPr>
        <w:t xml:space="preserve"> Kick-off</w:t>
      </w:r>
    </w:p>
    <w:p w14:paraId="5CDA0AC1" w14:textId="77777777" w:rsidR="00E34C74" w:rsidRPr="00E34C74" w:rsidRDefault="00E34C74" w:rsidP="00E34C74">
      <w:pPr>
        <w:pStyle w:val="Default"/>
        <w:numPr>
          <w:ilvl w:val="0"/>
          <w:numId w:val="8"/>
        </w:numPr>
        <w:rPr>
          <w:rFonts w:ascii="Airal" w:hAnsi="Airal"/>
          <w:sz w:val="22"/>
          <w:szCs w:val="22"/>
        </w:rPr>
      </w:pPr>
      <w:r w:rsidRPr="00E34C74">
        <w:rPr>
          <w:rFonts w:ascii="Airal" w:hAnsi="Airal"/>
          <w:sz w:val="22"/>
          <w:szCs w:val="22"/>
        </w:rPr>
        <w:t>Welcome participants and restate the objective.</w:t>
      </w:r>
    </w:p>
    <w:p w14:paraId="33DB7285" w14:textId="77777777" w:rsidR="00E34C74" w:rsidRPr="00E34C74" w:rsidRDefault="00E34C74" w:rsidP="00E34C74">
      <w:pPr>
        <w:pStyle w:val="Default"/>
        <w:numPr>
          <w:ilvl w:val="0"/>
          <w:numId w:val="8"/>
        </w:numPr>
        <w:rPr>
          <w:rFonts w:ascii="Airal" w:hAnsi="Airal"/>
          <w:sz w:val="22"/>
          <w:szCs w:val="22"/>
        </w:rPr>
      </w:pPr>
      <w:r w:rsidRPr="00E34C74">
        <w:rPr>
          <w:rFonts w:ascii="Airal" w:hAnsi="Airal"/>
          <w:sz w:val="22"/>
          <w:szCs w:val="22"/>
        </w:rPr>
        <w:t xml:space="preserve">Set </w:t>
      </w:r>
      <w:r w:rsidRPr="00E34C74">
        <w:rPr>
          <w:rFonts w:ascii="Airal" w:hAnsi="Airal"/>
          <w:b/>
          <w:bCs/>
          <w:sz w:val="22"/>
          <w:szCs w:val="22"/>
        </w:rPr>
        <w:t>ground rules</w:t>
      </w:r>
      <w:r w:rsidRPr="00E34C74">
        <w:rPr>
          <w:rFonts w:ascii="Airal" w:hAnsi="Airal"/>
          <w:sz w:val="22"/>
          <w:szCs w:val="22"/>
        </w:rPr>
        <w:t xml:space="preserve"> (e.g., stay on topic, respect each other’s input, no phones).</w:t>
      </w:r>
    </w:p>
    <w:p w14:paraId="04C51B15" w14:textId="3712672F" w:rsidR="00E34C74" w:rsidRPr="00E34C74" w:rsidRDefault="00E34C74" w:rsidP="00E34C74">
      <w:pPr>
        <w:pStyle w:val="Default"/>
        <w:rPr>
          <w:rFonts w:ascii="Airal" w:hAnsi="Airal"/>
          <w:b/>
          <w:bCs/>
          <w:sz w:val="22"/>
          <w:szCs w:val="22"/>
        </w:rPr>
      </w:pPr>
      <w:r w:rsidRPr="00E34C74">
        <w:rPr>
          <w:rFonts w:ascii="Airal" w:hAnsi="Airal"/>
          <w:b/>
          <w:bCs/>
          <w:sz w:val="22"/>
          <w:szCs w:val="22"/>
        </w:rPr>
        <w:t xml:space="preserve"> Current State Review (Optional)</w:t>
      </w:r>
    </w:p>
    <w:p w14:paraId="18ACA20A" w14:textId="77777777" w:rsidR="00E34C74" w:rsidRPr="00E34C74" w:rsidRDefault="00E34C74" w:rsidP="00E34C74">
      <w:pPr>
        <w:pStyle w:val="Default"/>
        <w:numPr>
          <w:ilvl w:val="0"/>
          <w:numId w:val="9"/>
        </w:numPr>
        <w:rPr>
          <w:rFonts w:ascii="Airal" w:hAnsi="Airal"/>
          <w:sz w:val="22"/>
          <w:szCs w:val="22"/>
        </w:rPr>
      </w:pPr>
      <w:r w:rsidRPr="00E34C74">
        <w:rPr>
          <w:rFonts w:ascii="Airal" w:hAnsi="Airal"/>
          <w:sz w:val="22"/>
          <w:szCs w:val="22"/>
        </w:rPr>
        <w:t>Discuss the "As-Is" process or system if relevant.</w:t>
      </w:r>
    </w:p>
    <w:p w14:paraId="31D10FF5" w14:textId="7CFEE6D7" w:rsidR="00E34C74" w:rsidRPr="00E34C74" w:rsidRDefault="00E34C74" w:rsidP="00E34C74">
      <w:pPr>
        <w:pStyle w:val="Default"/>
        <w:rPr>
          <w:rFonts w:ascii="Airal" w:hAnsi="Airal"/>
          <w:b/>
          <w:bCs/>
          <w:sz w:val="22"/>
          <w:szCs w:val="22"/>
        </w:rPr>
      </w:pPr>
      <w:r w:rsidRPr="00E34C74">
        <w:rPr>
          <w:rFonts w:ascii="Airal" w:hAnsi="Airal"/>
          <w:b/>
          <w:bCs/>
          <w:sz w:val="22"/>
          <w:szCs w:val="22"/>
        </w:rPr>
        <w:t>Elicit Requirements</w:t>
      </w:r>
    </w:p>
    <w:p w14:paraId="3C5DF7EE" w14:textId="77777777" w:rsidR="00E34C74" w:rsidRPr="00E34C74" w:rsidRDefault="00E34C74" w:rsidP="00E34C74">
      <w:pPr>
        <w:pStyle w:val="Default"/>
        <w:rPr>
          <w:rFonts w:ascii="Airal" w:hAnsi="Airal"/>
          <w:sz w:val="22"/>
          <w:szCs w:val="22"/>
        </w:rPr>
      </w:pPr>
      <w:r w:rsidRPr="00E34C74">
        <w:rPr>
          <w:rFonts w:ascii="Airal" w:hAnsi="Airal"/>
          <w:sz w:val="22"/>
          <w:szCs w:val="22"/>
        </w:rPr>
        <w:t>Use structured techniques such as:</w:t>
      </w:r>
    </w:p>
    <w:p w14:paraId="7BFD3BB3" w14:textId="77777777" w:rsidR="00E34C74" w:rsidRPr="00E34C74" w:rsidRDefault="00E34C74" w:rsidP="00E34C74">
      <w:pPr>
        <w:pStyle w:val="Default"/>
        <w:numPr>
          <w:ilvl w:val="0"/>
          <w:numId w:val="10"/>
        </w:numPr>
        <w:rPr>
          <w:rFonts w:ascii="Airal" w:hAnsi="Airal"/>
          <w:sz w:val="22"/>
          <w:szCs w:val="22"/>
        </w:rPr>
      </w:pPr>
      <w:r w:rsidRPr="00E34C74">
        <w:rPr>
          <w:rFonts w:ascii="Airal" w:hAnsi="Airal"/>
          <w:sz w:val="22"/>
          <w:szCs w:val="22"/>
        </w:rPr>
        <w:t>Brainstorming</w:t>
      </w:r>
    </w:p>
    <w:p w14:paraId="3CE844DA" w14:textId="47B593EA" w:rsidR="00E34C74" w:rsidRPr="00E34C74" w:rsidRDefault="00E34C74" w:rsidP="00E34C74">
      <w:pPr>
        <w:pStyle w:val="Default"/>
        <w:numPr>
          <w:ilvl w:val="0"/>
          <w:numId w:val="10"/>
        </w:numPr>
        <w:rPr>
          <w:rFonts w:ascii="Airal" w:hAnsi="Airal"/>
          <w:sz w:val="22"/>
          <w:szCs w:val="22"/>
        </w:rPr>
      </w:pPr>
      <w:r w:rsidRPr="00E34C74">
        <w:rPr>
          <w:rFonts w:ascii="Airal" w:hAnsi="Airal"/>
          <w:sz w:val="22"/>
          <w:szCs w:val="22"/>
        </w:rPr>
        <w:t xml:space="preserve">Use Case </w:t>
      </w:r>
      <w:r w:rsidR="000D024D" w:rsidRPr="00151C50">
        <w:rPr>
          <w:rFonts w:ascii="Airal" w:hAnsi="Airal"/>
          <w:sz w:val="22"/>
          <w:szCs w:val="22"/>
        </w:rPr>
        <w:t>Modelling</w:t>
      </w:r>
    </w:p>
    <w:p w14:paraId="35A63EBB" w14:textId="77777777" w:rsidR="00E34C74" w:rsidRPr="00E34C74" w:rsidRDefault="00E34C74" w:rsidP="00E34C74">
      <w:pPr>
        <w:pStyle w:val="Default"/>
        <w:numPr>
          <w:ilvl w:val="0"/>
          <w:numId w:val="10"/>
        </w:numPr>
        <w:rPr>
          <w:rFonts w:ascii="Airal" w:hAnsi="Airal"/>
          <w:sz w:val="22"/>
          <w:szCs w:val="22"/>
        </w:rPr>
      </w:pPr>
      <w:r w:rsidRPr="00E34C74">
        <w:rPr>
          <w:rFonts w:ascii="Airal" w:hAnsi="Airal"/>
          <w:sz w:val="22"/>
          <w:szCs w:val="22"/>
        </w:rPr>
        <w:t>Process Mapping</w:t>
      </w:r>
    </w:p>
    <w:p w14:paraId="45C1561D" w14:textId="77777777" w:rsidR="00E34C74" w:rsidRPr="00E34C74" w:rsidRDefault="00E34C74" w:rsidP="00E34C74">
      <w:pPr>
        <w:pStyle w:val="Default"/>
        <w:numPr>
          <w:ilvl w:val="0"/>
          <w:numId w:val="10"/>
        </w:numPr>
        <w:rPr>
          <w:rFonts w:ascii="Airal" w:hAnsi="Airal"/>
          <w:sz w:val="22"/>
          <w:szCs w:val="22"/>
        </w:rPr>
      </w:pPr>
      <w:r w:rsidRPr="00E34C74">
        <w:rPr>
          <w:rFonts w:ascii="Airal" w:hAnsi="Airal"/>
          <w:sz w:val="22"/>
          <w:szCs w:val="22"/>
        </w:rPr>
        <w:t>Role-playing</w:t>
      </w:r>
    </w:p>
    <w:p w14:paraId="251169A2" w14:textId="77777777" w:rsidR="00E34C74" w:rsidRPr="00E34C74" w:rsidRDefault="00E34C74" w:rsidP="00E34C74">
      <w:pPr>
        <w:pStyle w:val="Default"/>
        <w:numPr>
          <w:ilvl w:val="0"/>
          <w:numId w:val="10"/>
        </w:numPr>
        <w:rPr>
          <w:rFonts w:ascii="Airal" w:hAnsi="Airal"/>
          <w:sz w:val="22"/>
          <w:szCs w:val="22"/>
        </w:rPr>
      </w:pPr>
      <w:r w:rsidRPr="00E34C74">
        <w:rPr>
          <w:rFonts w:ascii="Airal" w:hAnsi="Airal"/>
          <w:sz w:val="22"/>
          <w:szCs w:val="22"/>
        </w:rPr>
        <w:t>Storyboarding</w:t>
      </w:r>
    </w:p>
    <w:p w14:paraId="1CD19981" w14:textId="77777777" w:rsidR="000D024D" w:rsidRPr="00151C50" w:rsidRDefault="00E34C74" w:rsidP="00E34C74">
      <w:pPr>
        <w:pStyle w:val="Default"/>
        <w:numPr>
          <w:ilvl w:val="0"/>
          <w:numId w:val="10"/>
        </w:numPr>
        <w:rPr>
          <w:rFonts w:ascii="Airal" w:hAnsi="Airal"/>
          <w:sz w:val="22"/>
          <w:szCs w:val="22"/>
        </w:rPr>
      </w:pPr>
      <w:r w:rsidRPr="00E34C74">
        <w:rPr>
          <w:rFonts w:ascii="Airal" w:hAnsi="Airal"/>
          <w:sz w:val="22"/>
          <w:szCs w:val="22"/>
        </w:rPr>
        <w:t>Ask open-ended questions to guide discussion.</w:t>
      </w:r>
    </w:p>
    <w:p w14:paraId="435B6E17" w14:textId="02967B02" w:rsidR="00E34C74" w:rsidRPr="00E34C74" w:rsidRDefault="00E34C74" w:rsidP="000D024D">
      <w:pPr>
        <w:pStyle w:val="Default"/>
        <w:rPr>
          <w:rFonts w:ascii="Airal" w:hAnsi="Airal"/>
          <w:sz w:val="22"/>
          <w:szCs w:val="22"/>
        </w:rPr>
      </w:pPr>
      <w:r w:rsidRPr="00E34C74">
        <w:rPr>
          <w:rFonts w:ascii="Airal" w:hAnsi="Airal"/>
          <w:b/>
          <w:bCs/>
          <w:sz w:val="22"/>
          <w:szCs w:val="22"/>
        </w:rPr>
        <w:t>Clarify and Confirm</w:t>
      </w:r>
    </w:p>
    <w:p w14:paraId="259B3B3A" w14:textId="77777777" w:rsidR="00E34C74" w:rsidRPr="00E34C74" w:rsidRDefault="00E34C74" w:rsidP="00E34C74">
      <w:pPr>
        <w:pStyle w:val="Default"/>
        <w:numPr>
          <w:ilvl w:val="0"/>
          <w:numId w:val="11"/>
        </w:numPr>
        <w:rPr>
          <w:rFonts w:ascii="Airal" w:hAnsi="Airal"/>
          <w:sz w:val="22"/>
          <w:szCs w:val="22"/>
        </w:rPr>
      </w:pPr>
      <w:r w:rsidRPr="00E34C74">
        <w:rPr>
          <w:rFonts w:ascii="Airal" w:hAnsi="Airal"/>
          <w:sz w:val="22"/>
          <w:szCs w:val="22"/>
        </w:rPr>
        <w:t>Rephrase or document key points for validation.</w:t>
      </w:r>
    </w:p>
    <w:p w14:paraId="4F3BF5DD" w14:textId="77777777" w:rsidR="00E34C74" w:rsidRPr="00E34C74" w:rsidRDefault="00E34C74" w:rsidP="00E34C74">
      <w:pPr>
        <w:pStyle w:val="Default"/>
        <w:numPr>
          <w:ilvl w:val="0"/>
          <w:numId w:val="11"/>
        </w:numPr>
        <w:rPr>
          <w:rFonts w:ascii="Airal" w:hAnsi="Airal"/>
          <w:sz w:val="22"/>
          <w:szCs w:val="22"/>
        </w:rPr>
      </w:pPr>
      <w:r w:rsidRPr="00E34C74">
        <w:rPr>
          <w:rFonts w:ascii="Airal" w:hAnsi="Airal"/>
          <w:sz w:val="22"/>
          <w:szCs w:val="22"/>
        </w:rPr>
        <w:t>Use visuals or diagrams to drive clarity.</w:t>
      </w:r>
    </w:p>
    <w:p w14:paraId="4A53F84D" w14:textId="0FF66ECA" w:rsidR="00E34C74" w:rsidRPr="00E34C74" w:rsidRDefault="00E34C74" w:rsidP="00E34C74">
      <w:pPr>
        <w:pStyle w:val="Default"/>
        <w:rPr>
          <w:rFonts w:ascii="Airal" w:hAnsi="Airal"/>
          <w:b/>
          <w:bCs/>
          <w:sz w:val="22"/>
          <w:szCs w:val="22"/>
        </w:rPr>
      </w:pPr>
      <w:r w:rsidRPr="00E34C74">
        <w:rPr>
          <w:rFonts w:ascii="Airal" w:hAnsi="Airal"/>
          <w:b/>
          <w:bCs/>
          <w:sz w:val="22"/>
          <w:szCs w:val="22"/>
        </w:rPr>
        <w:t xml:space="preserve"> Prioritize Requirements</w:t>
      </w:r>
    </w:p>
    <w:p w14:paraId="126973B9" w14:textId="77777777" w:rsidR="00E34C74" w:rsidRPr="00E34C74" w:rsidRDefault="00E34C74" w:rsidP="00E34C74">
      <w:pPr>
        <w:pStyle w:val="Default"/>
        <w:numPr>
          <w:ilvl w:val="0"/>
          <w:numId w:val="12"/>
        </w:numPr>
        <w:rPr>
          <w:rFonts w:ascii="Airal" w:hAnsi="Airal"/>
          <w:sz w:val="22"/>
          <w:szCs w:val="22"/>
        </w:rPr>
      </w:pPr>
      <w:r w:rsidRPr="00E34C74">
        <w:rPr>
          <w:rFonts w:ascii="Airal" w:hAnsi="Airal"/>
          <w:sz w:val="22"/>
          <w:szCs w:val="22"/>
        </w:rPr>
        <w:t xml:space="preserve">Use </w:t>
      </w:r>
      <w:proofErr w:type="spellStart"/>
      <w:r w:rsidRPr="00E34C74">
        <w:rPr>
          <w:rFonts w:ascii="Airal" w:hAnsi="Airal"/>
          <w:sz w:val="22"/>
          <w:szCs w:val="22"/>
        </w:rPr>
        <w:t>MoSCoW</w:t>
      </w:r>
      <w:proofErr w:type="spellEnd"/>
      <w:r w:rsidRPr="00E34C74">
        <w:rPr>
          <w:rFonts w:ascii="Airal" w:hAnsi="Airal"/>
          <w:sz w:val="22"/>
          <w:szCs w:val="22"/>
        </w:rPr>
        <w:t xml:space="preserve"> (Must have, </w:t>
      </w:r>
      <w:proofErr w:type="gramStart"/>
      <w:r w:rsidRPr="00E34C74">
        <w:rPr>
          <w:rFonts w:ascii="Airal" w:hAnsi="Airal"/>
          <w:sz w:val="22"/>
          <w:szCs w:val="22"/>
        </w:rPr>
        <w:t>Should</w:t>
      </w:r>
      <w:proofErr w:type="gramEnd"/>
      <w:r w:rsidRPr="00E34C74">
        <w:rPr>
          <w:rFonts w:ascii="Airal" w:hAnsi="Airal"/>
          <w:sz w:val="22"/>
          <w:szCs w:val="22"/>
        </w:rPr>
        <w:t xml:space="preserve"> have, </w:t>
      </w:r>
      <w:proofErr w:type="gramStart"/>
      <w:r w:rsidRPr="00E34C74">
        <w:rPr>
          <w:rFonts w:ascii="Airal" w:hAnsi="Airal"/>
          <w:sz w:val="22"/>
          <w:szCs w:val="22"/>
        </w:rPr>
        <w:t>Could</w:t>
      </w:r>
      <w:proofErr w:type="gramEnd"/>
      <w:r w:rsidRPr="00E34C74">
        <w:rPr>
          <w:rFonts w:ascii="Airal" w:hAnsi="Airal"/>
          <w:sz w:val="22"/>
          <w:szCs w:val="22"/>
        </w:rPr>
        <w:t xml:space="preserve"> have, Won’t have).</w:t>
      </w:r>
    </w:p>
    <w:p w14:paraId="72893A33" w14:textId="77777777" w:rsidR="00E34C74" w:rsidRPr="00151C50" w:rsidRDefault="00E34C74" w:rsidP="00E34C74">
      <w:pPr>
        <w:pStyle w:val="Default"/>
        <w:numPr>
          <w:ilvl w:val="0"/>
          <w:numId w:val="12"/>
        </w:numPr>
        <w:rPr>
          <w:rFonts w:ascii="Airal" w:hAnsi="Airal"/>
          <w:sz w:val="22"/>
          <w:szCs w:val="22"/>
        </w:rPr>
      </w:pPr>
      <w:r w:rsidRPr="00E34C74">
        <w:rPr>
          <w:rFonts w:ascii="Airal" w:hAnsi="Airal"/>
          <w:sz w:val="22"/>
          <w:szCs w:val="22"/>
        </w:rPr>
        <w:t>Discuss business value, risk, and feasibility.</w:t>
      </w:r>
    </w:p>
    <w:p w14:paraId="313F3788" w14:textId="77777777" w:rsidR="0051223E" w:rsidRPr="0051223E" w:rsidRDefault="0051223E" w:rsidP="0051223E">
      <w:pPr>
        <w:pStyle w:val="Default"/>
        <w:rPr>
          <w:rFonts w:ascii="Airal" w:hAnsi="Airal"/>
          <w:b/>
          <w:bCs/>
          <w:sz w:val="22"/>
          <w:szCs w:val="22"/>
        </w:rPr>
      </w:pPr>
      <w:r w:rsidRPr="0051223E">
        <w:rPr>
          <w:rFonts w:ascii="Airal" w:hAnsi="Airal"/>
          <w:b/>
          <w:bCs/>
          <w:sz w:val="22"/>
          <w:szCs w:val="22"/>
        </w:rPr>
        <w:t>Follow-up Phase</w:t>
      </w:r>
    </w:p>
    <w:p w14:paraId="102D3814" w14:textId="77777777" w:rsidR="0051223E" w:rsidRPr="00151C50" w:rsidRDefault="0051223E" w:rsidP="0051223E">
      <w:pPr>
        <w:pStyle w:val="Default"/>
        <w:rPr>
          <w:rFonts w:ascii="Airal" w:hAnsi="Airal"/>
          <w:sz w:val="22"/>
          <w:szCs w:val="22"/>
        </w:rPr>
      </w:pPr>
      <w:r w:rsidRPr="0051223E">
        <w:rPr>
          <w:rFonts w:ascii="Airal" w:hAnsi="Airal"/>
          <w:sz w:val="22"/>
          <w:szCs w:val="22"/>
        </w:rPr>
        <w:t>Distribute workshop minutes promptly after the session</w:t>
      </w:r>
    </w:p>
    <w:p w14:paraId="422DF752" w14:textId="52AE9F97" w:rsidR="0051223E" w:rsidRPr="0051223E" w:rsidRDefault="0051223E" w:rsidP="0051223E">
      <w:pPr>
        <w:pStyle w:val="Default"/>
        <w:rPr>
          <w:rFonts w:ascii="Airal" w:hAnsi="Airal"/>
          <w:sz w:val="22"/>
          <w:szCs w:val="22"/>
        </w:rPr>
      </w:pPr>
      <w:r w:rsidRPr="0051223E">
        <w:rPr>
          <w:rFonts w:ascii="Airal" w:hAnsi="Airal"/>
          <w:sz w:val="22"/>
          <w:szCs w:val="22"/>
        </w:rPr>
        <w:t>Document gathered requirements in appropriate format (user stories, use cases, etc.)</w:t>
      </w:r>
    </w:p>
    <w:p w14:paraId="7875DA94" w14:textId="2CC55616" w:rsidR="0051223E" w:rsidRPr="0051223E" w:rsidRDefault="0051223E" w:rsidP="0051223E">
      <w:pPr>
        <w:pStyle w:val="Default"/>
        <w:rPr>
          <w:rFonts w:ascii="Airal" w:hAnsi="Airal"/>
          <w:sz w:val="22"/>
          <w:szCs w:val="22"/>
        </w:rPr>
      </w:pPr>
      <w:r w:rsidRPr="00151C50">
        <w:rPr>
          <w:rFonts w:ascii="Airal" w:hAnsi="Airal"/>
          <w:sz w:val="22"/>
          <w:szCs w:val="22"/>
        </w:rPr>
        <w:t xml:space="preserve"> </w:t>
      </w:r>
      <w:r w:rsidRPr="0051223E">
        <w:rPr>
          <w:rFonts w:ascii="Airal" w:hAnsi="Airal"/>
          <w:sz w:val="22"/>
          <w:szCs w:val="22"/>
        </w:rPr>
        <w:t>Follow up on action items and unresolved questions</w:t>
      </w:r>
    </w:p>
    <w:p w14:paraId="5C4F5F24" w14:textId="2E8ECEC8" w:rsidR="0051223E" w:rsidRPr="0051223E" w:rsidRDefault="0051223E" w:rsidP="0051223E">
      <w:pPr>
        <w:pStyle w:val="Default"/>
        <w:rPr>
          <w:rFonts w:ascii="Airal" w:hAnsi="Airal"/>
          <w:sz w:val="22"/>
          <w:szCs w:val="22"/>
        </w:rPr>
      </w:pPr>
      <w:r w:rsidRPr="0051223E">
        <w:rPr>
          <w:rFonts w:ascii="Airal" w:hAnsi="Airal"/>
          <w:sz w:val="22"/>
          <w:szCs w:val="22"/>
        </w:rPr>
        <w:t>Schedule additional workshops if needed for deeper dives into specific areas</w:t>
      </w:r>
    </w:p>
    <w:p w14:paraId="6C01E030" w14:textId="77777777" w:rsidR="0051223E" w:rsidRPr="0051223E" w:rsidRDefault="0051223E" w:rsidP="0051223E">
      <w:pPr>
        <w:pStyle w:val="Default"/>
        <w:rPr>
          <w:rFonts w:ascii="Airal" w:hAnsi="Airal"/>
          <w:sz w:val="22"/>
          <w:szCs w:val="22"/>
        </w:rPr>
      </w:pPr>
      <w:r w:rsidRPr="0051223E">
        <w:rPr>
          <w:rFonts w:ascii="Airal" w:hAnsi="Airal"/>
          <w:sz w:val="22"/>
          <w:szCs w:val="22"/>
        </w:rPr>
        <w:t>Update project documentation with new requirements information</w:t>
      </w:r>
    </w:p>
    <w:p w14:paraId="7B9330CF" w14:textId="11074D8B" w:rsidR="0051223E" w:rsidRPr="00151C50" w:rsidRDefault="0051223E" w:rsidP="000D024D">
      <w:pPr>
        <w:pStyle w:val="Default"/>
        <w:rPr>
          <w:rFonts w:ascii="Airal" w:hAnsi="Airal"/>
          <w:sz w:val="22"/>
          <w:szCs w:val="22"/>
        </w:rPr>
      </w:pPr>
      <w:r w:rsidRPr="0051223E">
        <w:rPr>
          <w:rFonts w:ascii="Airal" w:hAnsi="Airal"/>
          <w:sz w:val="22"/>
          <w:szCs w:val="22"/>
        </w:rPr>
        <w:t>Validate final requirements with key stakeholders who attended</w:t>
      </w:r>
    </w:p>
    <w:p w14:paraId="6AECB8C3" w14:textId="77777777" w:rsidR="00DC7EFC" w:rsidRPr="00151C50" w:rsidRDefault="00DC7EFC" w:rsidP="00FC238E">
      <w:pPr>
        <w:pStyle w:val="Default"/>
        <w:rPr>
          <w:rFonts w:ascii="Airal" w:hAnsi="Airal"/>
          <w:b/>
          <w:bCs/>
          <w:sz w:val="22"/>
          <w:szCs w:val="22"/>
        </w:rPr>
      </w:pPr>
    </w:p>
    <w:p w14:paraId="456A4579" w14:textId="77777777" w:rsidR="00D7565E" w:rsidRPr="00D7565E" w:rsidRDefault="00D7565E" w:rsidP="00D7565E">
      <w:pPr>
        <w:pStyle w:val="Default"/>
        <w:rPr>
          <w:rFonts w:ascii="Airal" w:hAnsi="Airal"/>
          <w:b/>
          <w:bCs/>
          <w:sz w:val="22"/>
          <w:szCs w:val="22"/>
        </w:rPr>
      </w:pPr>
    </w:p>
    <w:p w14:paraId="3AE66378" w14:textId="50974A44" w:rsidR="00DC7EFC" w:rsidRPr="00151C50" w:rsidRDefault="00D7565E" w:rsidP="00D7565E">
      <w:pPr>
        <w:pStyle w:val="Default"/>
        <w:rPr>
          <w:rFonts w:ascii="Airal" w:hAnsi="Airal"/>
          <w:b/>
          <w:bCs/>
          <w:sz w:val="22"/>
          <w:szCs w:val="22"/>
        </w:rPr>
      </w:pPr>
      <w:r w:rsidRPr="00151C50">
        <w:rPr>
          <w:rFonts w:ascii="Airal" w:hAnsi="Airal"/>
          <w:b/>
          <w:bCs/>
          <w:sz w:val="22"/>
          <w:szCs w:val="22"/>
        </w:rPr>
        <w:t>7.</w:t>
      </w:r>
      <w:r w:rsidRPr="00D7565E">
        <w:rPr>
          <w:rFonts w:ascii="Airal" w:hAnsi="Airal"/>
          <w:b/>
          <w:bCs/>
          <w:sz w:val="22"/>
          <w:szCs w:val="22"/>
        </w:rPr>
        <w:t xml:space="preserve"> In which context, Interview Technique can be conducted by a </w:t>
      </w:r>
      <w:proofErr w:type="gramStart"/>
      <w:r w:rsidRPr="00D7565E">
        <w:rPr>
          <w:rFonts w:ascii="Airal" w:hAnsi="Airal"/>
          <w:b/>
          <w:bCs/>
          <w:sz w:val="22"/>
          <w:szCs w:val="22"/>
        </w:rPr>
        <w:t>BA ?</w:t>
      </w:r>
      <w:proofErr w:type="gramEnd"/>
      <w:r w:rsidRPr="00D7565E">
        <w:rPr>
          <w:rFonts w:ascii="Airal" w:hAnsi="Airal"/>
          <w:b/>
          <w:bCs/>
          <w:sz w:val="22"/>
          <w:szCs w:val="22"/>
        </w:rPr>
        <w:t xml:space="preserve"> How may approaches are there in conducting Interviews? (Structured – Unstructured) Explain them. Explain the difference between Open Ended Questions and Closed ended Question</w:t>
      </w:r>
      <w:r w:rsidRPr="00151C50">
        <w:rPr>
          <w:rFonts w:ascii="Airal" w:hAnsi="Airal"/>
          <w:b/>
          <w:bCs/>
          <w:sz w:val="22"/>
          <w:szCs w:val="22"/>
        </w:rPr>
        <w:t>s</w:t>
      </w:r>
    </w:p>
    <w:p w14:paraId="0DB1F34D" w14:textId="77777777" w:rsidR="00D7565E" w:rsidRPr="00151C50" w:rsidRDefault="00D7565E" w:rsidP="00D7565E">
      <w:pPr>
        <w:pStyle w:val="Default"/>
        <w:rPr>
          <w:rFonts w:ascii="Airal" w:hAnsi="Airal"/>
          <w:b/>
          <w:bCs/>
          <w:sz w:val="22"/>
          <w:szCs w:val="22"/>
        </w:rPr>
      </w:pPr>
    </w:p>
    <w:p w14:paraId="3AD2BC8B" w14:textId="6DACFE79" w:rsidR="00DC7EFC" w:rsidRPr="00151C50" w:rsidRDefault="00D7565E" w:rsidP="00FC238E">
      <w:pPr>
        <w:pStyle w:val="Default"/>
        <w:rPr>
          <w:rFonts w:ascii="Airal" w:hAnsi="Airal"/>
          <w:sz w:val="22"/>
          <w:szCs w:val="22"/>
        </w:rPr>
      </w:pPr>
      <w:r w:rsidRPr="00151C50">
        <w:rPr>
          <w:rFonts w:ascii="Airal" w:hAnsi="Airal"/>
          <w:sz w:val="22"/>
          <w:szCs w:val="22"/>
        </w:rPr>
        <w:t>The Interview Technique is one of the most widely used methods in Business Analysis for eliciting detailed information from stakeholders, especially when you need in-depth insights from individuals.</w:t>
      </w:r>
    </w:p>
    <w:p w14:paraId="23D79571" w14:textId="3382C52A" w:rsidR="00FC238E" w:rsidRPr="00FC238E" w:rsidRDefault="00FC238E" w:rsidP="00FC238E">
      <w:pPr>
        <w:pStyle w:val="Default"/>
        <w:rPr>
          <w:rFonts w:ascii="Airal" w:hAnsi="Airal"/>
          <w:b/>
          <w:bCs/>
          <w:sz w:val="22"/>
          <w:szCs w:val="22"/>
        </w:rPr>
      </w:pPr>
      <w:r w:rsidRPr="00FC238E">
        <w:rPr>
          <w:rFonts w:ascii="Airal" w:hAnsi="Airal"/>
          <w:b/>
          <w:bCs/>
          <w:sz w:val="22"/>
          <w:szCs w:val="22"/>
        </w:rPr>
        <w:t>Context in which Interview Technique can be conducted:</w:t>
      </w:r>
    </w:p>
    <w:p w14:paraId="208CD716" w14:textId="77777777" w:rsidR="00FC238E" w:rsidRPr="00FC238E" w:rsidRDefault="00FC238E" w:rsidP="00FC238E">
      <w:pPr>
        <w:pStyle w:val="Default"/>
        <w:numPr>
          <w:ilvl w:val="0"/>
          <w:numId w:val="14"/>
        </w:numPr>
        <w:rPr>
          <w:rFonts w:ascii="Airal" w:hAnsi="Airal"/>
          <w:sz w:val="22"/>
          <w:szCs w:val="22"/>
        </w:rPr>
      </w:pPr>
      <w:r w:rsidRPr="00FC238E">
        <w:rPr>
          <w:rFonts w:ascii="Airal" w:hAnsi="Airal"/>
          <w:b/>
          <w:bCs/>
          <w:sz w:val="22"/>
          <w:szCs w:val="22"/>
        </w:rPr>
        <w:t>Early in the Project Lifecycle</w:t>
      </w:r>
    </w:p>
    <w:p w14:paraId="562421F6" w14:textId="77777777" w:rsidR="00FC238E" w:rsidRPr="00FC238E" w:rsidRDefault="00FC238E" w:rsidP="00FC238E">
      <w:pPr>
        <w:pStyle w:val="Default"/>
        <w:numPr>
          <w:ilvl w:val="1"/>
          <w:numId w:val="14"/>
        </w:numPr>
        <w:rPr>
          <w:rFonts w:ascii="Airal" w:hAnsi="Airal"/>
          <w:sz w:val="22"/>
          <w:szCs w:val="22"/>
        </w:rPr>
      </w:pPr>
      <w:r w:rsidRPr="00FC238E">
        <w:rPr>
          <w:rFonts w:ascii="Airal" w:hAnsi="Airal"/>
          <w:sz w:val="22"/>
          <w:szCs w:val="22"/>
        </w:rPr>
        <w:t>To understand high-level business goals, pain points, and needs.</w:t>
      </w:r>
    </w:p>
    <w:p w14:paraId="4337B255" w14:textId="77777777" w:rsidR="00FC238E" w:rsidRPr="00FC238E" w:rsidRDefault="00FC238E" w:rsidP="00FC238E">
      <w:pPr>
        <w:pStyle w:val="Default"/>
        <w:numPr>
          <w:ilvl w:val="1"/>
          <w:numId w:val="14"/>
        </w:numPr>
        <w:rPr>
          <w:rFonts w:ascii="Airal" w:hAnsi="Airal"/>
          <w:sz w:val="22"/>
          <w:szCs w:val="22"/>
        </w:rPr>
      </w:pPr>
      <w:r w:rsidRPr="00FC238E">
        <w:rPr>
          <w:rFonts w:ascii="Airal" w:hAnsi="Airal"/>
          <w:sz w:val="22"/>
          <w:szCs w:val="22"/>
        </w:rPr>
        <w:t>Example: Interviewing a project sponsor to understand business objectives.</w:t>
      </w:r>
    </w:p>
    <w:p w14:paraId="4AC14A29" w14:textId="77777777" w:rsidR="00FC238E" w:rsidRPr="00FC238E" w:rsidRDefault="00FC238E" w:rsidP="00FC238E">
      <w:pPr>
        <w:pStyle w:val="Default"/>
        <w:numPr>
          <w:ilvl w:val="0"/>
          <w:numId w:val="14"/>
        </w:numPr>
        <w:rPr>
          <w:rFonts w:ascii="Airal" w:hAnsi="Airal"/>
          <w:sz w:val="22"/>
          <w:szCs w:val="22"/>
        </w:rPr>
      </w:pPr>
      <w:r w:rsidRPr="00FC238E">
        <w:rPr>
          <w:rFonts w:ascii="Airal" w:hAnsi="Airal"/>
          <w:b/>
          <w:bCs/>
          <w:sz w:val="22"/>
          <w:szCs w:val="22"/>
        </w:rPr>
        <w:t>To Elicit Specific or Sensitive Requirements</w:t>
      </w:r>
    </w:p>
    <w:p w14:paraId="7446D438" w14:textId="77777777" w:rsidR="00FC238E" w:rsidRPr="00FC238E" w:rsidRDefault="00FC238E" w:rsidP="00FC238E">
      <w:pPr>
        <w:pStyle w:val="Default"/>
        <w:numPr>
          <w:ilvl w:val="1"/>
          <w:numId w:val="14"/>
        </w:numPr>
        <w:rPr>
          <w:rFonts w:ascii="Airal" w:hAnsi="Airal"/>
          <w:sz w:val="22"/>
          <w:szCs w:val="22"/>
        </w:rPr>
      </w:pPr>
      <w:r w:rsidRPr="00FC238E">
        <w:rPr>
          <w:rFonts w:ascii="Airal" w:hAnsi="Airal"/>
          <w:sz w:val="22"/>
          <w:szCs w:val="22"/>
        </w:rPr>
        <w:t>When the information is complex, detailed, or confidential.</w:t>
      </w:r>
    </w:p>
    <w:p w14:paraId="5C485391" w14:textId="77777777" w:rsidR="00FC238E" w:rsidRPr="00FC238E" w:rsidRDefault="00FC238E" w:rsidP="00FC238E">
      <w:pPr>
        <w:pStyle w:val="Default"/>
        <w:numPr>
          <w:ilvl w:val="1"/>
          <w:numId w:val="14"/>
        </w:numPr>
        <w:rPr>
          <w:rFonts w:ascii="Airal" w:hAnsi="Airal"/>
          <w:sz w:val="22"/>
          <w:szCs w:val="22"/>
        </w:rPr>
      </w:pPr>
      <w:r w:rsidRPr="00FC238E">
        <w:rPr>
          <w:rFonts w:ascii="Airal" w:hAnsi="Airal"/>
          <w:sz w:val="22"/>
          <w:szCs w:val="22"/>
        </w:rPr>
        <w:lastRenderedPageBreak/>
        <w:t>Example: Interviewing a compliance officer about regulatory rules.</w:t>
      </w:r>
    </w:p>
    <w:p w14:paraId="5DBAB8D1" w14:textId="77777777" w:rsidR="00FC238E" w:rsidRPr="00FC238E" w:rsidRDefault="00FC238E" w:rsidP="00FC238E">
      <w:pPr>
        <w:pStyle w:val="Default"/>
        <w:numPr>
          <w:ilvl w:val="0"/>
          <w:numId w:val="14"/>
        </w:numPr>
        <w:rPr>
          <w:rFonts w:ascii="Airal" w:hAnsi="Airal"/>
          <w:sz w:val="22"/>
          <w:szCs w:val="22"/>
        </w:rPr>
      </w:pPr>
      <w:r w:rsidRPr="00FC238E">
        <w:rPr>
          <w:rFonts w:ascii="Airal" w:hAnsi="Airal"/>
          <w:b/>
          <w:bCs/>
          <w:sz w:val="22"/>
          <w:szCs w:val="22"/>
        </w:rPr>
        <w:t>To Validate or Clarify Requirements</w:t>
      </w:r>
    </w:p>
    <w:p w14:paraId="5F510D47" w14:textId="77777777" w:rsidR="00FC238E" w:rsidRPr="00FC238E" w:rsidRDefault="00FC238E" w:rsidP="00FC238E">
      <w:pPr>
        <w:pStyle w:val="Default"/>
        <w:numPr>
          <w:ilvl w:val="1"/>
          <w:numId w:val="14"/>
        </w:numPr>
        <w:rPr>
          <w:rFonts w:ascii="Airal" w:hAnsi="Airal"/>
          <w:sz w:val="22"/>
          <w:szCs w:val="22"/>
        </w:rPr>
      </w:pPr>
      <w:r w:rsidRPr="00FC238E">
        <w:rPr>
          <w:rFonts w:ascii="Airal" w:hAnsi="Airal"/>
          <w:sz w:val="22"/>
          <w:szCs w:val="22"/>
        </w:rPr>
        <w:t>To confirm assumptions or previously gathered data.</w:t>
      </w:r>
    </w:p>
    <w:p w14:paraId="43775773" w14:textId="77777777" w:rsidR="00FC238E" w:rsidRPr="00FC238E" w:rsidRDefault="00FC238E" w:rsidP="00FC238E">
      <w:pPr>
        <w:pStyle w:val="Default"/>
        <w:numPr>
          <w:ilvl w:val="1"/>
          <w:numId w:val="14"/>
        </w:numPr>
        <w:rPr>
          <w:rFonts w:ascii="Airal" w:hAnsi="Airal"/>
          <w:sz w:val="22"/>
          <w:szCs w:val="22"/>
        </w:rPr>
      </w:pPr>
      <w:r w:rsidRPr="00FC238E">
        <w:rPr>
          <w:rFonts w:ascii="Airal" w:hAnsi="Airal"/>
          <w:sz w:val="22"/>
          <w:szCs w:val="22"/>
        </w:rPr>
        <w:t>Example: Interviewing a subject matter expert (SME) to validate process flow logic.</w:t>
      </w:r>
    </w:p>
    <w:p w14:paraId="5462BDE1" w14:textId="77777777" w:rsidR="00FC238E" w:rsidRPr="00FC238E" w:rsidRDefault="00FC238E" w:rsidP="00FC238E">
      <w:pPr>
        <w:pStyle w:val="Default"/>
        <w:numPr>
          <w:ilvl w:val="0"/>
          <w:numId w:val="14"/>
        </w:numPr>
        <w:rPr>
          <w:rFonts w:ascii="Airal" w:hAnsi="Airal"/>
          <w:sz w:val="22"/>
          <w:szCs w:val="22"/>
        </w:rPr>
      </w:pPr>
      <w:r w:rsidRPr="00FC238E">
        <w:rPr>
          <w:rFonts w:ascii="Airal" w:hAnsi="Airal"/>
          <w:b/>
          <w:bCs/>
          <w:sz w:val="22"/>
          <w:szCs w:val="22"/>
        </w:rPr>
        <w:t>When Stakeholders Have Limited Availability</w:t>
      </w:r>
    </w:p>
    <w:p w14:paraId="6B1B382D" w14:textId="77777777" w:rsidR="00FC238E" w:rsidRPr="00FC238E" w:rsidRDefault="00FC238E" w:rsidP="00FC238E">
      <w:pPr>
        <w:pStyle w:val="Default"/>
        <w:numPr>
          <w:ilvl w:val="1"/>
          <w:numId w:val="14"/>
        </w:numPr>
        <w:rPr>
          <w:rFonts w:ascii="Airal" w:hAnsi="Airal"/>
          <w:sz w:val="22"/>
          <w:szCs w:val="22"/>
        </w:rPr>
      </w:pPr>
      <w:r w:rsidRPr="00FC238E">
        <w:rPr>
          <w:rFonts w:ascii="Airal" w:hAnsi="Airal"/>
          <w:sz w:val="22"/>
          <w:szCs w:val="22"/>
        </w:rPr>
        <w:t>One-on-one interviews can be scheduled flexibly.</w:t>
      </w:r>
    </w:p>
    <w:p w14:paraId="0E471594" w14:textId="77777777" w:rsidR="00FC238E" w:rsidRPr="00FC238E" w:rsidRDefault="00FC238E" w:rsidP="00FC238E">
      <w:pPr>
        <w:pStyle w:val="Default"/>
        <w:numPr>
          <w:ilvl w:val="1"/>
          <w:numId w:val="14"/>
        </w:numPr>
        <w:rPr>
          <w:rFonts w:ascii="Airal" w:hAnsi="Airal"/>
          <w:sz w:val="22"/>
          <w:szCs w:val="22"/>
        </w:rPr>
      </w:pPr>
      <w:r w:rsidRPr="00FC238E">
        <w:rPr>
          <w:rFonts w:ascii="Airal" w:hAnsi="Airal"/>
          <w:sz w:val="22"/>
          <w:szCs w:val="22"/>
        </w:rPr>
        <w:t>Example: Interviewing a senior executive who can’t attend workshops.</w:t>
      </w:r>
    </w:p>
    <w:p w14:paraId="581392B9" w14:textId="77777777" w:rsidR="00FC238E" w:rsidRPr="00FC238E" w:rsidRDefault="00FC238E" w:rsidP="00FC238E">
      <w:pPr>
        <w:pStyle w:val="Default"/>
        <w:numPr>
          <w:ilvl w:val="0"/>
          <w:numId w:val="14"/>
        </w:numPr>
        <w:rPr>
          <w:rFonts w:ascii="Airal" w:hAnsi="Airal"/>
          <w:sz w:val="22"/>
          <w:szCs w:val="22"/>
        </w:rPr>
      </w:pPr>
      <w:r w:rsidRPr="00FC238E">
        <w:rPr>
          <w:rFonts w:ascii="Airal" w:hAnsi="Airal"/>
          <w:b/>
          <w:bCs/>
          <w:sz w:val="22"/>
          <w:szCs w:val="22"/>
        </w:rPr>
        <w:t>When Stakeholders Prefer Personal Interaction</w:t>
      </w:r>
    </w:p>
    <w:p w14:paraId="01F0B9BF" w14:textId="77777777" w:rsidR="00FC238E" w:rsidRPr="00FC238E" w:rsidRDefault="00FC238E" w:rsidP="00FC238E">
      <w:pPr>
        <w:pStyle w:val="Default"/>
        <w:numPr>
          <w:ilvl w:val="1"/>
          <w:numId w:val="14"/>
        </w:numPr>
        <w:rPr>
          <w:rFonts w:ascii="Airal" w:hAnsi="Airal"/>
          <w:sz w:val="22"/>
          <w:szCs w:val="22"/>
        </w:rPr>
      </w:pPr>
      <w:r w:rsidRPr="00FC238E">
        <w:rPr>
          <w:rFonts w:ascii="Airal" w:hAnsi="Airal"/>
          <w:sz w:val="22"/>
          <w:szCs w:val="22"/>
        </w:rPr>
        <w:t>Some individuals are more open in private conversations than in group settings.</w:t>
      </w:r>
    </w:p>
    <w:p w14:paraId="0B129581" w14:textId="77777777" w:rsidR="00FC238E" w:rsidRPr="00151C50" w:rsidRDefault="00FC238E" w:rsidP="00FC238E">
      <w:pPr>
        <w:pStyle w:val="Default"/>
        <w:numPr>
          <w:ilvl w:val="1"/>
          <w:numId w:val="14"/>
        </w:numPr>
        <w:rPr>
          <w:rFonts w:ascii="Airal" w:hAnsi="Airal"/>
          <w:sz w:val="22"/>
          <w:szCs w:val="22"/>
        </w:rPr>
      </w:pPr>
      <w:r w:rsidRPr="00FC238E">
        <w:rPr>
          <w:rFonts w:ascii="Airal" w:hAnsi="Airal"/>
          <w:sz w:val="22"/>
          <w:szCs w:val="22"/>
        </w:rPr>
        <w:t>Example: Interviewing end-users who may hesitate to share honest feedback in a group.</w:t>
      </w:r>
    </w:p>
    <w:p w14:paraId="5BE59316" w14:textId="1148A2CA" w:rsidR="00FB491F" w:rsidRPr="00151C50" w:rsidRDefault="00FB491F" w:rsidP="00FB491F">
      <w:pPr>
        <w:pStyle w:val="Default"/>
        <w:rPr>
          <w:rFonts w:ascii="Airal" w:hAnsi="Airal"/>
          <w:b/>
          <w:bCs/>
          <w:sz w:val="22"/>
          <w:szCs w:val="22"/>
        </w:rPr>
      </w:pPr>
      <w:r w:rsidRPr="00FB491F">
        <w:rPr>
          <w:rFonts w:ascii="Airal" w:hAnsi="Airal"/>
          <w:b/>
          <w:bCs/>
          <w:sz w:val="22"/>
          <w:szCs w:val="22"/>
        </w:rPr>
        <w:t>Structured Interview</w:t>
      </w:r>
    </w:p>
    <w:p w14:paraId="7EA373F6" w14:textId="1C900391" w:rsidR="00FB491F" w:rsidRPr="00FB491F" w:rsidRDefault="00FB491F" w:rsidP="00FB491F">
      <w:pPr>
        <w:pStyle w:val="Default"/>
        <w:ind w:left="360"/>
        <w:rPr>
          <w:rFonts w:ascii="Airal" w:hAnsi="Airal"/>
          <w:sz w:val="22"/>
          <w:szCs w:val="22"/>
        </w:rPr>
      </w:pPr>
      <w:r w:rsidRPr="00FB491F">
        <w:rPr>
          <w:rFonts w:ascii="Airal" w:hAnsi="Airal"/>
          <w:b/>
          <w:bCs/>
          <w:sz w:val="22"/>
          <w:szCs w:val="22"/>
        </w:rPr>
        <w:t xml:space="preserve"> What is it?</w:t>
      </w:r>
      <w:r w:rsidRPr="00FB491F">
        <w:rPr>
          <w:rFonts w:ascii="Airal" w:hAnsi="Airal"/>
          <w:sz w:val="22"/>
          <w:szCs w:val="22"/>
        </w:rPr>
        <w:br/>
        <w:t>You prepare specific, fixed questions ahead of time and ask them in the same order to every interviewee.</w:t>
      </w:r>
    </w:p>
    <w:p w14:paraId="5FA49356" w14:textId="0E45B9ED" w:rsidR="00FB491F" w:rsidRPr="00FB491F" w:rsidRDefault="00FB491F" w:rsidP="00FB491F">
      <w:pPr>
        <w:pStyle w:val="Default"/>
        <w:rPr>
          <w:rFonts w:ascii="Airal" w:hAnsi="Airal"/>
          <w:sz w:val="22"/>
          <w:szCs w:val="22"/>
        </w:rPr>
      </w:pPr>
      <w:r w:rsidRPr="00FB491F">
        <w:rPr>
          <w:rFonts w:ascii="Airal" w:hAnsi="Airal"/>
          <w:sz w:val="22"/>
          <w:szCs w:val="22"/>
        </w:rPr>
        <w:t xml:space="preserve"> Best for:</w:t>
      </w:r>
    </w:p>
    <w:p w14:paraId="47B52488" w14:textId="77777777" w:rsidR="00FB491F" w:rsidRPr="00FB491F" w:rsidRDefault="00FB491F" w:rsidP="00FB491F">
      <w:pPr>
        <w:pStyle w:val="Default"/>
        <w:numPr>
          <w:ilvl w:val="0"/>
          <w:numId w:val="15"/>
        </w:numPr>
        <w:rPr>
          <w:rFonts w:ascii="Airal" w:hAnsi="Airal"/>
          <w:sz w:val="22"/>
          <w:szCs w:val="22"/>
        </w:rPr>
      </w:pPr>
      <w:r w:rsidRPr="00FB491F">
        <w:rPr>
          <w:rFonts w:ascii="Airal" w:hAnsi="Airal"/>
          <w:sz w:val="22"/>
          <w:szCs w:val="22"/>
        </w:rPr>
        <w:t>Gathering standardized information</w:t>
      </w:r>
    </w:p>
    <w:p w14:paraId="0B474A87" w14:textId="77777777" w:rsidR="00FB491F" w:rsidRPr="00FB491F" w:rsidRDefault="00FB491F" w:rsidP="00FB491F">
      <w:pPr>
        <w:pStyle w:val="Default"/>
        <w:numPr>
          <w:ilvl w:val="0"/>
          <w:numId w:val="15"/>
        </w:numPr>
        <w:rPr>
          <w:rFonts w:ascii="Airal" w:hAnsi="Airal"/>
          <w:sz w:val="22"/>
          <w:szCs w:val="22"/>
        </w:rPr>
      </w:pPr>
      <w:r w:rsidRPr="00FB491F">
        <w:rPr>
          <w:rFonts w:ascii="Airal" w:hAnsi="Airal"/>
          <w:sz w:val="22"/>
          <w:szCs w:val="22"/>
        </w:rPr>
        <w:t>Comparing answers from different people</w:t>
      </w:r>
    </w:p>
    <w:p w14:paraId="18522010" w14:textId="77777777" w:rsidR="00EA0407" w:rsidRPr="00151C50" w:rsidRDefault="00FB491F" w:rsidP="00EA0407">
      <w:pPr>
        <w:pStyle w:val="Default"/>
        <w:numPr>
          <w:ilvl w:val="0"/>
          <w:numId w:val="15"/>
        </w:numPr>
        <w:rPr>
          <w:rFonts w:ascii="Airal" w:hAnsi="Airal"/>
          <w:sz w:val="22"/>
          <w:szCs w:val="22"/>
        </w:rPr>
      </w:pPr>
      <w:r w:rsidRPr="00FB491F">
        <w:rPr>
          <w:rFonts w:ascii="Airal" w:hAnsi="Airal"/>
          <w:sz w:val="22"/>
          <w:szCs w:val="22"/>
        </w:rPr>
        <w:t>Surveys, compliance checks, etc.</w:t>
      </w:r>
    </w:p>
    <w:p w14:paraId="6797ECA0" w14:textId="5208026E" w:rsidR="00EA0407" w:rsidRPr="00EA0407" w:rsidRDefault="00EA0407" w:rsidP="00EA0407">
      <w:pPr>
        <w:pStyle w:val="Default"/>
        <w:rPr>
          <w:rFonts w:ascii="Airal" w:hAnsi="Airal"/>
          <w:sz w:val="22"/>
          <w:szCs w:val="22"/>
        </w:rPr>
      </w:pPr>
      <w:r w:rsidRPr="00EA0407">
        <w:rPr>
          <w:rFonts w:ascii="Airal" w:hAnsi="Airal"/>
          <w:b/>
          <w:bCs/>
          <w:sz w:val="22"/>
          <w:szCs w:val="22"/>
        </w:rPr>
        <w:t>Unstructured Interview</w:t>
      </w:r>
    </w:p>
    <w:p w14:paraId="4A5DB3C8" w14:textId="1EC504C9" w:rsidR="00EA0407" w:rsidRPr="00EA0407" w:rsidRDefault="00EA0407" w:rsidP="00EA0407">
      <w:pPr>
        <w:pStyle w:val="Default"/>
        <w:rPr>
          <w:rFonts w:ascii="Airal" w:hAnsi="Airal"/>
          <w:sz w:val="22"/>
          <w:szCs w:val="22"/>
        </w:rPr>
      </w:pPr>
      <w:r w:rsidRPr="00151C50">
        <w:rPr>
          <w:rFonts w:ascii="Airal" w:hAnsi="Airal"/>
          <w:sz w:val="22"/>
          <w:szCs w:val="22"/>
        </w:rPr>
        <w:t xml:space="preserve">      </w:t>
      </w:r>
      <w:r w:rsidRPr="00EA0407">
        <w:rPr>
          <w:rFonts w:ascii="Airal" w:hAnsi="Airal"/>
          <w:sz w:val="22"/>
          <w:szCs w:val="22"/>
        </w:rPr>
        <w:t>What is it?</w:t>
      </w:r>
      <w:r w:rsidRPr="00EA0407">
        <w:rPr>
          <w:rFonts w:ascii="Airal" w:hAnsi="Airal"/>
          <w:sz w:val="22"/>
          <w:szCs w:val="22"/>
        </w:rPr>
        <w:br/>
        <w:t>A free-flowing conversation with no strict set of questions. You explore the topic as it comes up naturally.</w:t>
      </w:r>
    </w:p>
    <w:p w14:paraId="07C6CA97" w14:textId="3909952F" w:rsidR="00EA0407" w:rsidRPr="00EA0407" w:rsidRDefault="00EA0407" w:rsidP="00EA0407">
      <w:pPr>
        <w:pStyle w:val="Default"/>
        <w:rPr>
          <w:rFonts w:ascii="Airal" w:hAnsi="Airal"/>
          <w:sz w:val="22"/>
          <w:szCs w:val="22"/>
        </w:rPr>
      </w:pPr>
      <w:r w:rsidRPr="00EA0407">
        <w:rPr>
          <w:rFonts w:ascii="Airal" w:hAnsi="Airal"/>
          <w:sz w:val="22"/>
          <w:szCs w:val="22"/>
        </w:rPr>
        <w:t xml:space="preserve"> Best for:</w:t>
      </w:r>
    </w:p>
    <w:p w14:paraId="7056A88B" w14:textId="77777777" w:rsidR="00EA0407" w:rsidRPr="00EA0407" w:rsidRDefault="00EA0407" w:rsidP="00EA0407">
      <w:pPr>
        <w:pStyle w:val="Default"/>
        <w:numPr>
          <w:ilvl w:val="0"/>
          <w:numId w:val="17"/>
        </w:numPr>
        <w:rPr>
          <w:rFonts w:ascii="Airal" w:hAnsi="Airal"/>
          <w:sz w:val="22"/>
          <w:szCs w:val="22"/>
        </w:rPr>
      </w:pPr>
      <w:r w:rsidRPr="00EA0407">
        <w:rPr>
          <w:rFonts w:ascii="Airal" w:hAnsi="Airal"/>
          <w:sz w:val="22"/>
          <w:szCs w:val="22"/>
        </w:rPr>
        <w:t>Open-ended discussions</w:t>
      </w:r>
    </w:p>
    <w:p w14:paraId="478CC459" w14:textId="77777777" w:rsidR="00EA0407" w:rsidRPr="00EA0407" w:rsidRDefault="00EA0407" w:rsidP="00EA0407">
      <w:pPr>
        <w:pStyle w:val="Default"/>
        <w:numPr>
          <w:ilvl w:val="0"/>
          <w:numId w:val="17"/>
        </w:numPr>
        <w:rPr>
          <w:rFonts w:ascii="Airal" w:hAnsi="Airal"/>
          <w:sz w:val="22"/>
          <w:szCs w:val="22"/>
        </w:rPr>
      </w:pPr>
      <w:r w:rsidRPr="00EA0407">
        <w:rPr>
          <w:rFonts w:ascii="Airal" w:hAnsi="Airal"/>
          <w:sz w:val="22"/>
          <w:szCs w:val="22"/>
        </w:rPr>
        <w:t>Exploring new ideas or unfamiliar topics</w:t>
      </w:r>
    </w:p>
    <w:p w14:paraId="7E555AE0" w14:textId="77777777" w:rsidR="00EA0407" w:rsidRPr="00EA0407" w:rsidRDefault="00EA0407" w:rsidP="00EA0407">
      <w:pPr>
        <w:pStyle w:val="Default"/>
        <w:numPr>
          <w:ilvl w:val="0"/>
          <w:numId w:val="17"/>
        </w:numPr>
        <w:rPr>
          <w:rFonts w:ascii="Airal" w:hAnsi="Airal"/>
          <w:sz w:val="22"/>
          <w:szCs w:val="22"/>
        </w:rPr>
      </w:pPr>
      <w:r w:rsidRPr="00EA0407">
        <w:rPr>
          <w:rFonts w:ascii="Airal" w:hAnsi="Airal"/>
          <w:sz w:val="22"/>
          <w:szCs w:val="22"/>
        </w:rPr>
        <w:t>Building trust with stakeholders</w:t>
      </w:r>
    </w:p>
    <w:p w14:paraId="1E97B8FE" w14:textId="77777777" w:rsidR="00AF4BC6" w:rsidRPr="00AF4BC6" w:rsidRDefault="00AF4BC6" w:rsidP="00AF4BC6">
      <w:pPr>
        <w:pStyle w:val="Default"/>
        <w:rPr>
          <w:rFonts w:ascii="Airal" w:hAnsi="Airal"/>
          <w:b/>
          <w:bCs/>
          <w:sz w:val="22"/>
          <w:szCs w:val="22"/>
        </w:rPr>
      </w:pPr>
      <w:r w:rsidRPr="00AF4BC6">
        <w:rPr>
          <w:rFonts w:ascii="Airal" w:hAnsi="Airal"/>
          <w:b/>
          <w:bCs/>
          <w:sz w:val="22"/>
          <w:szCs w:val="22"/>
        </w:rPr>
        <w:t>Semi-Structured Interview (Most Common)</w:t>
      </w:r>
    </w:p>
    <w:p w14:paraId="3DA09D19" w14:textId="19CB88AE" w:rsidR="00AF4BC6" w:rsidRPr="00AF4BC6" w:rsidRDefault="00AF4BC6" w:rsidP="00AF4BC6">
      <w:pPr>
        <w:pStyle w:val="Default"/>
        <w:rPr>
          <w:rFonts w:ascii="Airal" w:hAnsi="Airal"/>
          <w:sz w:val="22"/>
          <w:szCs w:val="22"/>
        </w:rPr>
      </w:pPr>
      <w:r w:rsidRPr="00AF4BC6">
        <w:rPr>
          <w:rFonts w:ascii="Airal" w:hAnsi="Airal"/>
          <w:b/>
          <w:bCs/>
          <w:sz w:val="22"/>
          <w:szCs w:val="22"/>
        </w:rPr>
        <w:t>What is it?</w:t>
      </w:r>
      <w:r w:rsidRPr="00AF4BC6">
        <w:rPr>
          <w:rFonts w:ascii="Airal" w:hAnsi="Airal"/>
          <w:sz w:val="22"/>
          <w:szCs w:val="22"/>
        </w:rPr>
        <w:br/>
        <w:t>You prepare a list of key questions, but you also ask follow-up or related questions as needed.</w:t>
      </w:r>
    </w:p>
    <w:p w14:paraId="55B7A418" w14:textId="2DAF24E9" w:rsidR="00AF4BC6" w:rsidRPr="00AF4BC6" w:rsidRDefault="00AF4BC6" w:rsidP="00AF4BC6">
      <w:pPr>
        <w:pStyle w:val="Default"/>
        <w:rPr>
          <w:rFonts w:ascii="Airal" w:hAnsi="Airal"/>
          <w:sz w:val="22"/>
          <w:szCs w:val="22"/>
        </w:rPr>
      </w:pPr>
      <w:r w:rsidRPr="00AF4BC6">
        <w:rPr>
          <w:rFonts w:ascii="Airal" w:hAnsi="Airal"/>
          <w:sz w:val="22"/>
          <w:szCs w:val="22"/>
        </w:rPr>
        <w:t>Best for:</w:t>
      </w:r>
    </w:p>
    <w:p w14:paraId="011F08A9" w14:textId="77777777" w:rsidR="00AF4BC6" w:rsidRPr="00AF4BC6" w:rsidRDefault="00AF4BC6" w:rsidP="00AF4BC6">
      <w:pPr>
        <w:pStyle w:val="Default"/>
        <w:numPr>
          <w:ilvl w:val="0"/>
          <w:numId w:val="18"/>
        </w:numPr>
        <w:rPr>
          <w:rFonts w:ascii="Airal" w:hAnsi="Airal"/>
          <w:sz w:val="22"/>
          <w:szCs w:val="22"/>
        </w:rPr>
      </w:pPr>
      <w:r w:rsidRPr="00AF4BC6">
        <w:rPr>
          <w:rFonts w:ascii="Airal" w:hAnsi="Airal"/>
          <w:sz w:val="22"/>
          <w:szCs w:val="22"/>
        </w:rPr>
        <w:t>Getting both structured info and deeper insights</w:t>
      </w:r>
    </w:p>
    <w:p w14:paraId="1E9BEA01" w14:textId="77777777" w:rsidR="00AF4BC6" w:rsidRPr="00151C50" w:rsidRDefault="00AF4BC6" w:rsidP="00AF4BC6">
      <w:pPr>
        <w:pStyle w:val="Default"/>
        <w:numPr>
          <w:ilvl w:val="0"/>
          <w:numId w:val="18"/>
        </w:numPr>
        <w:rPr>
          <w:rFonts w:ascii="Airal" w:hAnsi="Airal"/>
          <w:sz w:val="22"/>
          <w:szCs w:val="22"/>
        </w:rPr>
      </w:pPr>
      <w:r w:rsidRPr="00AF4BC6">
        <w:rPr>
          <w:rFonts w:ascii="Airal" w:hAnsi="Airal"/>
          <w:sz w:val="22"/>
          <w:szCs w:val="22"/>
        </w:rPr>
        <w:t>Most business analysis interviews</w:t>
      </w:r>
    </w:p>
    <w:p w14:paraId="6C276207" w14:textId="79FD215F" w:rsidR="00AF4BC6" w:rsidRPr="00151C50" w:rsidRDefault="00F22199" w:rsidP="00AF4BC6">
      <w:pPr>
        <w:pStyle w:val="Default"/>
        <w:rPr>
          <w:rFonts w:ascii="Airal" w:hAnsi="Airal"/>
          <w:b/>
          <w:bCs/>
          <w:sz w:val="22"/>
          <w:szCs w:val="22"/>
        </w:rPr>
      </w:pPr>
      <w:r w:rsidRPr="00151C50">
        <w:rPr>
          <w:rFonts w:ascii="Airal" w:hAnsi="Airal"/>
          <w:b/>
          <w:bCs/>
          <w:sz w:val="22"/>
          <w:szCs w:val="22"/>
        </w:rPr>
        <w:t>Difference between Open-Ended and Closed-Ended Questions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5"/>
        <w:gridCol w:w="3809"/>
        <w:gridCol w:w="3812"/>
      </w:tblGrid>
      <w:tr w:rsidR="008E3DBD" w:rsidRPr="008E3DBD" w14:paraId="2230D86A" w14:textId="77777777" w:rsidTr="008E3DBD">
        <w:trPr>
          <w:tblHeader/>
          <w:tblCellSpacing w:w="15" w:type="dxa"/>
        </w:trPr>
        <w:tc>
          <w:tcPr>
            <w:tcW w:w="0" w:type="auto"/>
            <w:vAlign w:val="center"/>
            <w:hideMark/>
          </w:tcPr>
          <w:p w14:paraId="7C3B33A3" w14:textId="77777777" w:rsidR="008E3DBD" w:rsidRPr="008E3DBD" w:rsidRDefault="008E3DBD" w:rsidP="008E3DBD">
            <w:pPr>
              <w:pStyle w:val="Default"/>
              <w:rPr>
                <w:rFonts w:ascii="Airal" w:hAnsi="Airal"/>
                <w:b/>
                <w:bCs/>
                <w:sz w:val="22"/>
                <w:szCs w:val="22"/>
              </w:rPr>
            </w:pPr>
            <w:r w:rsidRPr="008E3DBD">
              <w:rPr>
                <w:rFonts w:ascii="Airal" w:hAnsi="Airal"/>
                <w:b/>
                <w:bCs/>
                <w:sz w:val="22"/>
                <w:szCs w:val="22"/>
              </w:rPr>
              <w:t>Aspect</w:t>
            </w:r>
          </w:p>
        </w:tc>
        <w:tc>
          <w:tcPr>
            <w:tcW w:w="0" w:type="auto"/>
            <w:vAlign w:val="center"/>
            <w:hideMark/>
          </w:tcPr>
          <w:p w14:paraId="0638F3F9" w14:textId="77777777" w:rsidR="008E3DBD" w:rsidRPr="008E3DBD" w:rsidRDefault="008E3DBD" w:rsidP="008E3DBD">
            <w:pPr>
              <w:pStyle w:val="Default"/>
              <w:rPr>
                <w:rFonts w:ascii="Airal" w:hAnsi="Airal"/>
                <w:b/>
                <w:bCs/>
                <w:sz w:val="22"/>
                <w:szCs w:val="22"/>
              </w:rPr>
            </w:pPr>
            <w:r w:rsidRPr="008E3DBD">
              <w:rPr>
                <w:rFonts w:ascii="Airal" w:hAnsi="Airal"/>
                <w:b/>
                <w:bCs/>
                <w:sz w:val="22"/>
                <w:szCs w:val="22"/>
              </w:rPr>
              <w:t>Open-Ended Questions</w:t>
            </w:r>
          </w:p>
        </w:tc>
        <w:tc>
          <w:tcPr>
            <w:tcW w:w="0" w:type="auto"/>
            <w:vAlign w:val="center"/>
            <w:hideMark/>
          </w:tcPr>
          <w:p w14:paraId="51F43F65" w14:textId="77777777" w:rsidR="008E3DBD" w:rsidRPr="008E3DBD" w:rsidRDefault="008E3DBD" w:rsidP="008E3DBD">
            <w:pPr>
              <w:pStyle w:val="Default"/>
              <w:rPr>
                <w:rFonts w:ascii="Airal" w:hAnsi="Airal"/>
                <w:b/>
                <w:bCs/>
                <w:sz w:val="22"/>
                <w:szCs w:val="22"/>
              </w:rPr>
            </w:pPr>
            <w:r w:rsidRPr="008E3DBD">
              <w:rPr>
                <w:rFonts w:ascii="Airal" w:hAnsi="Airal"/>
                <w:b/>
                <w:bCs/>
                <w:sz w:val="22"/>
                <w:szCs w:val="22"/>
              </w:rPr>
              <w:t>Closed-Ended Questions</w:t>
            </w:r>
          </w:p>
        </w:tc>
      </w:tr>
      <w:tr w:rsidR="008E3DBD" w:rsidRPr="008E3DBD" w14:paraId="337A98AD" w14:textId="77777777" w:rsidTr="008E3DBD">
        <w:trPr>
          <w:tblCellSpacing w:w="15" w:type="dxa"/>
        </w:trPr>
        <w:tc>
          <w:tcPr>
            <w:tcW w:w="0" w:type="auto"/>
            <w:vAlign w:val="center"/>
            <w:hideMark/>
          </w:tcPr>
          <w:p w14:paraId="46EB225D" w14:textId="77777777" w:rsidR="008E3DBD" w:rsidRPr="008E3DBD" w:rsidRDefault="008E3DBD" w:rsidP="008E3DBD">
            <w:pPr>
              <w:pStyle w:val="Default"/>
              <w:rPr>
                <w:rFonts w:ascii="Airal" w:hAnsi="Airal"/>
                <w:sz w:val="22"/>
                <w:szCs w:val="22"/>
              </w:rPr>
            </w:pPr>
            <w:r w:rsidRPr="008E3DBD">
              <w:rPr>
                <w:rFonts w:ascii="Airal" w:hAnsi="Airal"/>
                <w:b/>
                <w:bCs/>
                <w:sz w:val="22"/>
                <w:szCs w:val="22"/>
              </w:rPr>
              <w:t>Definition</w:t>
            </w:r>
          </w:p>
        </w:tc>
        <w:tc>
          <w:tcPr>
            <w:tcW w:w="0" w:type="auto"/>
            <w:vAlign w:val="center"/>
            <w:hideMark/>
          </w:tcPr>
          <w:p w14:paraId="45922B0B" w14:textId="77777777" w:rsidR="008E3DBD" w:rsidRPr="008E3DBD" w:rsidRDefault="008E3DBD" w:rsidP="008E3DBD">
            <w:pPr>
              <w:pStyle w:val="Default"/>
              <w:rPr>
                <w:rFonts w:ascii="Airal" w:hAnsi="Airal"/>
                <w:sz w:val="22"/>
                <w:szCs w:val="22"/>
              </w:rPr>
            </w:pPr>
            <w:r w:rsidRPr="008E3DBD">
              <w:rPr>
                <w:rFonts w:ascii="Airal" w:hAnsi="Airal"/>
                <w:sz w:val="22"/>
                <w:szCs w:val="22"/>
              </w:rPr>
              <w:t>Questions that allow detailed, descriptive answers</w:t>
            </w:r>
          </w:p>
        </w:tc>
        <w:tc>
          <w:tcPr>
            <w:tcW w:w="0" w:type="auto"/>
            <w:vAlign w:val="center"/>
            <w:hideMark/>
          </w:tcPr>
          <w:p w14:paraId="138A15FF" w14:textId="77777777" w:rsidR="008E3DBD" w:rsidRPr="008E3DBD" w:rsidRDefault="008E3DBD" w:rsidP="008E3DBD">
            <w:pPr>
              <w:pStyle w:val="Default"/>
              <w:rPr>
                <w:rFonts w:ascii="Airal" w:hAnsi="Airal"/>
                <w:sz w:val="22"/>
                <w:szCs w:val="22"/>
              </w:rPr>
            </w:pPr>
            <w:r w:rsidRPr="008E3DBD">
              <w:rPr>
                <w:rFonts w:ascii="Airal" w:hAnsi="Airal"/>
                <w:sz w:val="22"/>
                <w:szCs w:val="22"/>
              </w:rPr>
              <w:t xml:space="preserve">Questions that can be answered with a </w:t>
            </w:r>
            <w:r w:rsidRPr="008E3DBD">
              <w:rPr>
                <w:rFonts w:ascii="Airal" w:hAnsi="Airal"/>
                <w:b/>
                <w:bCs/>
                <w:sz w:val="22"/>
                <w:szCs w:val="22"/>
              </w:rPr>
              <w:t>yes/no</w:t>
            </w:r>
            <w:r w:rsidRPr="008E3DBD">
              <w:rPr>
                <w:rFonts w:ascii="Airal" w:hAnsi="Airal"/>
                <w:sz w:val="22"/>
                <w:szCs w:val="22"/>
              </w:rPr>
              <w:t xml:space="preserve"> or a short fact</w:t>
            </w:r>
          </w:p>
        </w:tc>
      </w:tr>
      <w:tr w:rsidR="008E3DBD" w:rsidRPr="008E3DBD" w14:paraId="4F30DDAA" w14:textId="77777777" w:rsidTr="008E3DBD">
        <w:trPr>
          <w:tblCellSpacing w:w="15" w:type="dxa"/>
        </w:trPr>
        <w:tc>
          <w:tcPr>
            <w:tcW w:w="0" w:type="auto"/>
            <w:vAlign w:val="center"/>
            <w:hideMark/>
          </w:tcPr>
          <w:p w14:paraId="013FF1CE" w14:textId="77777777" w:rsidR="008E3DBD" w:rsidRPr="008E3DBD" w:rsidRDefault="008E3DBD" w:rsidP="008E3DBD">
            <w:pPr>
              <w:pStyle w:val="Default"/>
              <w:rPr>
                <w:rFonts w:ascii="Airal" w:hAnsi="Airal"/>
                <w:sz w:val="22"/>
                <w:szCs w:val="22"/>
              </w:rPr>
            </w:pPr>
            <w:r w:rsidRPr="008E3DBD">
              <w:rPr>
                <w:rFonts w:ascii="Airal" w:hAnsi="Airal"/>
                <w:b/>
                <w:bCs/>
                <w:sz w:val="22"/>
                <w:szCs w:val="22"/>
              </w:rPr>
              <w:t>Answer Type</w:t>
            </w:r>
          </w:p>
        </w:tc>
        <w:tc>
          <w:tcPr>
            <w:tcW w:w="0" w:type="auto"/>
            <w:vAlign w:val="center"/>
            <w:hideMark/>
          </w:tcPr>
          <w:p w14:paraId="0D2C0DDB" w14:textId="77777777" w:rsidR="008E3DBD" w:rsidRPr="008E3DBD" w:rsidRDefault="008E3DBD" w:rsidP="008E3DBD">
            <w:pPr>
              <w:pStyle w:val="Default"/>
              <w:rPr>
                <w:rFonts w:ascii="Airal" w:hAnsi="Airal"/>
                <w:sz w:val="22"/>
                <w:szCs w:val="22"/>
              </w:rPr>
            </w:pPr>
            <w:r w:rsidRPr="008E3DBD">
              <w:rPr>
                <w:rFonts w:ascii="Airal" w:hAnsi="Airal"/>
                <w:sz w:val="22"/>
                <w:szCs w:val="22"/>
              </w:rPr>
              <w:t>Long, explanatory, opinion-based answers</w:t>
            </w:r>
          </w:p>
        </w:tc>
        <w:tc>
          <w:tcPr>
            <w:tcW w:w="0" w:type="auto"/>
            <w:vAlign w:val="center"/>
            <w:hideMark/>
          </w:tcPr>
          <w:p w14:paraId="6E1C4FDE" w14:textId="77777777" w:rsidR="008E3DBD" w:rsidRPr="008E3DBD" w:rsidRDefault="008E3DBD" w:rsidP="008E3DBD">
            <w:pPr>
              <w:pStyle w:val="Default"/>
              <w:rPr>
                <w:rFonts w:ascii="Airal" w:hAnsi="Airal"/>
                <w:sz w:val="22"/>
                <w:szCs w:val="22"/>
              </w:rPr>
            </w:pPr>
            <w:r w:rsidRPr="008E3DBD">
              <w:rPr>
                <w:rFonts w:ascii="Airal" w:hAnsi="Airal"/>
                <w:sz w:val="22"/>
                <w:szCs w:val="22"/>
              </w:rPr>
              <w:t>Short, direct, fact-based answers</w:t>
            </w:r>
          </w:p>
        </w:tc>
      </w:tr>
      <w:tr w:rsidR="008E3DBD" w:rsidRPr="008E3DBD" w14:paraId="08577E51" w14:textId="77777777" w:rsidTr="008E3DBD">
        <w:trPr>
          <w:tblCellSpacing w:w="15" w:type="dxa"/>
        </w:trPr>
        <w:tc>
          <w:tcPr>
            <w:tcW w:w="0" w:type="auto"/>
            <w:vAlign w:val="center"/>
            <w:hideMark/>
          </w:tcPr>
          <w:p w14:paraId="20B4951B" w14:textId="77777777" w:rsidR="008E3DBD" w:rsidRPr="008E3DBD" w:rsidRDefault="008E3DBD" w:rsidP="008E3DBD">
            <w:pPr>
              <w:pStyle w:val="Default"/>
              <w:rPr>
                <w:rFonts w:ascii="Airal" w:hAnsi="Airal"/>
                <w:sz w:val="22"/>
                <w:szCs w:val="22"/>
              </w:rPr>
            </w:pPr>
            <w:r w:rsidRPr="008E3DBD">
              <w:rPr>
                <w:rFonts w:ascii="Airal" w:hAnsi="Airal"/>
                <w:b/>
                <w:bCs/>
                <w:sz w:val="22"/>
                <w:szCs w:val="22"/>
              </w:rPr>
              <w:t>Purpose</w:t>
            </w:r>
          </w:p>
        </w:tc>
        <w:tc>
          <w:tcPr>
            <w:tcW w:w="0" w:type="auto"/>
            <w:vAlign w:val="center"/>
            <w:hideMark/>
          </w:tcPr>
          <w:p w14:paraId="4AC8F830" w14:textId="77777777" w:rsidR="008E3DBD" w:rsidRPr="008E3DBD" w:rsidRDefault="008E3DBD" w:rsidP="008E3DBD">
            <w:pPr>
              <w:pStyle w:val="Default"/>
              <w:rPr>
                <w:rFonts w:ascii="Airal" w:hAnsi="Airal"/>
                <w:sz w:val="22"/>
                <w:szCs w:val="22"/>
              </w:rPr>
            </w:pPr>
            <w:r w:rsidRPr="008E3DBD">
              <w:rPr>
                <w:rFonts w:ascii="Airal" w:hAnsi="Airal"/>
                <w:sz w:val="22"/>
                <w:szCs w:val="22"/>
              </w:rPr>
              <w:t>To explore ideas, opinions, and feelings</w:t>
            </w:r>
          </w:p>
        </w:tc>
        <w:tc>
          <w:tcPr>
            <w:tcW w:w="0" w:type="auto"/>
            <w:vAlign w:val="center"/>
            <w:hideMark/>
          </w:tcPr>
          <w:p w14:paraId="1AE618F0" w14:textId="77777777" w:rsidR="008E3DBD" w:rsidRPr="008E3DBD" w:rsidRDefault="008E3DBD" w:rsidP="008E3DBD">
            <w:pPr>
              <w:pStyle w:val="Default"/>
              <w:rPr>
                <w:rFonts w:ascii="Airal" w:hAnsi="Airal"/>
                <w:sz w:val="22"/>
                <w:szCs w:val="22"/>
              </w:rPr>
            </w:pPr>
            <w:r w:rsidRPr="008E3DBD">
              <w:rPr>
                <w:rFonts w:ascii="Airal" w:hAnsi="Airal"/>
                <w:sz w:val="22"/>
                <w:szCs w:val="22"/>
              </w:rPr>
              <w:t>To gather specific, measurable information</w:t>
            </w:r>
          </w:p>
        </w:tc>
      </w:tr>
      <w:tr w:rsidR="008E3DBD" w:rsidRPr="008E3DBD" w14:paraId="4074B0A6" w14:textId="77777777" w:rsidTr="008E3DBD">
        <w:trPr>
          <w:tblCellSpacing w:w="15" w:type="dxa"/>
        </w:trPr>
        <w:tc>
          <w:tcPr>
            <w:tcW w:w="0" w:type="auto"/>
            <w:vAlign w:val="center"/>
            <w:hideMark/>
          </w:tcPr>
          <w:p w14:paraId="1F9595B6" w14:textId="77777777" w:rsidR="008E3DBD" w:rsidRPr="008E3DBD" w:rsidRDefault="008E3DBD" w:rsidP="008E3DBD">
            <w:pPr>
              <w:pStyle w:val="Default"/>
              <w:rPr>
                <w:rFonts w:ascii="Airal" w:hAnsi="Airal"/>
                <w:sz w:val="22"/>
                <w:szCs w:val="22"/>
              </w:rPr>
            </w:pPr>
            <w:r w:rsidRPr="008E3DBD">
              <w:rPr>
                <w:rFonts w:ascii="Airal" w:hAnsi="Airal"/>
                <w:b/>
                <w:bCs/>
                <w:sz w:val="22"/>
                <w:szCs w:val="22"/>
              </w:rPr>
              <w:t>Encourages</w:t>
            </w:r>
          </w:p>
        </w:tc>
        <w:tc>
          <w:tcPr>
            <w:tcW w:w="0" w:type="auto"/>
            <w:vAlign w:val="center"/>
            <w:hideMark/>
          </w:tcPr>
          <w:p w14:paraId="489D2801" w14:textId="77777777" w:rsidR="008E3DBD" w:rsidRPr="008E3DBD" w:rsidRDefault="008E3DBD" w:rsidP="008E3DBD">
            <w:pPr>
              <w:pStyle w:val="Default"/>
              <w:rPr>
                <w:rFonts w:ascii="Airal" w:hAnsi="Airal"/>
                <w:sz w:val="22"/>
                <w:szCs w:val="22"/>
              </w:rPr>
            </w:pPr>
            <w:r w:rsidRPr="008E3DBD">
              <w:rPr>
                <w:rFonts w:ascii="Airal" w:hAnsi="Airal"/>
                <w:sz w:val="22"/>
                <w:szCs w:val="22"/>
              </w:rPr>
              <w:t>Discussion, elaboration, and more insights</w:t>
            </w:r>
          </w:p>
        </w:tc>
        <w:tc>
          <w:tcPr>
            <w:tcW w:w="0" w:type="auto"/>
            <w:vAlign w:val="center"/>
            <w:hideMark/>
          </w:tcPr>
          <w:p w14:paraId="501493BE" w14:textId="77777777" w:rsidR="008E3DBD" w:rsidRPr="008E3DBD" w:rsidRDefault="008E3DBD" w:rsidP="008E3DBD">
            <w:pPr>
              <w:pStyle w:val="Default"/>
              <w:rPr>
                <w:rFonts w:ascii="Airal" w:hAnsi="Airal"/>
                <w:sz w:val="22"/>
                <w:szCs w:val="22"/>
              </w:rPr>
            </w:pPr>
            <w:r w:rsidRPr="008E3DBD">
              <w:rPr>
                <w:rFonts w:ascii="Airal" w:hAnsi="Airal"/>
                <w:sz w:val="22"/>
                <w:szCs w:val="22"/>
              </w:rPr>
              <w:t>Quick, focused responses</w:t>
            </w:r>
          </w:p>
        </w:tc>
      </w:tr>
      <w:tr w:rsidR="008E3DBD" w:rsidRPr="008E3DBD" w14:paraId="69407CBC" w14:textId="77777777" w:rsidTr="008E3DBD">
        <w:trPr>
          <w:tblCellSpacing w:w="15" w:type="dxa"/>
        </w:trPr>
        <w:tc>
          <w:tcPr>
            <w:tcW w:w="0" w:type="auto"/>
            <w:vAlign w:val="center"/>
            <w:hideMark/>
          </w:tcPr>
          <w:p w14:paraId="57A994DD" w14:textId="77777777" w:rsidR="008E3DBD" w:rsidRPr="008E3DBD" w:rsidRDefault="008E3DBD" w:rsidP="008E3DBD">
            <w:pPr>
              <w:pStyle w:val="Default"/>
              <w:rPr>
                <w:rFonts w:ascii="Airal" w:hAnsi="Airal"/>
                <w:sz w:val="22"/>
                <w:szCs w:val="22"/>
              </w:rPr>
            </w:pPr>
            <w:r w:rsidRPr="008E3DBD">
              <w:rPr>
                <w:rFonts w:ascii="Airal" w:hAnsi="Airal"/>
                <w:b/>
                <w:bCs/>
                <w:sz w:val="22"/>
                <w:szCs w:val="22"/>
              </w:rPr>
              <w:t>Examples</w:t>
            </w:r>
          </w:p>
        </w:tc>
        <w:tc>
          <w:tcPr>
            <w:tcW w:w="0" w:type="auto"/>
            <w:vAlign w:val="center"/>
            <w:hideMark/>
          </w:tcPr>
          <w:p w14:paraId="1FC0C3D8" w14:textId="77777777" w:rsidR="008E3DBD" w:rsidRPr="008E3DBD" w:rsidRDefault="008E3DBD" w:rsidP="008E3DBD">
            <w:pPr>
              <w:pStyle w:val="Default"/>
              <w:rPr>
                <w:rFonts w:ascii="Airal" w:hAnsi="Airal"/>
                <w:sz w:val="22"/>
                <w:szCs w:val="22"/>
              </w:rPr>
            </w:pPr>
            <w:r w:rsidRPr="008E3DBD">
              <w:rPr>
                <w:rFonts w:ascii="Airal" w:hAnsi="Airal"/>
                <w:sz w:val="22"/>
                <w:szCs w:val="22"/>
              </w:rPr>
              <w:t>“What challenges do you face in your daily tasks?”</w:t>
            </w:r>
          </w:p>
        </w:tc>
        <w:tc>
          <w:tcPr>
            <w:tcW w:w="0" w:type="auto"/>
            <w:vAlign w:val="center"/>
            <w:hideMark/>
          </w:tcPr>
          <w:p w14:paraId="4125FBFA" w14:textId="77777777" w:rsidR="008E3DBD" w:rsidRPr="008E3DBD" w:rsidRDefault="008E3DBD" w:rsidP="008E3DBD">
            <w:pPr>
              <w:pStyle w:val="Default"/>
              <w:rPr>
                <w:rFonts w:ascii="Airal" w:hAnsi="Airal"/>
                <w:sz w:val="22"/>
                <w:szCs w:val="22"/>
              </w:rPr>
            </w:pPr>
            <w:r w:rsidRPr="008E3DBD">
              <w:rPr>
                <w:rFonts w:ascii="Airal" w:hAnsi="Airal"/>
                <w:sz w:val="22"/>
                <w:szCs w:val="22"/>
              </w:rPr>
              <w:t>“Do you use any software for task management?”</w:t>
            </w:r>
          </w:p>
        </w:tc>
      </w:tr>
      <w:tr w:rsidR="008E3DBD" w:rsidRPr="008E3DBD" w14:paraId="2078B748" w14:textId="77777777" w:rsidTr="008E3DBD">
        <w:trPr>
          <w:tblCellSpacing w:w="15" w:type="dxa"/>
        </w:trPr>
        <w:tc>
          <w:tcPr>
            <w:tcW w:w="0" w:type="auto"/>
            <w:vAlign w:val="center"/>
            <w:hideMark/>
          </w:tcPr>
          <w:p w14:paraId="69FE2D1C" w14:textId="77777777" w:rsidR="008E3DBD" w:rsidRPr="008E3DBD" w:rsidRDefault="008E3DBD" w:rsidP="008E3DBD">
            <w:pPr>
              <w:pStyle w:val="Default"/>
              <w:rPr>
                <w:rFonts w:ascii="Airal" w:hAnsi="Airal"/>
                <w:sz w:val="22"/>
                <w:szCs w:val="22"/>
              </w:rPr>
            </w:pPr>
            <w:r w:rsidRPr="008E3DBD">
              <w:rPr>
                <w:rFonts w:ascii="Airal" w:hAnsi="Airal"/>
                <w:b/>
                <w:bCs/>
                <w:sz w:val="22"/>
                <w:szCs w:val="22"/>
              </w:rPr>
              <w:t>Use Case in BA</w:t>
            </w:r>
          </w:p>
        </w:tc>
        <w:tc>
          <w:tcPr>
            <w:tcW w:w="0" w:type="auto"/>
            <w:vAlign w:val="center"/>
            <w:hideMark/>
          </w:tcPr>
          <w:p w14:paraId="57156BD4" w14:textId="77777777" w:rsidR="008E3DBD" w:rsidRPr="008E3DBD" w:rsidRDefault="008E3DBD" w:rsidP="008E3DBD">
            <w:pPr>
              <w:pStyle w:val="Default"/>
              <w:rPr>
                <w:rFonts w:ascii="Airal" w:hAnsi="Airal"/>
                <w:sz w:val="22"/>
                <w:szCs w:val="22"/>
              </w:rPr>
            </w:pPr>
            <w:r w:rsidRPr="008E3DBD">
              <w:rPr>
                <w:rFonts w:ascii="Airal" w:hAnsi="Airal"/>
                <w:sz w:val="22"/>
                <w:szCs w:val="22"/>
              </w:rPr>
              <w:t>Used in interviews and workshops for requirements gathering</w:t>
            </w:r>
          </w:p>
        </w:tc>
        <w:tc>
          <w:tcPr>
            <w:tcW w:w="0" w:type="auto"/>
            <w:vAlign w:val="center"/>
            <w:hideMark/>
          </w:tcPr>
          <w:p w14:paraId="6BD689FE" w14:textId="77777777" w:rsidR="008E3DBD" w:rsidRPr="008E3DBD" w:rsidRDefault="008E3DBD" w:rsidP="008E3DBD">
            <w:pPr>
              <w:pStyle w:val="Default"/>
              <w:rPr>
                <w:rFonts w:ascii="Airal" w:hAnsi="Airal"/>
                <w:sz w:val="22"/>
                <w:szCs w:val="22"/>
              </w:rPr>
            </w:pPr>
            <w:r w:rsidRPr="008E3DBD">
              <w:rPr>
                <w:rFonts w:ascii="Airal" w:hAnsi="Airal"/>
                <w:sz w:val="22"/>
                <w:szCs w:val="22"/>
              </w:rPr>
              <w:t>Used in surveys or quick clarifications</w:t>
            </w:r>
          </w:p>
        </w:tc>
      </w:tr>
    </w:tbl>
    <w:p w14:paraId="5882CC2C" w14:textId="77777777" w:rsidR="008839CB" w:rsidRPr="008839CB" w:rsidRDefault="008839CB" w:rsidP="008839CB">
      <w:pPr>
        <w:pStyle w:val="Default"/>
        <w:rPr>
          <w:rFonts w:ascii="Airal" w:hAnsi="Airal"/>
          <w:sz w:val="22"/>
          <w:szCs w:val="22"/>
        </w:rPr>
      </w:pPr>
    </w:p>
    <w:p w14:paraId="058CDE9C" w14:textId="2CDF9BC3" w:rsidR="008E3DBD" w:rsidRPr="00151C50" w:rsidRDefault="008839CB" w:rsidP="008839CB">
      <w:pPr>
        <w:pStyle w:val="Default"/>
        <w:rPr>
          <w:rFonts w:ascii="Airal" w:hAnsi="Airal"/>
          <w:b/>
          <w:bCs/>
          <w:sz w:val="22"/>
          <w:szCs w:val="22"/>
        </w:rPr>
      </w:pPr>
      <w:r w:rsidRPr="00151C50">
        <w:rPr>
          <w:rFonts w:ascii="Airal" w:hAnsi="Airal"/>
          <w:b/>
          <w:bCs/>
          <w:sz w:val="22"/>
          <w:szCs w:val="22"/>
        </w:rPr>
        <w:t xml:space="preserve"> Q8. Questionnaire Technique – Where we will use? Give one example</w:t>
      </w:r>
    </w:p>
    <w:p w14:paraId="2127A3A1" w14:textId="133D62C5" w:rsidR="008839CB" w:rsidRPr="00151C50" w:rsidRDefault="00BC4C91" w:rsidP="008839CB">
      <w:pPr>
        <w:pStyle w:val="Default"/>
        <w:rPr>
          <w:rFonts w:ascii="Airal" w:hAnsi="Airal"/>
          <w:b/>
          <w:bCs/>
          <w:sz w:val="22"/>
          <w:szCs w:val="22"/>
        </w:rPr>
      </w:pPr>
      <w:r w:rsidRPr="00151C50">
        <w:rPr>
          <w:rFonts w:ascii="Airal" w:hAnsi="Airal"/>
          <w:sz w:val="22"/>
          <w:szCs w:val="22"/>
        </w:rPr>
        <w:t>The Questionnaire Technique is used when you need to collect information from a large number of people quickly and in a standardized format</w:t>
      </w:r>
      <w:r w:rsidRPr="00151C50">
        <w:rPr>
          <w:rFonts w:ascii="Airal" w:hAnsi="Airal"/>
          <w:b/>
          <w:bCs/>
          <w:sz w:val="22"/>
          <w:szCs w:val="22"/>
        </w:rPr>
        <w:t>.</w:t>
      </w:r>
    </w:p>
    <w:p w14:paraId="4E117518" w14:textId="77777777" w:rsidR="008C7B34" w:rsidRPr="008C7B34" w:rsidRDefault="008C7B34" w:rsidP="008C7B34">
      <w:pPr>
        <w:pStyle w:val="Default"/>
        <w:rPr>
          <w:rFonts w:ascii="Airal" w:hAnsi="Airal"/>
          <w:b/>
          <w:bCs/>
          <w:sz w:val="22"/>
          <w:szCs w:val="22"/>
        </w:rPr>
      </w:pPr>
      <w:r w:rsidRPr="008C7B34">
        <w:rPr>
          <w:rFonts w:ascii="Airal" w:hAnsi="Airal"/>
          <w:b/>
          <w:bCs/>
          <w:sz w:val="22"/>
          <w:szCs w:val="22"/>
        </w:rPr>
        <w:t>It is especially useful when:</w:t>
      </w:r>
    </w:p>
    <w:p w14:paraId="0EC5E912" w14:textId="77777777" w:rsidR="008C7B34" w:rsidRPr="008C7B34" w:rsidRDefault="008C7B34" w:rsidP="008C7B34">
      <w:pPr>
        <w:pStyle w:val="Default"/>
        <w:numPr>
          <w:ilvl w:val="0"/>
          <w:numId w:val="19"/>
        </w:numPr>
        <w:rPr>
          <w:rFonts w:ascii="Airal" w:hAnsi="Airal"/>
          <w:sz w:val="22"/>
          <w:szCs w:val="22"/>
        </w:rPr>
      </w:pPr>
      <w:r w:rsidRPr="008C7B34">
        <w:rPr>
          <w:rFonts w:ascii="Airal" w:hAnsi="Airal"/>
          <w:sz w:val="22"/>
          <w:szCs w:val="22"/>
        </w:rPr>
        <w:t>Stakeholders are geographically dispersed</w:t>
      </w:r>
    </w:p>
    <w:p w14:paraId="598B18BA" w14:textId="77777777" w:rsidR="008C7B34" w:rsidRPr="008C7B34" w:rsidRDefault="008C7B34" w:rsidP="008C7B34">
      <w:pPr>
        <w:pStyle w:val="Default"/>
        <w:numPr>
          <w:ilvl w:val="0"/>
          <w:numId w:val="19"/>
        </w:numPr>
        <w:rPr>
          <w:rFonts w:ascii="Airal" w:hAnsi="Airal"/>
          <w:sz w:val="22"/>
          <w:szCs w:val="22"/>
        </w:rPr>
      </w:pPr>
      <w:r w:rsidRPr="008C7B34">
        <w:rPr>
          <w:rFonts w:ascii="Airal" w:hAnsi="Airal"/>
          <w:sz w:val="22"/>
          <w:szCs w:val="22"/>
        </w:rPr>
        <w:t>You want quantitative data or statistics</w:t>
      </w:r>
    </w:p>
    <w:p w14:paraId="48407275" w14:textId="77777777" w:rsidR="008C7B34" w:rsidRPr="008C7B34" w:rsidRDefault="008C7B34" w:rsidP="008C7B34">
      <w:pPr>
        <w:pStyle w:val="Default"/>
        <w:numPr>
          <w:ilvl w:val="0"/>
          <w:numId w:val="19"/>
        </w:numPr>
        <w:rPr>
          <w:rFonts w:ascii="Airal" w:hAnsi="Airal"/>
          <w:sz w:val="22"/>
          <w:szCs w:val="22"/>
        </w:rPr>
      </w:pPr>
      <w:r w:rsidRPr="008C7B34">
        <w:rPr>
          <w:rFonts w:ascii="Airal" w:hAnsi="Airal"/>
          <w:sz w:val="22"/>
          <w:szCs w:val="22"/>
        </w:rPr>
        <w:lastRenderedPageBreak/>
        <w:t>Time for interviews/workshops is limited</w:t>
      </w:r>
    </w:p>
    <w:p w14:paraId="6B73D901" w14:textId="77777777" w:rsidR="008C7B34" w:rsidRPr="00151C50" w:rsidRDefault="008C7B34" w:rsidP="008C7B34">
      <w:pPr>
        <w:pStyle w:val="Default"/>
        <w:numPr>
          <w:ilvl w:val="0"/>
          <w:numId w:val="19"/>
        </w:numPr>
        <w:rPr>
          <w:rFonts w:ascii="Airal" w:hAnsi="Airal"/>
          <w:sz w:val="22"/>
          <w:szCs w:val="22"/>
        </w:rPr>
      </w:pPr>
      <w:r w:rsidRPr="008C7B34">
        <w:rPr>
          <w:rFonts w:ascii="Airal" w:hAnsi="Airal"/>
          <w:sz w:val="22"/>
          <w:szCs w:val="22"/>
        </w:rPr>
        <w:t>You need anonymous feedback</w:t>
      </w:r>
    </w:p>
    <w:p w14:paraId="28C3A595" w14:textId="77777777" w:rsidR="00E46233" w:rsidRPr="00E46233" w:rsidRDefault="00E46233" w:rsidP="00E46233">
      <w:pPr>
        <w:pStyle w:val="Default"/>
        <w:rPr>
          <w:rFonts w:ascii="Airal" w:hAnsi="Airal"/>
          <w:b/>
          <w:bCs/>
          <w:sz w:val="22"/>
          <w:szCs w:val="22"/>
        </w:rPr>
      </w:pPr>
      <w:r w:rsidRPr="00E46233">
        <w:rPr>
          <w:rFonts w:ascii="Airal" w:hAnsi="Airal"/>
          <w:b/>
          <w:bCs/>
          <w:sz w:val="22"/>
          <w:szCs w:val="22"/>
        </w:rPr>
        <w:t>Where It's Used:</w:t>
      </w:r>
    </w:p>
    <w:p w14:paraId="74B417FF" w14:textId="77777777" w:rsidR="00E46233" w:rsidRPr="00E46233" w:rsidRDefault="00E46233" w:rsidP="00E46233">
      <w:pPr>
        <w:pStyle w:val="Default"/>
        <w:numPr>
          <w:ilvl w:val="0"/>
          <w:numId w:val="20"/>
        </w:numPr>
        <w:rPr>
          <w:rFonts w:ascii="Airal" w:hAnsi="Airal"/>
          <w:sz w:val="22"/>
          <w:szCs w:val="22"/>
        </w:rPr>
      </w:pPr>
      <w:r w:rsidRPr="00E46233">
        <w:rPr>
          <w:rFonts w:ascii="Airal" w:hAnsi="Airal"/>
          <w:sz w:val="22"/>
          <w:szCs w:val="22"/>
        </w:rPr>
        <w:t>Customer satisfaction surveys</w:t>
      </w:r>
    </w:p>
    <w:p w14:paraId="3C098DCB" w14:textId="77777777" w:rsidR="00E46233" w:rsidRPr="00E46233" w:rsidRDefault="00E46233" w:rsidP="00E46233">
      <w:pPr>
        <w:pStyle w:val="Default"/>
        <w:numPr>
          <w:ilvl w:val="0"/>
          <w:numId w:val="20"/>
        </w:numPr>
        <w:rPr>
          <w:rFonts w:ascii="Airal" w:hAnsi="Airal"/>
          <w:sz w:val="22"/>
          <w:szCs w:val="22"/>
        </w:rPr>
      </w:pPr>
      <w:r w:rsidRPr="00E46233">
        <w:rPr>
          <w:rFonts w:ascii="Airal" w:hAnsi="Airal"/>
          <w:sz w:val="22"/>
          <w:szCs w:val="22"/>
        </w:rPr>
        <w:t>Internal feedback collection</w:t>
      </w:r>
    </w:p>
    <w:p w14:paraId="55917DD6" w14:textId="77777777" w:rsidR="00E46233" w:rsidRPr="00E46233" w:rsidRDefault="00E46233" w:rsidP="00E46233">
      <w:pPr>
        <w:pStyle w:val="Default"/>
        <w:numPr>
          <w:ilvl w:val="0"/>
          <w:numId w:val="20"/>
        </w:numPr>
        <w:rPr>
          <w:rFonts w:ascii="Airal" w:hAnsi="Airal"/>
          <w:sz w:val="22"/>
          <w:szCs w:val="22"/>
        </w:rPr>
      </w:pPr>
      <w:r w:rsidRPr="00E46233">
        <w:rPr>
          <w:rFonts w:ascii="Airal" w:hAnsi="Airal"/>
          <w:sz w:val="22"/>
          <w:szCs w:val="22"/>
        </w:rPr>
        <w:t>Requirement validation</w:t>
      </w:r>
    </w:p>
    <w:p w14:paraId="49955375" w14:textId="77777777" w:rsidR="00E46233" w:rsidRPr="00E46233" w:rsidRDefault="00E46233" w:rsidP="00E46233">
      <w:pPr>
        <w:pStyle w:val="Default"/>
        <w:numPr>
          <w:ilvl w:val="0"/>
          <w:numId w:val="20"/>
        </w:numPr>
        <w:rPr>
          <w:rFonts w:ascii="Airal" w:hAnsi="Airal"/>
          <w:sz w:val="22"/>
          <w:szCs w:val="22"/>
        </w:rPr>
      </w:pPr>
      <w:r w:rsidRPr="00E46233">
        <w:rPr>
          <w:rFonts w:ascii="Airal" w:hAnsi="Airal"/>
          <w:sz w:val="22"/>
          <w:szCs w:val="22"/>
        </w:rPr>
        <w:t>Pre-workshop or pre-interview input collection</w:t>
      </w:r>
    </w:p>
    <w:p w14:paraId="00AF8BBF" w14:textId="77777777" w:rsidR="00E46233" w:rsidRPr="00E46233" w:rsidRDefault="00E46233" w:rsidP="00E46233">
      <w:pPr>
        <w:pStyle w:val="Default"/>
        <w:numPr>
          <w:ilvl w:val="0"/>
          <w:numId w:val="20"/>
        </w:numPr>
        <w:rPr>
          <w:rFonts w:ascii="Airal" w:hAnsi="Airal"/>
          <w:sz w:val="22"/>
          <w:szCs w:val="22"/>
        </w:rPr>
      </w:pPr>
      <w:r w:rsidRPr="00E46233">
        <w:rPr>
          <w:rFonts w:ascii="Airal" w:hAnsi="Airal"/>
          <w:sz w:val="22"/>
          <w:szCs w:val="22"/>
        </w:rPr>
        <w:t>Gathering user preferences or feature prioritization</w:t>
      </w:r>
    </w:p>
    <w:p w14:paraId="3A8FC423" w14:textId="77777777" w:rsidR="00990073" w:rsidRPr="00990073" w:rsidRDefault="00990073" w:rsidP="00990073">
      <w:pPr>
        <w:pStyle w:val="Default"/>
        <w:rPr>
          <w:rFonts w:ascii="Airal" w:hAnsi="Airal"/>
          <w:b/>
          <w:bCs/>
          <w:sz w:val="22"/>
          <w:szCs w:val="22"/>
        </w:rPr>
      </w:pPr>
      <w:r w:rsidRPr="00990073">
        <w:rPr>
          <w:rFonts w:ascii="Airal" w:hAnsi="Airal"/>
          <w:b/>
          <w:bCs/>
          <w:sz w:val="22"/>
          <w:szCs w:val="22"/>
        </w:rPr>
        <w:t>Example Scenario:</w:t>
      </w:r>
    </w:p>
    <w:p w14:paraId="386446A3" w14:textId="77777777" w:rsidR="00990073" w:rsidRPr="00990073" w:rsidRDefault="00990073" w:rsidP="00990073">
      <w:pPr>
        <w:pStyle w:val="Default"/>
        <w:rPr>
          <w:rFonts w:ascii="Airal" w:hAnsi="Airal"/>
          <w:sz w:val="22"/>
          <w:szCs w:val="22"/>
        </w:rPr>
      </w:pPr>
      <w:r w:rsidRPr="00990073">
        <w:rPr>
          <w:rFonts w:ascii="Airal" w:hAnsi="Airal"/>
          <w:b/>
          <w:bCs/>
          <w:sz w:val="22"/>
          <w:szCs w:val="22"/>
        </w:rPr>
        <w:t>Project:</w:t>
      </w:r>
      <w:r w:rsidRPr="00990073">
        <w:rPr>
          <w:rFonts w:ascii="Airal" w:hAnsi="Airal"/>
          <w:sz w:val="22"/>
          <w:szCs w:val="22"/>
        </w:rPr>
        <w:t xml:space="preserve"> Improving a company’s internal communication tool</w:t>
      </w:r>
    </w:p>
    <w:p w14:paraId="79F69F79" w14:textId="77777777" w:rsidR="00990073" w:rsidRPr="00990073" w:rsidRDefault="00990073" w:rsidP="00990073">
      <w:pPr>
        <w:pStyle w:val="Default"/>
        <w:rPr>
          <w:rFonts w:ascii="Airal" w:hAnsi="Airal"/>
          <w:sz w:val="22"/>
          <w:szCs w:val="22"/>
        </w:rPr>
      </w:pPr>
      <w:r w:rsidRPr="00990073">
        <w:rPr>
          <w:rFonts w:ascii="Airal" w:hAnsi="Airal"/>
          <w:b/>
          <w:bCs/>
          <w:sz w:val="22"/>
          <w:szCs w:val="22"/>
        </w:rPr>
        <w:t>Use of Questionnaire:</w:t>
      </w:r>
      <w:r w:rsidRPr="00990073">
        <w:rPr>
          <w:rFonts w:ascii="Airal" w:hAnsi="Airal"/>
          <w:sz w:val="22"/>
          <w:szCs w:val="22"/>
        </w:rPr>
        <w:t xml:space="preserve"> You send a questionnaire to all employees asking:</w:t>
      </w:r>
    </w:p>
    <w:p w14:paraId="0550D102" w14:textId="77777777" w:rsidR="00990073" w:rsidRPr="00990073" w:rsidRDefault="00990073" w:rsidP="00990073">
      <w:pPr>
        <w:pStyle w:val="Default"/>
        <w:numPr>
          <w:ilvl w:val="0"/>
          <w:numId w:val="21"/>
        </w:numPr>
        <w:rPr>
          <w:rFonts w:ascii="Airal" w:hAnsi="Airal"/>
          <w:sz w:val="22"/>
          <w:szCs w:val="22"/>
        </w:rPr>
      </w:pPr>
      <w:r w:rsidRPr="00990073">
        <w:rPr>
          <w:rFonts w:ascii="Airal" w:hAnsi="Airal"/>
          <w:sz w:val="22"/>
          <w:szCs w:val="22"/>
        </w:rPr>
        <w:t>“Do you use the current communication tool daily?” (Yes/No)</w:t>
      </w:r>
    </w:p>
    <w:p w14:paraId="086EEA82" w14:textId="77777777" w:rsidR="00990073" w:rsidRPr="00990073" w:rsidRDefault="00990073" w:rsidP="00990073">
      <w:pPr>
        <w:pStyle w:val="Default"/>
        <w:numPr>
          <w:ilvl w:val="0"/>
          <w:numId w:val="21"/>
        </w:numPr>
        <w:rPr>
          <w:rFonts w:ascii="Airal" w:hAnsi="Airal"/>
          <w:sz w:val="22"/>
          <w:szCs w:val="22"/>
        </w:rPr>
      </w:pPr>
      <w:r w:rsidRPr="00990073">
        <w:rPr>
          <w:rFonts w:ascii="Airal" w:hAnsi="Airal"/>
          <w:sz w:val="22"/>
          <w:szCs w:val="22"/>
        </w:rPr>
        <w:t>“Rate the ease of use from 1 to 5.” (Scale)</w:t>
      </w:r>
    </w:p>
    <w:p w14:paraId="22273A38" w14:textId="77777777" w:rsidR="00990073" w:rsidRPr="00990073" w:rsidRDefault="00990073" w:rsidP="00990073">
      <w:pPr>
        <w:pStyle w:val="Default"/>
        <w:numPr>
          <w:ilvl w:val="0"/>
          <w:numId w:val="21"/>
        </w:numPr>
        <w:rPr>
          <w:rFonts w:ascii="Airal" w:hAnsi="Airal"/>
          <w:sz w:val="22"/>
          <w:szCs w:val="22"/>
        </w:rPr>
      </w:pPr>
      <w:r w:rsidRPr="00990073">
        <w:rPr>
          <w:rFonts w:ascii="Airal" w:hAnsi="Airal"/>
          <w:sz w:val="22"/>
          <w:szCs w:val="22"/>
        </w:rPr>
        <w:t>“What features would you like to see in the new tool?” (Open-ended)</w:t>
      </w:r>
    </w:p>
    <w:p w14:paraId="55F14AA3" w14:textId="77777777" w:rsidR="00990073" w:rsidRPr="00990073" w:rsidRDefault="00990073" w:rsidP="00990073">
      <w:pPr>
        <w:pStyle w:val="Default"/>
        <w:rPr>
          <w:rFonts w:ascii="Airal" w:hAnsi="Airal"/>
          <w:sz w:val="22"/>
          <w:szCs w:val="22"/>
        </w:rPr>
      </w:pPr>
      <w:r w:rsidRPr="00990073">
        <w:rPr>
          <w:rFonts w:ascii="Airal" w:hAnsi="Airal"/>
          <w:sz w:val="22"/>
          <w:szCs w:val="22"/>
        </w:rPr>
        <w:t>This helps the Business Analyst collect clear, wide-ranging feedback to guide the system upgrade.</w:t>
      </w:r>
    </w:p>
    <w:p w14:paraId="233D7BAF" w14:textId="77777777" w:rsidR="004C05C6" w:rsidRPr="004C05C6" w:rsidRDefault="004C05C6" w:rsidP="004C05C6">
      <w:pPr>
        <w:pStyle w:val="Default"/>
        <w:rPr>
          <w:rFonts w:ascii="Airal" w:hAnsi="Airal"/>
          <w:b/>
          <w:bCs/>
          <w:sz w:val="22"/>
          <w:szCs w:val="22"/>
        </w:rPr>
      </w:pPr>
    </w:p>
    <w:p w14:paraId="376205F4" w14:textId="77777777" w:rsidR="004C05C6" w:rsidRPr="00151C50" w:rsidRDefault="004C05C6" w:rsidP="004C05C6">
      <w:pPr>
        <w:pStyle w:val="Default"/>
        <w:rPr>
          <w:rFonts w:ascii="Airal" w:hAnsi="Airal"/>
          <w:b/>
          <w:bCs/>
          <w:sz w:val="22"/>
          <w:szCs w:val="22"/>
        </w:rPr>
      </w:pPr>
      <w:r w:rsidRPr="00151C50">
        <w:rPr>
          <w:rFonts w:ascii="Airal" w:hAnsi="Airal"/>
          <w:b/>
          <w:bCs/>
          <w:sz w:val="22"/>
          <w:szCs w:val="22"/>
        </w:rPr>
        <w:t xml:space="preserve"> Q9. How to Sort the Requirements – Where we will use? Give one example </w:t>
      </w:r>
      <w:r w:rsidR="00470911" w:rsidRPr="00470911">
        <w:rPr>
          <w:rFonts w:ascii="Airal" w:hAnsi="Airal"/>
          <w:b/>
          <w:bCs/>
          <w:sz w:val="22"/>
          <w:szCs w:val="22"/>
        </w:rPr>
        <w:t xml:space="preserve">Prioritizing </w:t>
      </w:r>
    </w:p>
    <w:p w14:paraId="367AB4F5" w14:textId="77777777" w:rsidR="00991BF6" w:rsidRPr="00991BF6" w:rsidRDefault="00991BF6" w:rsidP="00991BF6">
      <w:pPr>
        <w:pStyle w:val="Default"/>
        <w:rPr>
          <w:rFonts w:ascii="Airal" w:hAnsi="Airal"/>
          <w:sz w:val="22"/>
          <w:szCs w:val="22"/>
        </w:rPr>
      </w:pPr>
      <w:r w:rsidRPr="00991BF6">
        <w:rPr>
          <w:rFonts w:ascii="Airal" w:hAnsi="Airal"/>
          <w:sz w:val="22"/>
          <w:szCs w:val="22"/>
        </w:rPr>
        <w:t>Sorting requirements involves organizing and arranging them according to specific criteria to make them more manageable and actionable.</w:t>
      </w:r>
    </w:p>
    <w:p w14:paraId="1C7CF359" w14:textId="77777777" w:rsidR="00991BF6" w:rsidRPr="00991BF6" w:rsidRDefault="00991BF6" w:rsidP="00991BF6">
      <w:pPr>
        <w:pStyle w:val="Default"/>
        <w:rPr>
          <w:rFonts w:ascii="Airal" w:hAnsi="Airal"/>
          <w:sz w:val="22"/>
          <w:szCs w:val="22"/>
        </w:rPr>
      </w:pPr>
      <w:r w:rsidRPr="00991BF6">
        <w:rPr>
          <w:rFonts w:ascii="Airal" w:hAnsi="Airal"/>
          <w:sz w:val="22"/>
          <w:szCs w:val="22"/>
        </w:rPr>
        <w:t>Where We Use Requirement Sorting:</w:t>
      </w:r>
    </w:p>
    <w:p w14:paraId="009056BB" w14:textId="77777777" w:rsidR="00991BF6" w:rsidRPr="00991BF6" w:rsidRDefault="00991BF6" w:rsidP="00991BF6">
      <w:pPr>
        <w:pStyle w:val="Default"/>
        <w:numPr>
          <w:ilvl w:val="0"/>
          <w:numId w:val="28"/>
        </w:numPr>
        <w:rPr>
          <w:rFonts w:ascii="Airal" w:hAnsi="Airal"/>
          <w:sz w:val="22"/>
          <w:szCs w:val="22"/>
        </w:rPr>
      </w:pPr>
      <w:r w:rsidRPr="00991BF6">
        <w:rPr>
          <w:rFonts w:ascii="Airal" w:hAnsi="Airal"/>
          <w:sz w:val="22"/>
          <w:szCs w:val="22"/>
        </w:rPr>
        <w:t>Release planning to determine which requirements go into which release</w:t>
      </w:r>
    </w:p>
    <w:p w14:paraId="3C5BFCA8" w14:textId="77777777" w:rsidR="00991BF6" w:rsidRPr="00991BF6" w:rsidRDefault="00991BF6" w:rsidP="00991BF6">
      <w:pPr>
        <w:pStyle w:val="Default"/>
        <w:numPr>
          <w:ilvl w:val="0"/>
          <w:numId w:val="28"/>
        </w:numPr>
        <w:rPr>
          <w:rFonts w:ascii="Airal" w:hAnsi="Airal"/>
          <w:sz w:val="22"/>
          <w:szCs w:val="22"/>
        </w:rPr>
      </w:pPr>
      <w:r w:rsidRPr="00991BF6">
        <w:rPr>
          <w:rFonts w:ascii="Airal" w:hAnsi="Airal"/>
          <w:sz w:val="22"/>
          <w:szCs w:val="22"/>
        </w:rPr>
        <w:t>Sprint planning in Agile methodologies</w:t>
      </w:r>
    </w:p>
    <w:p w14:paraId="2FF87FC4" w14:textId="77777777" w:rsidR="00991BF6" w:rsidRPr="00991BF6" w:rsidRDefault="00991BF6" w:rsidP="00991BF6">
      <w:pPr>
        <w:pStyle w:val="Default"/>
        <w:numPr>
          <w:ilvl w:val="0"/>
          <w:numId w:val="28"/>
        </w:numPr>
        <w:rPr>
          <w:rFonts w:ascii="Airal" w:hAnsi="Airal"/>
          <w:sz w:val="22"/>
          <w:szCs w:val="22"/>
        </w:rPr>
      </w:pPr>
      <w:r w:rsidRPr="00991BF6">
        <w:rPr>
          <w:rFonts w:ascii="Airal" w:hAnsi="Airal"/>
          <w:sz w:val="22"/>
          <w:szCs w:val="22"/>
        </w:rPr>
        <w:t>Requirements documentation for better organization and readability</w:t>
      </w:r>
    </w:p>
    <w:p w14:paraId="6B4A5320" w14:textId="77777777" w:rsidR="00991BF6" w:rsidRPr="00991BF6" w:rsidRDefault="00991BF6" w:rsidP="00991BF6">
      <w:pPr>
        <w:pStyle w:val="Default"/>
        <w:numPr>
          <w:ilvl w:val="0"/>
          <w:numId w:val="28"/>
        </w:numPr>
        <w:rPr>
          <w:rFonts w:ascii="Airal" w:hAnsi="Airal"/>
          <w:sz w:val="22"/>
          <w:szCs w:val="22"/>
        </w:rPr>
      </w:pPr>
      <w:r w:rsidRPr="00991BF6">
        <w:rPr>
          <w:rFonts w:ascii="Airal" w:hAnsi="Airal"/>
          <w:sz w:val="22"/>
          <w:szCs w:val="22"/>
        </w:rPr>
        <w:t>Traceability matrix preparation</w:t>
      </w:r>
    </w:p>
    <w:p w14:paraId="1D63D30F" w14:textId="77777777" w:rsidR="00991BF6" w:rsidRPr="00991BF6" w:rsidRDefault="00991BF6" w:rsidP="00991BF6">
      <w:pPr>
        <w:pStyle w:val="Default"/>
        <w:numPr>
          <w:ilvl w:val="0"/>
          <w:numId w:val="28"/>
        </w:numPr>
        <w:rPr>
          <w:rFonts w:ascii="Airal" w:hAnsi="Airal"/>
          <w:sz w:val="22"/>
          <w:szCs w:val="22"/>
        </w:rPr>
      </w:pPr>
      <w:r w:rsidRPr="00991BF6">
        <w:rPr>
          <w:rFonts w:ascii="Airal" w:hAnsi="Airal"/>
          <w:sz w:val="22"/>
          <w:szCs w:val="22"/>
        </w:rPr>
        <w:t>Gap analysis when comparing requirements to existing capabilities</w:t>
      </w:r>
    </w:p>
    <w:p w14:paraId="19A4B799" w14:textId="77777777" w:rsidR="00991BF6" w:rsidRPr="00991BF6" w:rsidRDefault="00991BF6" w:rsidP="00991BF6">
      <w:pPr>
        <w:pStyle w:val="Default"/>
        <w:numPr>
          <w:ilvl w:val="0"/>
          <w:numId w:val="28"/>
        </w:numPr>
        <w:rPr>
          <w:rFonts w:ascii="Airal" w:hAnsi="Airal"/>
          <w:sz w:val="22"/>
          <w:szCs w:val="22"/>
        </w:rPr>
      </w:pPr>
      <w:r w:rsidRPr="00991BF6">
        <w:rPr>
          <w:rFonts w:ascii="Airal" w:hAnsi="Airal"/>
          <w:sz w:val="22"/>
          <w:szCs w:val="22"/>
        </w:rPr>
        <w:t>Requirements validation to ensure comprehensive coverage</w:t>
      </w:r>
    </w:p>
    <w:p w14:paraId="5F24378E" w14:textId="77777777" w:rsidR="00991BF6" w:rsidRPr="00991BF6" w:rsidRDefault="00991BF6" w:rsidP="00991BF6">
      <w:pPr>
        <w:pStyle w:val="Default"/>
        <w:numPr>
          <w:ilvl w:val="0"/>
          <w:numId w:val="28"/>
        </w:numPr>
        <w:rPr>
          <w:rFonts w:ascii="Airal" w:hAnsi="Airal"/>
          <w:sz w:val="22"/>
          <w:szCs w:val="22"/>
        </w:rPr>
      </w:pPr>
      <w:r w:rsidRPr="00991BF6">
        <w:rPr>
          <w:rFonts w:ascii="Airal" w:hAnsi="Airal"/>
          <w:sz w:val="22"/>
          <w:szCs w:val="22"/>
        </w:rPr>
        <w:t>Impact analysis when assessing changes</w:t>
      </w:r>
    </w:p>
    <w:p w14:paraId="0B742DA9" w14:textId="77777777" w:rsidR="00991BF6" w:rsidRPr="00991BF6" w:rsidRDefault="00991BF6" w:rsidP="00991BF6">
      <w:pPr>
        <w:pStyle w:val="Default"/>
        <w:rPr>
          <w:rFonts w:ascii="Airal" w:hAnsi="Airal"/>
          <w:sz w:val="22"/>
          <w:szCs w:val="22"/>
        </w:rPr>
      </w:pPr>
      <w:r w:rsidRPr="00991BF6">
        <w:rPr>
          <w:rFonts w:ascii="Airal" w:hAnsi="Airal"/>
          <w:sz w:val="22"/>
          <w:szCs w:val="22"/>
        </w:rPr>
        <w:t>Example:</w:t>
      </w:r>
    </w:p>
    <w:p w14:paraId="03087587" w14:textId="77777777" w:rsidR="00991BF6" w:rsidRPr="00991BF6" w:rsidRDefault="00991BF6" w:rsidP="00991BF6">
      <w:pPr>
        <w:pStyle w:val="Default"/>
        <w:rPr>
          <w:rFonts w:ascii="Airal" w:hAnsi="Airal"/>
          <w:sz w:val="22"/>
          <w:szCs w:val="22"/>
        </w:rPr>
      </w:pPr>
      <w:r w:rsidRPr="00991BF6">
        <w:rPr>
          <w:rFonts w:ascii="Airal" w:hAnsi="Airal"/>
          <w:sz w:val="22"/>
          <w:szCs w:val="22"/>
        </w:rPr>
        <w:t>A financial institution is developing a mobile banking application with multiple requirements. After gathering requirements from various stakeholders, the business analyst sorts them by functional area:</w:t>
      </w:r>
    </w:p>
    <w:p w14:paraId="76917A4E" w14:textId="77777777" w:rsidR="00991BF6" w:rsidRPr="00991BF6" w:rsidRDefault="00991BF6" w:rsidP="00991BF6">
      <w:pPr>
        <w:pStyle w:val="Default"/>
        <w:rPr>
          <w:rFonts w:ascii="Airal" w:hAnsi="Airal"/>
          <w:sz w:val="22"/>
          <w:szCs w:val="22"/>
        </w:rPr>
      </w:pPr>
      <w:r w:rsidRPr="00991BF6">
        <w:rPr>
          <w:rFonts w:ascii="Airal" w:hAnsi="Airal"/>
          <w:sz w:val="22"/>
          <w:szCs w:val="22"/>
        </w:rPr>
        <w:t>User Authentication Requirements:</w:t>
      </w:r>
    </w:p>
    <w:p w14:paraId="460E005E" w14:textId="77777777" w:rsidR="00991BF6" w:rsidRPr="00991BF6" w:rsidRDefault="00991BF6" w:rsidP="00991BF6">
      <w:pPr>
        <w:pStyle w:val="Default"/>
        <w:numPr>
          <w:ilvl w:val="0"/>
          <w:numId w:val="29"/>
        </w:numPr>
        <w:rPr>
          <w:rFonts w:ascii="Airal" w:hAnsi="Airal"/>
          <w:sz w:val="22"/>
          <w:szCs w:val="22"/>
        </w:rPr>
      </w:pPr>
      <w:r w:rsidRPr="00991BF6">
        <w:rPr>
          <w:rFonts w:ascii="Airal" w:hAnsi="Airal"/>
          <w:sz w:val="22"/>
          <w:szCs w:val="22"/>
        </w:rPr>
        <w:t>Biometric login (fingerprint/face recognition)</w:t>
      </w:r>
    </w:p>
    <w:p w14:paraId="2230F4A3" w14:textId="77777777" w:rsidR="00991BF6" w:rsidRPr="00991BF6" w:rsidRDefault="00991BF6" w:rsidP="00991BF6">
      <w:pPr>
        <w:pStyle w:val="Default"/>
        <w:numPr>
          <w:ilvl w:val="0"/>
          <w:numId w:val="29"/>
        </w:numPr>
        <w:rPr>
          <w:rFonts w:ascii="Airal" w:hAnsi="Airal"/>
          <w:sz w:val="22"/>
          <w:szCs w:val="22"/>
        </w:rPr>
      </w:pPr>
      <w:r w:rsidRPr="00991BF6">
        <w:rPr>
          <w:rFonts w:ascii="Airal" w:hAnsi="Airal"/>
          <w:sz w:val="22"/>
          <w:szCs w:val="22"/>
        </w:rPr>
        <w:t>Two-factor authentication</w:t>
      </w:r>
    </w:p>
    <w:p w14:paraId="4B25C690" w14:textId="77777777" w:rsidR="00991BF6" w:rsidRPr="00991BF6" w:rsidRDefault="00991BF6" w:rsidP="00991BF6">
      <w:pPr>
        <w:pStyle w:val="Default"/>
        <w:numPr>
          <w:ilvl w:val="0"/>
          <w:numId w:val="29"/>
        </w:numPr>
        <w:rPr>
          <w:rFonts w:ascii="Airal" w:hAnsi="Airal"/>
          <w:sz w:val="22"/>
          <w:szCs w:val="22"/>
        </w:rPr>
      </w:pPr>
      <w:r w:rsidRPr="00991BF6">
        <w:rPr>
          <w:rFonts w:ascii="Airal" w:hAnsi="Airal"/>
          <w:sz w:val="22"/>
          <w:szCs w:val="22"/>
        </w:rPr>
        <w:t>Password reset functionality</w:t>
      </w:r>
    </w:p>
    <w:p w14:paraId="033F68BE" w14:textId="77777777" w:rsidR="00991BF6" w:rsidRPr="00991BF6" w:rsidRDefault="00991BF6" w:rsidP="00991BF6">
      <w:pPr>
        <w:pStyle w:val="Default"/>
        <w:numPr>
          <w:ilvl w:val="0"/>
          <w:numId w:val="29"/>
        </w:numPr>
        <w:rPr>
          <w:rFonts w:ascii="Airal" w:hAnsi="Airal"/>
          <w:sz w:val="22"/>
          <w:szCs w:val="22"/>
        </w:rPr>
      </w:pPr>
      <w:r w:rsidRPr="00991BF6">
        <w:rPr>
          <w:rFonts w:ascii="Airal" w:hAnsi="Airal"/>
          <w:sz w:val="22"/>
          <w:szCs w:val="22"/>
        </w:rPr>
        <w:t>Session timeout controls</w:t>
      </w:r>
    </w:p>
    <w:p w14:paraId="32A2001D" w14:textId="77777777" w:rsidR="00991BF6" w:rsidRPr="00991BF6" w:rsidRDefault="00991BF6" w:rsidP="00991BF6">
      <w:pPr>
        <w:pStyle w:val="Default"/>
        <w:rPr>
          <w:rFonts w:ascii="Airal" w:hAnsi="Airal"/>
          <w:sz w:val="22"/>
          <w:szCs w:val="22"/>
        </w:rPr>
      </w:pPr>
      <w:r w:rsidRPr="00991BF6">
        <w:rPr>
          <w:rFonts w:ascii="Airal" w:hAnsi="Airal"/>
          <w:sz w:val="22"/>
          <w:szCs w:val="22"/>
        </w:rPr>
        <w:t>Account Management Requirements:</w:t>
      </w:r>
    </w:p>
    <w:p w14:paraId="0BEB3022" w14:textId="77777777" w:rsidR="00991BF6" w:rsidRPr="00991BF6" w:rsidRDefault="00991BF6" w:rsidP="00991BF6">
      <w:pPr>
        <w:pStyle w:val="Default"/>
        <w:numPr>
          <w:ilvl w:val="0"/>
          <w:numId w:val="30"/>
        </w:numPr>
        <w:rPr>
          <w:rFonts w:ascii="Airal" w:hAnsi="Airal"/>
          <w:sz w:val="22"/>
          <w:szCs w:val="22"/>
        </w:rPr>
      </w:pPr>
      <w:r w:rsidRPr="00991BF6">
        <w:rPr>
          <w:rFonts w:ascii="Airal" w:hAnsi="Airal"/>
          <w:sz w:val="22"/>
          <w:szCs w:val="22"/>
        </w:rPr>
        <w:t>View account balances</w:t>
      </w:r>
    </w:p>
    <w:p w14:paraId="58A2396E" w14:textId="77777777" w:rsidR="00991BF6" w:rsidRPr="00991BF6" w:rsidRDefault="00991BF6" w:rsidP="00991BF6">
      <w:pPr>
        <w:pStyle w:val="Default"/>
        <w:numPr>
          <w:ilvl w:val="0"/>
          <w:numId w:val="30"/>
        </w:numPr>
        <w:rPr>
          <w:rFonts w:ascii="Airal" w:hAnsi="Airal"/>
          <w:sz w:val="22"/>
          <w:szCs w:val="22"/>
        </w:rPr>
      </w:pPr>
      <w:r w:rsidRPr="00991BF6">
        <w:rPr>
          <w:rFonts w:ascii="Airal" w:hAnsi="Airal"/>
          <w:sz w:val="22"/>
          <w:szCs w:val="22"/>
        </w:rPr>
        <w:t>Transaction history display</w:t>
      </w:r>
    </w:p>
    <w:p w14:paraId="628209D3" w14:textId="77777777" w:rsidR="00991BF6" w:rsidRPr="00991BF6" w:rsidRDefault="00991BF6" w:rsidP="00991BF6">
      <w:pPr>
        <w:pStyle w:val="Default"/>
        <w:numPr>
          <w:ilvl w:val="0"/>
          <w:numId w:val="30"/>
        </w:numPr>
        <w:rPr>
          <w:rFonts w:ascii="Airal" w:hAnsi="Airal"/>
          <w:sz w:val="22"/>
          <w:szCs w:val="22"/>
        </w:rPr>
      </w:pPr>
      <w:r w:rsidRPr="00991BF6">
        <w:rPr>
          <w:rFonts w:ascii="Airal" w:hAnsi="Airal"/>
          <w:sz w:val="22"/>
          <w:szCs w:val="22"/>
        </w:rPr>
        <w:t>Account nickname customization</w:t>
      </w:r>
    </w:p>
    <w:p w14:paraId="31BFCDD4" w14:textId="77777777" w:rsidR="00991BF6" w:rsidRPr="00991BF6" w:rsidRDefault="00991BF6" w:rsidP="00991BF6">
      <w:pPr>
        <w:pStyle w:val="Default"/>
        <w:numPr>
          <w:ilvl w:val="0"/>
          <w:numId w:val="30"/>
        </w:numPr>
        <w:rPr>
          <w:rFonts w:ascii="Airal" w:hAnsi="Airal"/>
          <w:sz w:val="22"/>
          <w:szCs w:val="22"/>
        </w:rPr>
      </w:pPr>
      <w:r w:rsidRPr="00991BF6">
        <w:rPr>
          <w:rFonts w:ascii="Airal" w:hAnsi="Airal"/>
          <w:sz w:val="22"/>
          <w:szCs w:val="22"/>
        </w:rPr>
        <w:t>Account transfer capabilities</w:t>
      </w:r>
    </w:p>
    <w:p w14:paraId="26480041" w14:textId="77777777" w:rsidR="00991BF6" w:rsidRPr="00991BF6" w:rsidRDefault="00991BF6" w:rsidP="00991BF6">
      <w:pPr>
        <w:pStyle w:val="Default"/>
        <w:rPr>
          <w:rFonts w:ascii="Airal" w:hAnsi="Airal"/>
          <w:sz w:val="22"/>
          <w:szCs w:val="22"/>
        </w:rPr>
      </w:pPr>
      <w:r w:rsidRPr="00991BF6">
        <w:rPr>
          <w:rFonts w:ascii="Airal" w:hAnsi="Airal"/>
          <w:sz w:val="22"/>
          <w:szCs w:val="22"/>
        </w:rPr>
        <w:t>Payment Requirements:</w:t>
      </w:r>
    </w:p>
    <w:p w14:paraId="333E86F8" w14:textId="77777777" w:rsidR="00991BF6" w:rsidRPr="00991BF6" w:rsidRDefault="00991BF6" w:rsidP="00991BF6">
      <w:pPr>
        <w:pStyle w:val="Default"/>
        <w:numPr>
          <w:ilvl w:val="0"/>
          <w:numId w:val="31"/>
        </w:numPr>
        <w:rPr>
          <w:rFonts w:ascii="Airal" w:hAnsi="Airal"/>
          <w:sz w:val="22"/>
          <w:szCs w:val="22"/>
        </w:rPr>
      </w:pPr>
      <w:r w:rsidRPr="00991BF6">
        <w:rPr>
          <w:rFonts w:ascii="Airal" w:hAnsi="Airal"/>
          <w:sz w:val="22"/>
          <w:szCs w:val="22"/>
        </w:rPr>
        <w:t>Bill payment scheduling</w:t>
      </w:r>
    </w:p>
    <w:p w14:paraId="00CCAB45" w14:textId="77777777" w:rsidR="00991BF6" w:rsidRPr="00991BF6" w:rsidRDefault="00991BF6" w:rsidP="00991BF6">
      <w:pPr>
        <w:pStyle w:val="Default"/>
        <w:numPr>
          <w:ilvl w:val="0"/>
          <w:numId w:val="31"/>
        </w:numPr>
        <w:rPr>
          <w:rFonts w:ascii="Airal" w:hAnsi="Airal"/>
          <w:sz w:val="22"/>
          <w:szCs w:val="22"/>
        </w:rPr>
      </w:pPr>
      <w:r w:rsidRPr="00991BF6">
        <w:rPr>
          <w:rFonts w:ascii="Airal" w:hAnsi="Airal"/>
          <w:sz w:val="22"/>
          <w:szCs w:val="22"/>
        </w:rPr>
        <w:t>Recurring payment setup</w:t>
      </w:r>
    </w:p>
    <w:p w14:paraId="46D31B02" w14:textId="77777777" w:rsidR="00991BF6" w:rsidRPr="00991BF6" w:rsidRDefault="00991BF6" w:rsidP="00991BF6">
      <w:pPr>
        <w:pStyle w:val="Default"/>
        <w:numPr>
          <w:ilvl w:val="0"/>
          <w:numId w:val="31"/>
        </w:numPr>
        <w:rPr>
          <w:rFonts w:ascii="Airal" w:hAnsi="Airal"/>
          <w:sz w:val="22"/>
          <w:szCs w:val="22"/>
        </w:rPr>
      </w:pPr>
      <w:r w:rsidRPr="00991BF6">
        <w:rPr>
          <w:rFonts w:ascii="Airal" w:hAnsi="Airal"/>
          <w:sz w:val="22"/>
          <w:szCs w:val="22"/>
        </w:rPr>
        <w:t>Payment confirmation notifications</w:t>
      </w:r>
    </w:p>
    <w:p w14:paraId="2BBFE443" w14:textId="77777777" w:rsidR="00991BF6" w:rsidRPr="00991BF6" w:rsidRDefault="00991BF6" w:rsidP="00991BF6">
      <w:pPr>
        <w:pStyle w:val="Default"/>
        <w:numPr>
          <w:ilvl w:val="0"/>
          <w:numId w:val="31"/>
        </w:numPr>
        <w:rPr>
          <w:rFonts w:ascii="Airal" w:hAnsi="Airal"/>
          <w:sz w:val="22"/>
          <w:szCs w:val="22"/>
        </w:rPr>
      </w:pPr>
      <w:r w:rsidRPr="00991BF6">
        <w:rPr>
          <w:rFonts w:ascii="Airal" w:hAnsi="Airal"/>
          <w:sz w:val="22"/>
          <w:szCs w:val="22"/>
        </w:rPr>
        <w:t>Payee management</w:t>
      </w:r>
    </w:p>
    <w:p w14:paraId="7BA496AF" w14:textId="77777777" w:rsidR="00991BF6" w:rsidRPr="00991BF6" w:rsidRDefault="00991BF6" w:rsidP="00991BF6">
      <w:pPr>
        <w:pStyle w:val="Default"/>
        <w:rPr>
          <w:rFonts w:ascii="Airal" w:hAnsi="Airal"/>
          <w:sz w:val="22"/>
          <w:szCs w:val="22"/>
        </w:rPr>
      </w:pPr>
      <w:r w:rsidRPr="00991BF6">
        <w:rPr>
          <w:rFonts w:ascii="Airal" w:hAnsi="Airal"/>
          <w:sz w:val="22"/>
          <w:szCs w:val="22"/>
        </w:rPr>
        <w:t>Customer Service Requirements:</w:t>
      </w:r>
    </w:p>
    <w:p w14:paraId="7435A830" w14:textId="77777777" w:rsidR="00991BF6" w:rsidRPr="00991BF6" w:rsidRDefault="00991BF6" w:rsidP="00991BF6">
      <w:pPr>
        <w:pStyle w:val="Default"/>
        <w:numPr>
          <w:ilvl w:val="0"/>
          <w:numId w:val="32"/>
        </w:numPr>
        <w:rPr>
          <w:rFonts w:ascii="Airal" w:hAnsi="Airal"/>
          <w:sz w:val="22"/>
          <w:szCs w:val="22"/>
        </w:rPr>
      </w:pPr>
      <w:r w:rsidRPr="00991BF6">
        <w:rPr>
          <w:rFonts w:ascii="Airal" w:hAnsi="Airal"/>
          <w:sz w:val="22"/>
          <w:szCs w:val="22"/>
        </w:rPr>
        <w:t>In-app messaging with support</w:t>
      </w:r>
    </w:p>
    <w:p w14:paraId="498239F0" w14:textId="77777777" w:rsidR="00991BF6" w:rsidRPr="00991BF6" w:rsidRDefault="00991BF6" w:rsidP="00991BF6">
      <w:pPr>
        <w:pStyle w:val="Default"/>
        <w:numPr>
          <w:ilvl w:val="0"/>
          <w:numId w:val="32"/>
        </w:numPr>
        <w:rPr>
          <w:rFonts w:ascii="Airal" w:hAnsi="Airal"/>
          <w:sz w:val="22"/>
          <w:szCs w:val="22"/>
        </w:rPr>
      </w:pPr>
      <w:r w:rsidRPr="00991BF6">
        <w:rPr>
          <w:rFonts w:ascii="Airal" w:hAnsi="Airal"/>
          <w:sz w:val="22"/>
          <w:szCs w:val="22"/>
        </w:rPr>
        <w:t>Branch/ATM locator</w:t>
      </w:r>
    </w:p>
    <w:p w14:paraId="23F599CF" w14:textId="77777777" w:rsidR="00991BF6" w:rsidRPr="00991BF6" w:rsidRDefault="00991BF6" w:rsidP="00991BF6">
      <w:pPr>
        <w:pStyle w:val="Default"/>
        <w:numPr>
          <w:ilvl w:val="0"/>
          <w:numId w:val="32"/>
        </w:numPr>
        <w:rPr>
          <w:rFonts w:ascii="Airal" w:hAnsi="Airal"/>
          <w:sz w:val="22"/>
          <w:szCs w:val="22"/>
        </w:rPr>
      </w:pPr>
      <w:r w:rsidRPr="00991BF6">
        <w:rPr>
          <w:rFonts w:ascii="Airal" w:hAnsi="Airal"/>
          <w:sz w:val="22"/>
          <w:szCs w:val="22"/>
        </w:rPr>
        <w:t>Appointment scheduling</w:t>
      </w:r>
    </w:p>
    <w:p w14:paraId="201A6A13" w14:textId="77777777" w:rsidR="00991BF6" w:rsidRPr="00991BF6" w:rsidRDefault="00991BF6" w:rsidP="00991BF6">
      <w:pPr>
        <w:pStyle w:val="Default"/>
        <w:numPr>
          <w:ilvl w:val="0"/>
          <w:numId w:val="32"/>
        </w:numPr>
        <w:rPr>
          <w:rFonts w:ascii="Airal" w:hAnsi="Airal"/>
          <w:sz w:val="22"/>
          <w:szCs w:val="22"/>
        </w:rPr>
      </w:pPr>
      <w:r w:rsidRPr="00991BF6">
        <w:rPr>
          <w:rFonts w:ascii="Airal" w:hAnsi="Airal"/>
          <w:sz w:val="22"/>
          <w:szCs w:val="22"/>
        </w:rPr>
        <w:t>Document upload capability</w:t>
      </w:r>
    </w:p>
    <w:p w14:paraId="30642682" w14:textId="77777777" w:rsidR="00991BF6" w:rsidRPr="00991BF6" w:rsidRDefault="00991BF6" w:rsidP="00991BF6">
      <w:pPr>
        <w:pStyle w:val="Default"/>
        <w:rPr>
          <w:rFonts w:ascii="Airal" w:hAnsi="Airal"/>
          <w:sz w:val="22"/>
          <w:szCs w:val="22"/>
        </w:rPr>
      </w:pPr>
      <w:r w:rsidRPr="00991BF6">
        <w:rPr>
          <w:rFonts w:ascii="Airal" w:hAnsi="Airal"/>
          <w:sz w:val="22"/>
          <w:szCs w:val="22"/>
        </w:rPr>
        <w:t>By sorting requirements into these functional categories, the development team can:</w:t>
      </w:r>
    </w:p>
    <w:p w14:paraId="0D260745" w14:textId="77777777" w:rsidR="00991BF6" w:rsidRPr="00991BF6" w:rsidRDefault="00991BF6" w:rsidP="00991BF6">
      <w:pPr>
        <w:pStyle w:val="Default"/>
        <w:numPr>
          <w:ilvl w:val="0"/>
          <w:numId w:val="33"/>
        </w:numPr>
        <w:rPr>
          <w:rFonts w:ascii="Airal" w:hAnsi="Airal"/>
          <w:sz w:val="22"/>
          <w:szCs w:val="22"/>
        </w:rPr>
      </w:pPr>
      <w:r w:rsidRPr="00991BF6">
        <w:rPr>
          <w:rFonts w:ascii="Airal" w:hAnsi="Airal"/>
          <w:sz w:val="22"/>
          <w:szCs w:val="22"/>
        </w:rPr>
        <w:t>Assign specialized teams to each functional area</w:t>
      </w:r>
    </w:p>
    <w:p w14:paraId="06F1A4D5" w14:textId="77777777" w:rsidR="00991BF6" w:rsidRPr="00991BF6" w:rsidRDefault="00991BF6" w:rsidP="00991BF6">
      <w:pPr>
        <w:pStyle w:val="Default"/>
        <w:numPr>
          <w:ilvl w:val="0"/>
          <w:numId w:val="33"/>
        </w:numPr>
        <w:rPr>
          <w:rFonts w:ascii="Airal" w:hAnsi="Airal"/>
          <w:sz w:val="22"/>
          <w:szCs w:val="22"/>
        </w:rPr>
      </w:pPr>
      <w:r w:rsidRPr="00991BF6">
        <w:rPr>
          <w:rFonts w:ascii="Airal" w:hAnsi="Airal"/>
          <w:sz w:val="22"/>
          <w:szCs w:val="22"/>
        </w:rPr>
        <w:t>Create more focused test plans</w:t>
      </w:r>
    </w:p>
    <w:p w14:paraId="7F4D2CC8" w14:textId="77777777" w:rsidR="00991BF6" w:rsidRPr="00991BF6" w:rsidRDefault="00991BF6" w:rsidP="00991BF6">
      <w:pPr>
        <w:pStyle w:val="Default"/>
        <w:numPr>
          <w:ilvl w:val="0"/>
          <w:numId w:val="33"/>
        </w:numPr>
        <w:rPr>
          <w:rFonts w:ascii="Airal" w:hAnsi="Airal"/>
          <w:sz w:val="22"/>
          <w:szCs w:val="22"/>
        </w:rPr>
      </w:pPr>
      <w:r w:rsidRPr="00991BF6">
        <w:rPr>
          <w:rFonts w:ascii="Airal" w:hAnsi="Airal"/>
          <w:sz w:val="22"/>
          <w:szCs w:val="22"/>
        </w:rPr>
        <w:t>Develop coherent user stories and acceptance criteria</w:t>
      </w:r>
    </w:p>
    <w:p w14:paraId="4EBBF7B5" w14:textId="77777777" w:rsidR="00991BF6" w:rsidRPr="00991BF6" w:rsidRDefault="00991BF6" w:rsidP="00991BF6">
      <w:pPr>
        <w:pStyle w:val="Default"/>
        <w:numPr>
          <w:ilvl w:val="0"/>
          <w:numId w:val="33"/>
        </w:numPr>
        <w:rPr>
          <w:rFonts w:ascii="Airal" w:hAnsi="Airal"/>
          <w:sz w:val="22"/>
          <w:szCs w:val="22"/>
        </w:rPr>
      </w:pPr>
      <w:r w:rsidRPr="00991BF6">
        <w:rPr>
          <w:rFonts w:ascii="Airal" w:hAnsi="Airal"/>
          <w:sz w:val="22"/>
          <w:szCs w:val="22"/>
        </w:rPr>
        <w:lastRenderedPageBreak/>
        <w:t>Identify potential requirement gaps within each category</w:t>
      </w:r>
    </w:p>
    <w:p w14:paraId="1C1AA8C2" w14:textId="77777777" w:rsidR="00991BF6" w:rsidRPr="00991BF6" w:rsidRDefault="00991BF6" w:rsidP="00991BF6">
      <w:pPr>
        <w:pStyle w:val="Default"/>
        <w:numPr>
          <w:ilvl w:val="0"/>
          <w:numId w:val="33"/>
        </w:numPr>
        <w:rPr>
          <w:rFonts w:ascii="Airal" w:hAnsi="Airal"/>
          <w:sz w:val="22"/>
          <w:szCs w:val="22"/>
        </w:rPr>
      </w:pPr>
      <w:r w:rsidRPr="00991BF6">
        <w:rPr>
          <w:rFonts w:ascii="Airal" w:hAnsi="Airal"/>
          <w:sz w:val="22"/>
          <w:szCs w:val="22"/>
        </w:rPr>
        <w:t>Build features incrementally with logical groupings</w:t>
      </w:r>
    </w:p>
    <w:p w14:paraId="45C8D153" w14:textId="77777777" w:rsidR="00991BF6" w:rsidRPr="00991BF6" w:rsidRDefault="00991BF6" w:rsidP="00991BF6">
      <w:pPr>
        <w:pStyle w:val="Default"/>
        <w:rPr>
          <w:rFonts w:ascii="Airal" w:hAnsi="Airal"/>
          <w:sz w:val="22"/>
          <w:szCs w:val="22"/>
        </w:rPr>
      </w:pPr>
      <w:r w:rsidRPr="00991BF6">
        <w:rPr>
          <w:rFonts w:ascii="Airal" w:hAnsi="Airal"/>
          <w:sz w:val="22"/>
          <w:szCs w:val="22"/>
        </w:rPr>
        <w:t>This sorting approach provides structure to the requirements and helps ensure nothing is overlooked during development and testing phases.</w:t>
      </w:r>
    </w:p>
    <w:p w14:paraId="508257D0" w14:textId="77777777" w:rsidR="004C05C6" w:rsidRPr="004C05C6" w:rsidRDefault="004C05C6" w:rsidP="004C05C6">
      <w:pPr>
        <w:pStyle w:val="Default"/>
        <w:rPr>
          <w:rFonts w:ascii="Airal" w:hAnsi="Airal"/>
          <w:b/>
          <w:bCs/>
          <w:sz w:val="22"/>
          <w:szCs w:val="22"/>
        </w:rPr>
      </w:pPr>
    </w:p>
    <w:p w14:paraId="31143617" w14:textId="40280654" w:rsidR="004C05C6" w:rsidRPr="00151C50" w:rsidRDefault="004C05C6" w:rsidP="004C05C6">
      <w:pPr>
        <w:pStyle w:val="Default"/>
        <w:rPr>
          <w:rFonts w:ascii="Airal" w:hAnsi="Airal"/>
          <w:b/>
          <w:bCs/>
          <w:sz w:val="22"/>
          <w:szCs w:val="22"/>
        </w:rPr>
      </w:pPr>
      <w:r w:rsidRPr="00151C50">
        <w:rPr>
          <w:rFonts w:ascii="Airal" w:hAnsi="Airal"/>
          <w:b/>
          <w:bCs/>
          <w:sz w:val="22"/>
          <w:szCs w:val="22"/>
        </w:rPr>
        <w:t xml:space="preserve"> Q10. Prioritise the Requirements</w:t>
      </w:r>
      <w:r w:rsidR="00991BF6" w:rsidRPr="00151C50">
        <w:rPr>
          <w:rFonts w:ascii="Airal" w:hAnsi="Airal"/>
          <w:b/>
          <w:bCs/>
          <w:sz w:val="22"/>
          <w:szCs w:val="22"/>
        </w:rPr>
        <w:t xml:space="preserve">. </w:t>
      </w:r>
      <w:r w:rsidRPr="00151C50">
        <w:rPr>
          <w:rFonts w:ascii="Airal" w:hAnsi="Airal"/>
          <w:b/>
          <w:bCs/>
          <w:sz w:val="22"/>
          <w:szCs w:val="22"/>
        </w:rPr>
        <w:t>Where we will use? Give one example</w:t>
      </w:r>
    </w:p>
    <w:p w14:paraId="44290F4A" w14:textId="67011F21" w:rsidR="00470911" w:rsidRPr="00470911" w:rsidRDefault="00470911" w:rsidP="004C05C6">
      <w:pPr>
        <w:pStyle w:val="Default"/>
        <w:rPr>
          <w:rFonts w:ascii="Airal" w:hAnsi="Airal"/>
          <w:b/>
          <w:bCs/>
          <w:sz w:val="22"/>
          <w:szCs w:val="22"/>
        </w:rPr>
      </w:pPr>
      <w:r w:rsidRPr="00470911">
        <w:rPr>
          <w:rFonts w:ascii="Airal" w:hAnsi="Airal"/>
          <w:b/>
          <w:bCs/>
          <w:sz w:val="22"/>
          <w:szCs w:val="22"/>
        </w:rPr>
        <w:t>Requirements in Business Analysis</w:t>
      </w:r>
    </w:p>
    <w:p w14:paraId="763C5449" w14:textId="77777777" w:rsidR="00470911" w:rsidRPr="00470911" w:rsidRDefault="00470911" w:rsidP="00470911">
      <w:pPr>
        <w:pStyle w:val="Default"/>
        <w:rPr>
          <w:rFonts w:ascii="Airal" w:hAnsi="Airal"/>
          <w:sz w:val="22"/>
          <w:szCs w:val="22"/>
        </w:rPr>
      </w:pPr>
      <w:r w:rsidRPr="00470911">
        <w:rPr>
          <w:rFonts w:ascii="Airal" w:hAnsi="Airal"/>
          <w:sz w:val="22"/>
          <w:szCs w:val="22"/>
        </w:rPr>
        <w:t>Requirements prioritization is used when we have more requirements than can be delivered within project constraints (time, budget, resources), or when implementation needs to happen in phases.</w:t>
      </w:r>
    </w:p>
    <w:p w14:paraId="037A5C86" w14:textId="77777777" w:rsidR="00470911" w:rsidRPr="00470911" w:rsidRDefault="00470911" w:rsidP="00470911">
      <w:pPr>
        <w:pStyle w:val="Default"/>
        <w:rPr>
          <w:rFonts w:ascii="Airal" w:hAnsi="Airal"/>
          <w:b/>
          <w:bCs/>
          <w:sz w:val="22"/>
          <w:szCs w:val="22"/>
        </w:rPr>
      </w:pPr>
      <w:r w:rsidRPr="00470911">
        <w:rPr>
          <w:rFonts w:ascii="Airal" w:hAnsi="Airal"/>
          <w:b/>
          <w:bCs/>
          <w:sz w:val="22"/>
          <w:szCs w:val="22"/>
        </w:rPr>
        <w:t>Where We Use Requirements Prioritization:</w:t>
      </w:r>
    </w:p>
    <w:p w14:paraId="083C38A8" w14:textId="77777777" w:rsidR="00470911" w:rsidRPr="00470911" w:rsidRDefault="00470911" w:rsidP="00470911">
      <w:pPr>
        <w:pStyle w:val="Default"/>
        <w:numPr>
          <w:ilvl w:val="0"/>
          <w:numId w:val="22"/>
        </w:numPr>
        <w:rPr>
          <w:rFonts w:ascii="Airal" w:hAnsi="Airal"/>
          <w:sz w:val="22"/>
          <w:szCs w:val="22"/>
        </w:rPr>
      </w:pPr>
      <w:r w:rsidRPr="00470911">
        <w:rPr>
          <w:rFonts w:ascii="Airal" w:hAnsi="Airal"/>
          <w:b/>
          <w:bCs/>
          <w:sz w:val="22"/>
          <w:szCs w:val="22"/>
        </w:rPr>
        <w:t>Product backlogs</w:t>
      </w:r>
      <w:r w:rsidRPr="00470911">
        <w:rPr>
          <w:rFonts w:ascii="Airal" w:hAnsi="Airal"/>
          <w:sz w:val="22"/>
          <w:szCs w:val="22"/>
        </w:rPr>
        <w:t xml:space="preserve"> in Agile development</w:t>
      </w:r>
    </w:p>
    <w:p w14:paraId="09562C72" w14:textId="77777777" w:rsidR="00470911" w:rsidRPr="00470911" w:rsidRDefault="00470911" w:rsidP="00470911">
      <w:pPr>
        <w:pStyle w:val="Default"/>
        <w:numPr>
          <w:ilvl w:val="0"/>
          <w:numId w:val="22"/>
        </w:numPr>
        <w:rPr>
          <w:rFonts w:ascii="Airal" w:hAnsi="Airal"/>
          <w:sz w:val="22"/>
          <w:szCs w:val="22"/>
        </w:rPr>
      </w:pPr>
      <w:r w:rsidRPr="00470911">
        <w:rPr>
          <w:rFonts w:ascii="Airal" w:hAnsi="Airal"/>
          <w:b/>
          <w:bCs/>
          <w:sz w:val="22"/>
          <w:szCs w:val="22"/>
        </w:rPr>
        <w:t>Phased implementations</w:t>
      </w:r>
      <w:r w:rsidRPr="00470911">
        <w:rPr>
          <w:rFonts w:ascii="Airal" w:hAnsi="Airal"/>
          <w:sz w:val="22"/>
          <w:szCs w:val="22"/>
        </w:rPr>
        <w:t xml:space="preserve"> of large systems</w:t>
      </w:r>
    </w:p>
    <w:p w14:paraId="49F3D9B8" w14:textId="77777777" w:rsidR="00470911" w:rsidRPr="00470911" w:rsidRDefault="00470911" w:rsidP="00470911">
      <w:pPr>
        <w:pStyle w:val="Default"/>
        <w:numPr>
          <w:ilvl w:val="0"/>
          <w:numId w:val="22"/>
        </w:numPr>
        <w:rPr>
          <w:rFonts w:ascii="Airal" w:hAnsi="Airal"/>
          <w:sz w:val="22"/>
          <w:szCs w:val="22"/>
        </w:rPr>
      </w:pPr>
      <w:r w:rsidRPr="00470911">
        <w:rPr>
          <w:rFonts w:ascii="Airal" w:hAnsi="Airal"/>
          <w:b/>
          <w:bCs/>
          <w:sz w:val="22"/>
          <w:szCs w:val="22"/>
        </w:rPr>
        <w:t>Resource allocation</w:t>
      </w:r>
      <w:r w:rsidRPr="00470911">
        <w:rPr>
          <w:rFonts w:ascii="Airal" w:hAnsi="Airal"/>
          <w:sz w:val="22"/>
          <w:szCs w:val="22"/>
        </w:rPr>
        <w:t xml:space="preserve"> decisions</w:t>
      </w:r>
    </w:p>
    <w:p w14:paraId="2AF44C8D" w14:textId="77777777" w:rsidR="00470911" w:rsidRPr="00470911" w:rsidRDefault="00470911" w:rsidP="00470911">
      <w:pPr>
        <w:pStyle w:val="Default"/>
        <w:numPr>
          <w:ilvl w:val="0"/>
          <w:numId w:val="22"/>
        </w:numPr>
        <w:rPr>
          <w:rFonts w:ascii="Airal" w:hAnsi="Airal"/>
          <w:sz w:val="22"/>
          <w:szCs w:val="22"/>
        </w:rPr>
      </w:pPr>
      <w:r w:rsidRPr="00470911">
        <w:rPr>
          <w:rFonts w:ascii="Airal" w:hAnsi="Airal"/>
          <w:b/>
          <w:bCs/>
          <w:sz w:val="22"/>
          <w:szCs w:val="22"/>
        </w:rPr>
        <w:t>Scope management</w:t>
      </w:r>
      <w:r w:rsidRPr="00470911">
        <w:rPr>
          <w:rFonts w:ascii="Airal" w:hAnsi="Airal"/>
          <w:sz w:val="22"/>
          <w:szCs w:val="22"/>
        </w:rPr>
        <w:t xml:space="preserve"> when facing constraints</w:t>
      </w:r>
    </w:p>
    <w:p w14:paraId="7929757E" w14:textId="77777777" w:rsidR="00470911" w:rsidRPr="00470911" w:rsidRDefault="00470911" w:rsidP="00470911">
      <w:pPr>
        <w:pStyle w:val="Default"/>
        <w:numPr>
          <w:ilvl w:val="0"/>
          <w:numId w:val="22"/>
        </w:numPr>
        <w:rPr>
          <w:rFonts w:ascii="Airal" w:hAnsi="Airal"/>
          <w:sz w:val="22"/>
          <w:szCs w:val="22"/>
        </w:rPr>
      </w:pPr>
      <w:r w:rsidRPr="00470911">
        <w:rPr>
          <w:rFonts w:ascii="Airal" w:hAnsi="Airal"/>
          <w:b/>
          <w:bCs/>
          <w:sz w:val="22"/>
          <w:szCs w:val="22"/>
        </w:rPr>
        <w:t>Roadmap planning</w:t>
      </w:r>
      <w:r w:rsidRPr="00470911">
        <w:rPr>
          <w:rFonts w:ascii="Airal" w:hAnsi="Airal"/>
          <w:sz w:val="22"/>
          <w:szCs w:val="22"/>
        </w:rPr>
        <w:t xml:space="preserve"> for product features</w:t>
      </w:r>
    </w:p>
    <w:p w14:paraId="468D4C6C" w14:textId="77777777" w:rsidR="00470911" w:rsidRPr="00470911" w:rsidRDefault="00470911" w:rsidP="00470911">
      <w:pPr>
        <w:pStyle w:val="Default"/>
        <w:numPr>
          <w:ilvl w:val="0"/>
          <w:numId w:val="22"/>
        </w:numPr>
        <w:rPr>
          <w:rFonts w:ascii="Airal" w:hAnsi="Airal"/>
          <w:sz w:val="22"/>
          <w:szCs w:val="22"/>
        </w:rPr>
      </w:pPr>
      <w:r w:rsidRPr="00470911">
        <w:rPr>
          <w:rFonts w:ascii="Airal" w:hAnsi="Airal"/>
          <w:b/>
          <w:bCs/>
          <w:sz w:val="22"/>
          <w:szCs w:val="22"/>
        </w:rPr>
        <w:t>Risk management</w:t>
      </w:r>
      <w:r w:rsidRPr="00470911">
        <w:rPr>
          <w:rFonts w:ascii="Airal" w:hAnsi="Airal"/>
          <w:sz w:val="22"/>
          <w:szCs w:val="22"/>
        </w:rPr>
        <w:t xml:space="preserve"> to address critical needs first</w:t>
      </w:r>
    </w:p>
    <w:p w14:paraId="35B9A992" w14:textId="77777777" w:rsidR="00470911" w:rsidRPr="00470911" w:rsidRDefault="00470911" w:rsidP="00470911">
      <w:pPr>
        <w:pStyle w:val="Default"/>
        <w:numPr>
          <w:ilvl w:val="0"/>
          <w:numId w:val="22"/>
        </w:numPr>
        <w:rPr>
          <w:rFonts w:ascii="Airal" w:hAnsi="Airal"/>
          <w:sz w:val="22"/>
          <w:szCs w:val="22"/>
        </w:rPr>
      </w:pPr>
      <w:r w:rsidRPr="00470911">
        <w:rPr>
          <w:rFonts w:ascii="Airal" w:hAnsi="Airal"/>
          <w:b/>
          <w:bCs/>
          <w:sz w:val="22"/>
          <w:szCs w:val="22"/>
        </w:rPr>
        <w:t>Stakeholder alignment</w:t>
      </w:r>
      <w:r w:rsidRPr="00470911">
        <w:rPr>
          <w:rFonts w:ascii="Airal" w:hAnsi="Airal"/>
          <w:sz w:val="22"/>
          <w:szCs w:val="22"/>
        </w:rPr>
        <w:t xml:space="preserve"> when conflicting needs exist</w:t>
      </w:r>
    </w:p>
    <w:p w14:paraId="2EAB13D1" w14:textId="77777777" w:rsidR="00470911" w:rsidRPr="00470911" w:rsidRDefault="00470911" w:rsidP="00470911">
      <w:pPr>
        <w:pStyle w:val="Default"/>
        <w:rPr>
          <w:rFonts w:ascii="Airal" w:hAnsi="Airal"/>
          <w:b/>
          <w:bCs/>
          <w:sz w:val="22"/>
          <w:szCs w:val="22"/>
        </w:rPr>
      </w:pPr>
      <w:r w:rsidRPr="00470911">
        <w:rPr>
          <w:rFonts w:ascii="Airal" w:hAnsi="Airal"/>
          <w:b/>
          <w:bCs/>
          <w:sz w:val="22"/>
          <w:szCs w:val="22"/>
        </w:rPr>
        <w:t>Example:</w:t>
      </w:r>
    </w:p>
    <w:p w14:paraId="7424013B" w14:textId="77777777" w:rsidR="00470911" w:rsidRPr="00470911" w:rsidRDefault="00470911" w:rsidP="00470911">
      <w:pPr>
        <w:pStyle w:val="Default"/>
        <w:rPr>
          <w:rFonts w:ascii="Airal" w:hAnsi="Airal"/>
          <w:sz w:val="22"/>
          <w:szCs w:val="22"/>
        </w:rPr>
      </w:pPr>
      <w:r w:rsidRPr="00470911">
        <w:rPr>
          <w:rFonts w:ascii="Airal" w:hAnsi="Airal"/>
          <w:sz w:val="22"/>
          <w:szCs w:val="22"/>
        </w:rPr>
        <w:t>A healthcare organization is implementing a new patient management system with the following requirements:</w:t>
      </w:r>
    </w:p>
    <w:p w14:paraId="24501924"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Patient appointment scheduling</w:t>
      </w:r>
    </w:p>
    <w:p w14:paraId="2FE1325A"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Electronic medical records</w:t>
      </w:r>
    </w:p>
    <w:p w14:paraId="6D5569FA"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Prescription management</w:t>
      </w:r>
    </w:p>
    <w:p w14:paraId="00CFA05F"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Insurance verification</w:t>
      </w:r>
    </w:p>
    <w:p w14:paraId="38481C6D"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Patient billing</w:t>
      </w:r>
    </w:p>
    <w:p w14:paraId="4177591E"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Secure messaging between providers and patients</w:t>
      </w:r>
    </w:p>
    <w:p w14:paraId="1AA298D6"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Patient portal for accessing records</w:t>
      </w:r>
    </w:p>
    <w:p w14:paraId="6ACE0169"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Reporting and analytics dashboards</w:t>
      </w:r>
    </w:p>
    <w:p w14:paraId="7C1917C5"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Integration with lab systems</w:t>
      </w:r>
    </w:p>
    <w:p w14:paraId="69B1DFDE" w14:textId="77777777" w:rsidR="00470911" w:rsidRPr="00470911" w:rsidRDefault="00470911" w:rsidP="00470911">
      <w:pPr>
        <w:pStyle w:val="Default"/>
        <w:numPr>
          <w:ilvl w:val="0"/>
          <w:numId w:val="23"/>
        </w:numPr>
        <w:rPr>
          <w:rFonts w:ascii="Airal" w:hAnsi="Airal"/>
          <w:sz w:val="22"/>
          <w:szCs w:val="22"/>
        </w:rPr>
      </w:pPr>
      <w:r w:rsidRPr="00470911">
        <w:rPr>
          <w:rFonts w:ascii="Airal" w:hAnsi="Airal"/>
          <w:sz w:val="22"/>
          <w:szCs w:val="22"/>
        </w:rPr>
        <w:t>Mobile access for providers</w:t>
      </w:r>
    </w:p>
    <w:p w14:paraId="67E638DD" w14:textId="77777777" w:rsidR="00470911" w:rsidRPr="00470911" w:rsidRDefault="00470911" w:rsidP="00470911">
      <w:pPr>
        <w:pStyle w:val="Default"/>
        <w:rPr>
          <w:rFonts w:ascii="Airal" w:hAnsi="Airal"/>
          <w:sz w:val="22"/>
          <w:szCs w:val="22"/>
        </w:rPr>
      </w:pPr>
      <w:r w:rsidRPr="00470911">
        <w:rPr>
          <w:rFonts w:ascii="Airal" w:hAnsi="Airal"/>
          <w:sz w:val="22"/>
          <w:szCs w:val="22"/>
        </w:rPr>
        <w:t xml:space="preserve">Using </w:t>
      </w:r>
      <w:proofErr w:type="spellStart"/>
      <w:r w:rsidRPr="00470911">
        <w:rPr>
          <w:rFonts w:ascii="Airal" w:hAnsi="Airal"/>
          <w:sz w:val="22"/>
          <w:szCs w:val="22"/>
        </w:rPr>
        <w:t>MoSCoW</w:t>
      </w:r>
      <w:proofErr w:type="spellEnd"/>
      <w:r w:rsidRPr="00470911">
        <w:rPr>
          <w:rFonts w:ascii="Airal" w:hAnsi="Airal"/>
          <w:sz w:val="22"/>
          <w:szCs w:val="22"/>
        </w:rPr>
        <w:t xml:space="preserve"> prioritization, the requirements team works with stakeholders to categorize these as:</w:t>
      </w:r>
    </w:p>
    <w:p w14:paraId="062061BC" w14:textId="77777777" w:rsidR="00470911" w:rsidRPr="00470911" w:rsidRDefault="00470911" w:rsidP="00470911">
      <w:pPr>
        <w:pStyle w:val="Default"/>
        <w:rPr>
          <w:rFonts w:ascii="Airal" w:hAnsi="Airal"/>
          <w:sz w:val="22"/>
          <w:szCs w:val="22"/>
        </w:rPr>
      </w:pPr>
      <w:r w:rsidRPr="00470911">
        <w:rPr>
          <w:rFonts w:ascii="Airal" w:hAnsi="Airal"/>
          <w:b/>
          <w:bCs/>
          <w:sz w:val="22"/>
          <w:szCs w:val="22"/>
        </w:rPr>
        <w:t>Must Have (Phase 1):</w:t>
      </w:r>
    </w:p>
    <w:p w14:paraId="23522EE8" w14:textId="77777777" w:rsidR="00470911" w:rsidRPr="00470911" w:rsidRDefault="00470911" w:rsidP="00470911">
      <w:pPr>
        <w:pStyle w:val="Default"/>
        <w:numPr>
          <w:ilvl w:val="0"/>
          <w:numId w:val="24"/>
        </w:numPr>
        <w:rPr>
          <w:rFonts w:ascii="Airal" w:hAnsi="Airal"/>
          <w:sz w:val="22"/>
          <w:szCs w:val="22"/>
        </w:rPr>
      </w:pPr>
      <w:r w:rsidRPr="00470911">
        <w:rPr>
          <w:rFonts w:ascii="Airal" w:hAnsi="Airal"/>
          <w:sz w:val="22"/>
          <w:szCs w:val="22"/>
        </w:rPr>
        <w:t>Patient appointment scheduling</w:t>
      </w:r>
    </w:p>
    <w:p w14:paraId="22DE4A4F" w14:textId="77777777" w:rsidR="00470911" w:rsidRPr="00470911" w:rsidRDefault="00470911" w:rsidP="00470911">
      <w:pPr>
        <w:pStyle w:val="Default"/>
        <w:numPr>
          <w:ilvl w:val="0"/>
          <w:numId w:val="24"/>
        </w:numPr>
        <w:rPr>
          <w:rFonts w:ascii="Airal" w:hAnsi="Airal"/>
          <w:sz w:val="22"/>
          <w:szCs w:val="22"/>
        </w:rPr>
      </w:pPr>
      <w:r w:rsidRPr="00470911">
        <w:rPr>
          <w:rFonts w:ascii="Airal" w:hAnsi="Airal"/>
          <w:sz w:val="22"/>
          <w:szCs w:val="22"/>
        </w:rPr>
        <w:t>Electronic medical records</w:t>
      </w:r>
    </w:p>
    <w:p w14:paraId="44D56BE0" w14:textId="77777777" w:rsidR="00470911" w:rsidRPr="00470911" w:rsidRDefault="00470911" w:rsidP="00470911">
      <w:pPr>
        <w:pStyle w:val="Default"/>
        <w:numPr>
          <w:ilvl w:val="0"/>
          <w:numId w:val="24"/>
        </w:numPr>
        <w:rPr>
          <w:rFonts w:ascii="Airal" w:hAnsi="Airal"/>
          <w:sz w:val="22"/>
          <w:szCs w:val="22"/>
        </w:rPr>
      </w:pPr>
      <w:r w:rsidRPr="00470911">
        <w:rPr>
          <w:rFonts w:ascii="Airal" w:hAnsi="Airal"/>
          <w:sz w:val="22"/>
          <w:szCs w:val="22"/>
        </w:rPr>
        <w:t>Prescription management</w:t>
      </w:r>
    </w:p>
    <w:p w14:paraId="4A984C89" w14:textId="77777777" w:rsidR="00470911" w:rsidRPr="00470911" w:rsidRDefault="00470911" w:rsidP="00470911">
      <w:pPr>
        <w:pStyle w:val="Default"/>
        <w:numPr>
          <w:ilvl w:val="0"/>
          <w:numId w:val="24"/>
        </w:numPr>
        <w:rPr>
          <w:rFonts w:ascii="Airal" w:hAnsi="Airal"/>
          <w:sz w:val="22"/>
          <w:szCs w:val="22"/>
        </w:rPr>
      </w:pPr>
      <w:r w:rsidRPr="00470911">
        <w:rPr>
          <w:rFonts w:ascii="Airal" w:hAnsi="Airal"/>
          <w:sz w:val="22"/>
          <w:szCs w:val="22"/>
        </w:rPr>
        <w:t>Patient billing</w:t>
      </w:r>
    </w:p>
    <w:p w14:paraId="4FBD0DA4" w14:textId="77777777" w:rsidR="00470911" w:rsidRPr="00470911" w:rsidRDefault="00470911" w:rsidP="00470911">
      <w:pPr>
        <w:pStyle w:val="Default"/>
        <w:rPr>
          <w:rFonts w:ascii="Airal" w:hAnsi="Airal"/>
          <w:sz w:val="22"/>
          <w:szCs w:val="22"/>
        </w:rPr>
      </w:pPr>
      <w:r w:rsidRPr="00470911">
        <w:rPr>
          <w:rFonts w:ascii="Airal" w:hAnsi="Airal"/>
          <w:b/>
          <w:bCs/>
          <w:sz w:val="22"/>
          <w:szCs w:val="22"/>
        </w:rPr>
        <w:t>Should Have (Phase 2):</w:t>
      </w:r>
    </w:p>
    <w:p w14:paraId="22C13FAC" w14:textId="77777777" w:rsidR="00470911" w:rsidRPr="00470911" w:rsidRDefault="00470911" w:rsidP="00470911">
      <w:pPr>
        <w:pStyle w:val="Default"/>
        <w:numPr>
          <w:ilvl w:val="0"/>
          <w:numId w:val="25"/>
        </w:numPr>
        <w:rPr>
          <w:rFonts w:ascii="Airal" w:hAnsi="Airal"/>
          <w:sz w:val="22"/>
          <w:szCs w:val="22"/>
        </w:rPr>
      </w:pPr>
      <w:r w:rsidRPr="00470911">
        <w:rPr>
          <w:rFonts w:ascii="Airal" w:hAnsi="Airal"/>
          <w:sz w:val="22"/>
          <w:szCs w:val="22"/>
        </w:rPr>
        <w:t>Insurance verification</w:t>
      </w:r>
    </w:p>
    <w:p w14:paraId="6AB45CF5" w14:textId="77777777" w:rsidR="00470911" w:rsidRPr="00470911" w:rsidRDefault="00470911" w:rsidP="00470911">
      <w:pPr>
        <w:pStyle w:val="Default"/>
        <w:numPr>
          <w:ilvl w:val="0"/>
          <w:numId w:val="25"/>
        </w:numPr>
        <w:rPr>
          <w:rFonts w:ascii="Airal" w:hAnsi="Airal"/>
          <w:sz w:val="22"/>
          <w:szCs w:val="22"/>
        </w:rPr>
      </w:pPr>
      <w:r w:rsidRPr="00470911">
        <w:rPr>
          <w:rFonts w:ascii="Airal" w:hAnsi="Airal"/>
          <w:sz w:val="22"/>
          <w:szCs w:val="22"/>
        </w:rPr>
        <w:t>Secure messaging</w:t>
      </w:r>
    </w:p>
    <w:p w14:paraId="245F1B0B" w14:textId="77777777" w:rsidR="00470911" w:rsidRPr="00470911" w:rsidRDefault="00470911" w:rsidP="00470911">
      <w:pPr>
        <w:pStyle w:val="Default"/>
        <w:numPr>
          <w:ilvl w:val="0"/>
          <w:numId w:val="25"/>
        </w:numPr>
        <w:rPr>
          <w:rFonts w:ascii="Airal" w:hAnsi="Airal"/>
          <w:sz w:val="22"/>
          <w:szCs w:val="22"/>
        </w:rPr>
      </w:pPr>
      <w:r w:rsidRPr="00470911">
        <w:rPr>
          <w:rFonts w:ascii="Airal" w:hAnsi="Airal"/>
          <w:sz w:val="22"/>
          <w:szCs w:val="22"/>
        </w:rPr>
        <w:t>Integration with lab systems</w:t>
      </w:r>
    </w:p>
    <w:p w14:paraId="6F9D2805" w14:textId="77777777" w:rsidR="00470911" w:rsidRPr="00470911" w:rsidRDefault="00470911" w:rsidP="00470911">
      <w:pPr>
        <w:pStyle w:val="Default"/>
        <w:rPr>
          <w:rFonts w:ascii="Airal" w:hAnsi="Airal"/>
          <w:sz w:val="22"/>
          <w:szCs w:val="22"/>
        </w:rPr>
      </w:pPr>
      <w:r w:rsidRPr="00470911">
        <w:rPr>
          <w:rFonts w:ascii="Airal" w:hAnsi="Airal"/>
          <w:b/>
          <w:bCs/>
          <w:sz w:val="22"/>
          <w:szCs w:val="22"/>
        </w:rPr>
        <w:t>Could Have (Phase 3):</w:t>
      </w:r>
    </w:p>
    <w:p w14:paraId="7B153C67" w14:textId="77777777" w:rsidR="00470911" w:rsidRPr="00470911" w:rsidRDefault="00470911" w:rsidP="00470911">
      <w:pPr>
        <w:pStyle w:val="Default"/>
        <w:numPr>
          <w:ilvl w:val="0"/>
          <w:numId w:val="26"/>
        </w:numPr>
        <w:rPr>
          <w:rFonts w:ascii="Airal" w:hAnsi="Airal"/>
          <w:sz w:val="22"/>
          <w:szCs w:val="22"/>
        </w:rPr>
      </w:pPr>
      <w:r w:rsidRPr="00470911">
        <w:rPr>
          <w:rFonts w:ascii="Airal" w:hAnsi="Airal"/>
          <w:sz w:val="22"/>
          <w:szCs w:val="22"/>
        </w:rPr>
        <w:t>Patient portal</w:t>
      </w:r>
    </w:p>
    <w:p w14:paraId="78BB2D88" w14:textId="77777777" w:rsidR="00470911" w:rsidRPr="00470911" w:rsidRDefault="00470911" w:rsidP="00470911">
      <w:pPr>
        <w:pStyle w:val="Default"/>
        <w:numPr>
          <w:ilvl w:val="0"/>
          <w:numId w:val="26"/>
        </w:numPr>
        <w:rPr>
          <w:rFonts w:ascii="Airal" w:hAnsi="Airal"/>
          <w:sz w:val="22"/>
          <w:szCs w:val="22"/>
        </w:rPr>
      </w:pPr>
      <w:r w:rsidRPr="00470911">
        <w:rPr>
          <w:rFonts w:ascii="Airal" w:hAnsi="Airal"/>
          <w:sz w:val="22"/>
          <w:szCs w:val="22"/>
        </w:rPr>
        <w:t>Mobile access for providers</w:t>
      </w:r>
    </w:p>
    <w:p w14:paraId="3FCEACD2" w14:textId="77777777" w:rsidR="00470911" w:rsidRPr="00470911" w:rsidRDefault="00470911" w:rsidP="00470911">
      <w:pPr>
        <w:pStyle w:val="Default"/>
        <w:rPr>
          <w:rFonts w:ascii="Airal" w:hAnsi="Airal"/>
          <w:sz w:val="22"/>
          <w:szCs w:val="22"/>
        </w:rPr>
      </w:pPr>
      <w:r w:rsidRPr="00470911">
        <w:rPr>
          <w:rFonts w:ascii="Airal" w:hAnsi="Airal"/>
          <w:b/>
          <w:bCs/>
          <w:sz w:val="22"/>
          <w:szCs w:val="22"/>
        </w:rPr>
        <w:t>Won't Have (Future consideration):</w:t>
      </w:r>
    </w:p>
    <w:p w14:paraId="76C8DC36" w14:textId="77777777" w:rsidR="00470911" w:rsidRPr="00470911" w:rsidRDefault="00470911" w:rsidP="00470911">
      <w:pPr>
        <w:pStyle w:val="Default"/>
        <w:numPr>
          <w:ilvl w:val="0"/>
          <w:numId w:val="27"/>
        </w:numPr>
        <w:rPr>
          <w:rFonts w:ascii="Airal" w:hAnsi="Airal"/>
          <w:sz w:val="22"/>
          <w:szCs w:val="22"/>
        </w:rPr>
      </w:pPr>
      <w:r w:rsidRPr="00470911">
        <w:rPr>
          <w:rFonts w:ascii="Airal" w:hAnsi="Airal"/>
          <w:sz w:val="22"/>
          <w:szCs w:val="22"/>
        </w:rPr>
        <w:t>Reporting and analytics dashboards (will use existing reporting tools initially)</w:t>
      </w:r>
    </w:p>
    <w:p w14:paraId="12B5015A" w14:textId="77777777" w:rsidR="00470911" w:rsidRPr="00151C50" w:rsidRDefault="00470911" w:rsidP="00470911">
      <w:pPr>
        <w:pStyle w:val="Default"/>
        <w:rPr>
          <w:rFonts w:ascii="Airal" w:hAnsi="Airal"/>
          <w:sz w:val="22"/>
          <w:szCs w:val="22"/>
        </w:rPr>
      </w:pPr>
      <w:r w:rsidRPr="00470911">
        <w:rPr>
          <w:rFonts w:ascii="Airal" w:hAnsi="Airal"/>
          <w:sz w:val="22"/>
          <w:szCs w:val="22"/>
        </w:rPr>
        <w:t xml:space="preserve">This prioritization ensures that the core functionality (Must Haves) is delivered first, creating a viable system that addresses the most critical needs while deferring </w:t>
      </w:r>
      <w:proofErr w:type="gramStart"/>
      <w:r w:rsidRPr="00470911">
        <w:rPr>
          <w:rFonts w:ascii="Airal" w:hAnsi="Airal"/>
          <w:sz w:val="22"/>
          <w:szCs w:val="22"/>
        </w:rPr>
        <w:t>less</w:t>
      </w:r>
      <w:proofErr w:type="gramEnd"/>
      <w:r w:rsidRPr="00470911">
        <w:rPr>
          <w:rFonts w:ascii="Airal" w:hAnsi="Airal"/>
          <w:sz w:val="22"/>
          <w:szCs w:val="22"/>
        </w:rPr>
        <w:t xml:space="preserve"> essential features to later phases.</w:t>
      </w:r>
    </w:p>
    <w:p w14:paraId="66AB7CDA" w14:textId="77777777" w:rsidR="00151C50" w:rsidRPr="00151C50" w:rsidRDefault="00151C50" w:rsidP="00151C50">
      <w:pPr>
        <w:pStyle w:val="Default"/>
        <w:rPr>
          <w:rFonts w:ascii="Airal" w:hAnsi="Airal"/>
          <w:sz w:val="22"/>
          <w:szCs w:val="22"/>
        </w:rPr>
      </w:pPr>
    </w:p>
    <w:p w14:paraId="1EF86490" w14:textId="7EB1EB0C" w:rsidR="00991BF6" w:rsidRPr="00151C50" w:rsidRDefault="00151C50" w:rsidP="00151C50">
      <w:pPr>
        <w:pStyle w:val="Default"/>
        <w:rPr>
          <w:rFonts w:ascii="Airal" w:hAnsi="Airal"/>
          <w:b/>
          <w:bCs/>
          <w:sz w:val="22"/>
          <w:szCs w:val="22"/>
        </w:rPr>
      </w:pPr>
      <w:r w:rsidRPr="00151C50">
        <w:rPr>
          <w:rFonts w:ascii="Airal" w:hAnsi="Airal"/>
          <w:b/>
          <w:bCs/>
          <w:sz w:val="22"/>
          <w:szCs w:val="22"/>
        </w:rPr>
        <w:t xml:space="preserve"> 11.Weekly status reporting – How we will drive</w:t>
      </w:r>
    </w:p>
    <w:p w14:paraId="4BAEADF0" w14:textId="3151E9C7" w:rsidR="004326C3" w:rsidRPr="004326C3" w:rsidRDefault="004326C3" w:rsidP="004326C3">
      <w:pPr>
        <w:pStyle w:val="Default"/>
        <w:rPr>
          <w:rFonts w:ascii="Airal" w:hAnsi="Airal"/>
          <w:sz w:val="22"/>
          <w:szCs w:val="22"/>
        </w:rPr>
      </w:pPr>
      <w:r w:rsidRPr="004326C3">
        <w:rPr>
          <w:rFonts w:ascii="Airal" w:hAnsi="Airal"/>
          <w:sz w:val="22"/>
          <w:szCs w:val="22"/>
        </w:rPr>
        <w:t>A weekly report is a review of your workweek and provides a</w:t>
      </w:r>
      <w:r w:rsidR="00151C50">
        <w:rPr>
          <w:rFonts w:ascii="Airal" w:hAnsi="Airal"/>
          <w:sz w:val="22"/>
          <w:szCs w:val="22"/>
        </w:rPr>
        <w:t xml:space="preserve"> </w:t>
      </w:r>
      <w:r w:rsidRPr="004326C3">
        <w:rPr>
          <w:rFonts w:ascii="Airal" w:hAnsi="Airal"/>
          <w:sz w:val="22"/>
          <w:szCs w:val="22"/>
        </w:rPr>
        <w:t>summary of what you completed, what projects are in progress and</w:t>
      </w:r>
      <w:r w:rsidR="00151C50">
        <w:rPr>
          <w:rFonts w:ascii="Airal" w:hAnsi="Airal"/>
          <w:sz w:val="22"/>
          <w:szCs w:val="22"/>
        </w:rPr>
        <w:t xml:space="preserve"> </w:t>
      </w:r>
      <w:r w:rsidRPr="004326C3">
        <w:rPr>
          <w:rFonts w:ascii="Airal" w:hAnsi="Airal"/>
          <w:sz w:val="22"/>
          <w:szCs w:val="22"/>
        </w:rPr>
        <w:t>plans that outline your work</w:t>
      </w:r>
      <w:r w:rsidR="00151C50">
        <w:rPr>
          <w:rFonts w:ascii="Airal" w:hAnsi="Airal"/>
          <w:sz w:val="22"/>
          <w:szCs w:val="22"/>
        </w:rPr>
        <w:t>fl</w:t>
      </w:r>
      <w:r w:rsidRPr="004326C3">
        <w:rPr>
          <w:rFonts w:ascii="Airal" w:hAnsi="Airal"/>
          <w:sz w:val="22"/>
          <w:szCs w:val="22"/>
        </w:rPr>
        <w:t>ow for the next week. Typically, weekly</w:t>
      </w:r>
      <w:r w:rsidR="00151C50">
        <w:rPr>
          <w:rFonts w:ascii="Airal" w:hAnsi="Airal"/>
          <w:sz w:val="22"/>
          <w:szCs w:val="22"/>
        </w:rPr>
        <w:t xml:space="preserve"> </w:t>
      </w:r>
      <w:r w:rsidRPr="004326C3">
        <w:rPr>
          <w:rFonts w:ascii="Airal" w:hAnsi="Airal"/>
          <w:sz w:val="22"/>
          <w:szCs w:val="22"/>
        </w:rPr>
        <w:t>reports are brief and concise and only one page long. Most</w:t>
      </w:r>
      <w:r w:rsidR="00151C50">
        <w:rPr>
          <w:rFonts w:ascii="Airal" w:hAnsi="Airal"/>
          <w:sz w:val="22"/>
          <w:szCs w:val="22"/>
        </w:rPr>
        <w:t xml:space="preserve"> </w:t>
      </w:r>
      <w:r w:rsidRPr="004326C3">
        <w:rPr>
          <w:rFonts w:ascii="Airal" w:hAnsi="Airal"/>
          <w:sz w:val="22"/>
          <w:szCs w:val="22"/>
        </w:rPr>
        <w:t>professionals send weekly reports on Friday afternoons to establish</w:t>
      </w:r>
      <w:r w:rsidR="00151C50">
        <w:rPr>
          <w:rFonts w:ascii="Airal" w:hAnsi="Airal"/>
          <w:sz w:val="22"/>
          <w:szCs w:val="22"/>
        </w:rPr>
        <w:t xml:space="preserve"> </w:t>
      </w:r>
      <w:r w:rsidRPr="004326C3">
        <w:rPr>
          <w:rFonts w:ascii="Airal" w:hAnsi="Airal"/>
          <w:sz w:val="22"/>
          <w:szCs w:val="22"/>
        </w:rPr>
        <w:t xml:space="preserve">consistent communication with team members </w:t>
      </w:r>
      <w:r w:rsidRPr="004326C3">
        <w:rPr>
          <w:rFonts w:ascii="Airal" w:hAnsi="Airal"/>
          <w:sz w:val="22"/>
          <w:szCs w:val="22"/>
        </w:rPr>
        <w:lastRenderedPageBreak/>
        <w:t>and supervisors.</w:t>
      </w:r>
      <w:r w:rsidR="00151C50">
        <w:rPr>
          <w:rFonts w:ascii="Airal" w:hAnsi="Airal"/>
          <w:sz w:val="22"/>
          <w:szCs w:val="22"/>
        </w:rPr>
        <w:t xml:space="preserve"> </w:t>
      </w:r>
      <w:r w:rsidRPr="004326C3">
        <w:rPr>
          <w:rFonts w:ascii="Airal" w:hAnsi="Airal"/>
          <w:sz w:val="22"/>
          <w:szCs w:val="22"/>
        </w:rPr>
        <w:t>Additionally, a weekly report can bene</w:t>
      </w:r>
      <w:r w:rsidR="00151C50">
        <w:rPr>
          <w:rFonts w:ascii="Airal" w:hAnsi="Airal"/>
          <w:sz w:val="22"/>
          <w:szCs w:val="22"/>
        </w:rPr>
        <w:t>fit</w:t>
      </w:r>
      <w:r w:rsidRPr="004326C3">
        <w:rPr>
          <w:rFonts w:ascii="Airal" w:hAnsi="Airal"/>
          <w:sz w:val="22"/>
          <w:szCs w:val="22"/>
        </w:rPr>
        <w:t xml:space="preserve"> both you and your</w:t>
      </w:r>
      <w:r w:rsidR="00151C50">
        <w:rPr>
          <w:rFonts w:ascii="Airal" w:hAnsi="Airal"/>
          <w:sz w:val="22"/>
          <w:szCs w:val="22"/>
        </w:rPr>
        <w:t xml:space="preserve"> </w:t>
      </w:r>
      <w:r w:rsidRPr="004326C3">
        <w:rPr>
          <w:rFonts w:ascii="Airal" w:hAnsi="Airal"/>
          <w:sz w:val="22"/>
          <w:szCs w:val="22"/>
        </w:rPr>
        <w:t>employer by providing insight into important aspects of the work</w:t>
      </w:r>
      <w:r w:rsidR="00151C50">
        <w:rPr>
          <w:rFonts w:ascii="Airal" w:hAnsi="Airal"/>
          <w:sz w:val="22"/>
          <w:szCs w:val="22"/>
        </w:rPr>
        <w:t xml:space="preserve"> </w:t>
      </w:r>
      <w:r w:rsidRPr="004326C3">
        <w:rPr>
          <w:rFonts w:ascii="Airal" w:hAnsi="Airal"/>
          <w:sz w:val="22"/>
          <w:szCs w:val="22"/>
        </w:rPr>
        <w:t>you complete.</w:t>
      </w:r>
    </w:p>
    <w:p w14:paraId="5CE39BF7" w14:textId="3A50DB07" w:rsidR="00991BF6" w:rsidRDefault="00991BF6" w:rsidP="00470911">
      <w:pPr>
        <w:pStyle w:val="Default"/>
        <w:rPr>
          <w:rFonts w:ascii="Airal" w:hAnsi="Airal"/>
          <w:sz w:val="22"/>
          <w:szCs w:val="22"/>
        </w:rPr>
      </w:pPr>
    </w:p>
    <w:tbl>
      <w:tblPr>
        <w:tblW w:w="7241" w:type="dxa"/>
        <w:tblLook w:val="04A0" w:firstRow="1" w:lastRow="0" w:firstColumn="1" w:lastColumn="0" w:noHBand="0" w:noVBand="1"/>
      </w:tblPr>
      <w:tblGrid>
        <w:gridCol w:w="2411"/>
        <w:gridCol w:w="1977"/>
        <w:gridCol w:w="1010"/>
        <w:gridCol w:w="867"/>
        <w:gridCol w:w="976"/>
      </w:tblGrid>
      <w:tr w:rsidR="00510E4C" w:rsidRPr="00510E4C" w14:paraId="42ED93A5" w14:textId="77777777" w:rsidTr="00510E4C">
        <w:trPr>
          <w:trHeight w:val="300"/>
        </w:trPr>
        <w:tc>
          <w:tcPr>
            <w:tcW w:w="7241" w:type="dxa"/>
            <w:gridSpan w:val="5"/>
            <w:tcBorders>
              <w:top w:val="nil"/>
              <w:left w:val="nil"/>
              <w:bottom w:val="nil"/>
              <w:right w:val="nil"/>
            </w:tcBorders>
            <w:shd w:val="clear" w:color="000000" w:fill="FFFF00"/>
            <w:noWrap/>
            <w:vAlign w:val="bottom"/>
            <w:hideMark/>
          </w:tcPr>
          <w:p w14:paraId="31B68A8A" w14:textId="77777777" w:rsidR="00510E4C" w:rsidRPr="00510E4C" w:rsidRDefault="00510E4C" w:rsidP="00510E4C">
            <w:pPr>
              <w:spacing w:after="0" w:line="240" w:lineRule="auto"/>
              <w:jc w:val="center"/>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Weekly Status Report</w:t>
            </w:r>
          </w:p>
        </w:tc>
      </w:tr>
      <w:tr w:rsidR="00510E4C" w:rsidRPr="00510E4C" w14:paraId="43584389" w14:textId="77777777" w:rsidTr="00510E4C">
        <w:trPr>
          <w:trHeight w:val="300"/>
        </w:trPr>
        <w:tc>
          <w:tcPr>
            <w:tcW w:w="24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F45EDAB" w14:textId="77777777" w:rsidR="00510E4C" w:rsidRPr="00510E4C" w:rsidRDefault="00510E4C" w:rsidP="00510E4C">
            <w:pPr>
              <w:spacing w:after="0" w:line="240" w:lineRule="auto"/>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Project Name</w:t>
            </w:r>
          </w:p>
        </w:tc>
        <w:tc>
          <w:tcPr>
            <w:tcW w:w="1977" w:type="dxa"/>
            <w:tcBorders>
              <w:top w:val="nil"/>
              <w:left w:val="nil"/>
              <w:bottom w:val="nil"/>
              <w:right w:val="nil"/>
            </w:tcBorders>
            <w:shd w:val="clear" w:color="auto" w:fill="auto"/>
            <w:noWrap/>
            <w:vAlign w:val="bottom"/>
            <w:hideMark/>
          </w:tcPr>
          <w:p w14:paraId="28BB92F6" w14:textId="77777777" w:rsidR="00510E4C" w:rsidRPr="00510E4C" w:rsidRDefault="00510E4C" w:rsidP="00510E4C">
            <w:pPr>
              <w:spacing w:after="0" w:line="240" w:lineRule="auto"/>
              <w:rPr>
                <w:rFonts w:ascii="Calibri" w:eastAsia="Times New Roman" w:hAnsi="Calibri" w:cs="Calibri"/>
                <w:color w:val="000000"/>
                <w:kern w:val="0"/>
                <w:lang w:eastAsia="en-IN"/>
                <w14:ligatures w14:val="none"/>
              </w:rPr>
            </w:pPr>
            <w:r w:rsidRPr="00510E4C">
              <w:rPr>
                <w:rFonts w:ascii="Calibri" w:eastAsia="Times New Roman" w:hAnsi="Calibri" w:cs="Calibri"/>
                <w:color w:val="000000"/>
                <w:kern w:val="0"/>
                <w:lang w:eastAsia="en-IN"/>
                <w14:ligatures w14:val="none"/>
              </w:rPr>
              <w:t>Scrum Foods</w:t>
            </w:r>
          </w:p>
        </w:tc>
        <w:tc>
          <w:tcPr>
            <w:tcW w:w="1010" w:type="dxa"/>
            <w:tcBorders>
              <w:top w:val="nil"/>
              <w:left w:val="nil"/>
              <w:bottom w:val="nil"/>
              <w:right w:val="nil"/>
            </w:tcBorders>
            <w:shd w:val="clear" w:color="auto" w:fill="auto"/>
            <w:noWrap/>
            <w:vAlign w:val="bottom"/>
            <w:hideMark/>
          </w:tcPr>
          <w:p w14:paraId="3F01B90A" w14:textId="77777777" w:rsidR="00510E4C" w:rsidRPr="00510E4C" w:rsidRDefault="00510E4C" w:rsidP="00510E4C">
            <w:pPr>
              <w:spacing w:after="0" w:line="240" w:lineRule="auto"/>
              <w:rPr>
                <w:rFonts w:ascii="Calibri" w:eastAsia="Times New Roman" w:hAnsi="Calibri" w:cs="Calibri"/>
                <w:color w:val="000000"/>
                <w:kern w:val="0"/>
                <w:lang w:eastAsia="en-IN"/>
                <w14:ligatures w14:val="none"/>
              </w:rPr>
            </w:pPr>
          </w:p>
        </w:tc>
        <w:tc>
          <w:tcPr>
            <w:tcW w:w="867" w:type="dxa"/>
            <w:tcBorders>
              <w:top w:val="nil"/>
              <w:left w:val="nil"/>
              <w:bottom w:val="nil"/>
              <w:right w:val="nil"/>
            </w:tcBorders>
            <w:shd w:val="clear" w:color="auto" w:fill="auto"/>
            <w:noWrap/>
            <w:vAlign w:val="bottom"/>
            <w:hideMark/>
          </w:tcPr>
          <w:p w14:paraId="40248E06"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976" w:type="dxa"/>
            <w:tcBorders>
              <w:top w:val="nil"/>
              <w:left w:val="nil"/>
              <w:bottom w:val="nil"/>
              <w:right w:val="nil"/>
            </w:tcBorders>
            <w:shd w:val="clear" w:color="auto" w:fill="auto"/>
            <w:noWrap/>
            <w:vAlign w:val="bottom"/>
            <w:hideMark/>
          </w:tcPr>
          <w:p w14:paraId="55694A67"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r>
      <w:tr w:rsidR="00510E4C" w:rsidRPr="00510E4C" w14:paraId="3A24F39B" w14:textId="77777777" w:rsidTr="00510E4C">
        <w:trPr>
          <w:trHeight w:val="300"/>
        </w:trPr>
        <w:tc>
          <w:tcPr>
            <w:tcW w:w="2411" w:type="dxa"/>
            <w:tcBorders>
              <w:top w:val="nil"/>
              <w:left w:val="single" w:sz="4" w:space="0" w:color="auto"/>
              <w:bottom w:val="single" w:sz="4" w:space="0" w:color="auto"/>
              <w:right w:val="single" w:sz="4" w:space="0" w:color="auto"/>
            </w:tcBorders>
            <w:shd w:val="clear" w:color="000000" w:fill="FFFF00"/>
            <w:noWrap/>
            <w:vAlign w:val="bottom"/>
            <w:hideMark/>
          </w:tcPr>
          <w:p w14:paraId="2C23AAC0" w14:textId="77777777" w:rsidR="00510E4C" w:rsidRPr="00510E4C" w:rsidRDefault="00510E4C" w:rsidP="00510E4C">
            <w:pPr>
              <w:spacing w:after="0" w:line="240" w:lineRule="auto"/>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Week</w:t>
            </w:r>
          </w:p>
        </w:tc>
        <w:tc>
          <w:tcPr>
            <w:tcW w:w="1977" w:type="dxa"/>
            <w:tcBorders>
              <w:top w:val="nil"/>
              <w:left w:val="nil"/>
              <w:bottom w:val="nil"/>
              <w:right w:val="nil"/>
            </w:tcBorders>
            <w:shd w:val="clear" w:color="auto" w:fill="auto"/>
            <w:noWrap/>
            <w:vAlign w:val="bottom"/>
            <w:hideMark/>
          </w:tcPr>
          <w:p w14:paraId="6F5A4244" w14:textId="77777777" w:rsidR="00510E4C" w:rsidRPr="00510E4C" w:rsidRDefault="00510E4C" w:rsidP="00510E4C">
            <w:pPr>
              <w:spacing w:after="0" w:line="240" w:lineRule="auto"/>
              <w:rPr>
                <w:rFonts w:ascii="Calibri" w:eastAsia="Times New Roman" w:hAnsi="Calibri" w:cs="Calibri"/>
                <w:color w:val="000000"/>
                <w:kern w:val="0"/>
                <w:lang w:eastAsia="en-IN"/>
                <w14:ligatures w14:val="none"/>
              </w:rPr>
            </w:pPr>
            <w:r w:rsidRPr="00510E4C">
              <w:rPr>
                <w:rFonts w:ascii="Calibri" w:eastAsia="Times New Roman" w:hAnsi="Calibri" w:cs="Calibri"/>
                <w:color w:val="000000"/>
                <w:kern w:val="0"/>
                <w:lang w:eastAsia="en-IN"/>
                <w14:ligatures w14:val="none"/>
              </w:rPr>
              <w:t xml:space="preserve">2nd Week </w:t>
            </w:r>
          </w:p>
        </w:tc>
        <w:tc>
          <w:tcPr>
            <w:tcW w:w="1010" w:type="dxa"/>
            <w:tcBorders>
              <w:top w:val="nil"/>
              <w:left w:val="nil"/>
              <w:bottom w:val="nil"/>
              <w:right w:val="nil"/>
            </w:tcBorders>
            <w:shd w:val="clear" w:color="auto" w:fill="auto"/>
            <w:noWrap/>
            <w:vAlign w:val="bottom"/>
            <w:hideMark/>
          </w:tcPr>
          <w:p w14:paraId="74AD2595" w14:textId="77777777" w:rsidR="00510E4C" w:rsidRPr="00510E4C" w:rsidRDefault="00510E4C" w:rsidP="00510E4C">
            <w:pPr>
              <w:spacing w:after="0" w:line="240" w:lineRule="auto"/>
              <w:rPr>
                <w:rFonts w:ascii="Calibri" w:eastAsia="Times New Roman" w:hAnsi="Calibri" w:cs="Calibri"/>
                <w:color w:val="000000"/>
                <w:kern w:val="0"/>
                <w:lang w:eastAsia="en-IN"/>
                <w14:ligatures w14:val="none"/>
              </w:rPr>
            </w:pPr>
          </w:p>
        </w:tc>
        <w:tc>
          <w:tcPr>
            <w:tcW w:w="867" w:type="dxa"/>
            <w:tcBorders>
              <w:top w:val="nil"/>
              <w:left w:val="nil"/>
              <w:bottom w:val="nil"/>
              <w:right w:val="nil"/>
            </w:tcBorders>
            <w:shd w:val="clear" w:color="auto" w:fill="auto"/>
            <w:noWrap/>
            <w:vAlign w:val="bottom"/>
            <w:hideMark/>
          </w:tcPr>
          <w:p w14:paraId="3187C123"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976" w:type="dxa"/>
            <w:tcBorders>
              <w:top w:val="nil"/>
              <w:left w:val="nil"/>
              <w:bottom w:val="nil"/>
              <w:right w:val="nil"/>
            </w:tcBorders>
            <w:shd w:val="clear" w:color="auto" w:fill="auto"/>
            <w:noWrap/>
            <w:vAlign w:val="bottom"/>
            <w:hideMark/>
          </w:tcPr>
          <w:p w14:paraId="400926DE"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r>
      <w:tr w:rsidR="00510E4C" w:rsidRPr="00510E4C" w14:paraId="7F37FF33" w14:textId="77777777" w:rsidTr="00510E4C">
        <w:trPr>
          <w:trHeight w:val="300"/>
        </w:trPr>
        <w:tc>
          <w:tcPr>
            <w:tcW w:w="2411" w:type="dxa"/>
            <w:tcBorders>
              <w:top w:val="nil"/>
              <w:left w:val="single" w:sz="4" w:space="0" w:color="auto"/>
              <w:bottom w:val="single" w:sz="4" w:space="0" w:color="auto"/>
              <w:right w:val="single" w:sz="4" w:space="0" w:color="auto"/>
            </w:tcBorders>
            <w:shd w:val="clear" w:color="000000" w:fill="FFFF00"/>
            <w:noWrap/>
            <w:vAlign w:val="bottom"/>
            <w:hideMark/>
          </w:tcPr>
          <w:p w14:paraId="36A25CCC" w14:textId="77777777" w:rsidR="00510E4C" w:rsidRPr="00510E4C" w:rsidRDefault="00510E4C" w:rsidP="00510E4C">
            <w:pPr>
              <w:spacing w:after="0" w:line="240" w:lineRule="auto"/>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Prepared By</w:t>
            </w:r>
          </w:p>
        </w:tc>
        <w:tc>
          <w:tcPr>
            <w:tcW w:w="1977" w:type="dxa"/>
            <w:tcBorders>
              <w:top w:val="nil"/>
              <w:left w:val="nil"/>
              <w:bottom w:val="nil"/>
              <w:right w:val="nil"/>
            </w:tcBorders>
            <w:shd w:val="clear" w:color="auto" w:fill="auto"/>
            <w:noWrap/>
            <w:vAlign w:val="bottom"/>
            <w:hideMark/>
          </w:tcPr>
          <w:p w14:paraId="0DCECFA2" w14:textId="77777777" w:rsidR="00510E4C" w:rsidRPr="00510E4C" w:rsidRDefault="00510E4C" w:rsidP="00510E4C">
            <w:pPr>
              <w:spacing w:after="0" w:line="240" w:lineRule="auto"/>
              <w:rPr>
                <w:rFonts w:ascii="Calibri" w:eastAsia="Times New Roman" w:hAnsi="Calibri" w:cs="Calibri"/>
                <w:color w:val="000000"/>
                <w:kern w:val="0"/>
                <w:lang w:eastAsia="en-IN"/>
                <w14:ligatures w14:val="none"/>
              </w:rPr>
            </w:pPr>
            <w:r w:rsidRPr="00510E4C">
              <w:rPr>
                <w:rFonts w:ascii="Calibri" w:eastAsia="Times New Roman" w:hAnsi="Calibri" w:cs="Calibri"/>
                <w:color w:val="000000"/>
                <w:kern w:val="0"/>
                <w:lang w:eastAsia="en-IN"/>
                <w14:ligatures w14:val="none"/>
              </w:rPr>
              <w:t xml:space="preserve">Harish </w:t>
            </w:r>
          </w:p>
        </w:tc>
        <w:tc>
          <w:tcPr>
            <w:tcW w:w="1010" w:type="dxa"/>
            <w:tcBorders>
              <w:top w:val="nil"/>
              <w:left w:val="nil"/>
              <w:bottom w:val="nil"/>
              <w:right w:val="nil"/>
            </w:tcBorders>
            <w:shd w:val="clear" w:color="auto" w:fill="auto"/>
            <w:noWrap/>
            <w:vAlign w:val="bottom"/>
            <w:hideMark/>
          </w:tcPr>
          <w:p w14:paraId="5200454E" w14:textId="77777777" w:rsidR="00510E4C" w:rsidRPr="00510E4C" w:rsidRDefault="00510E4C" w:rsidP="00510E4C">
            <w:pPr>
              <w:spacing w:after="0" w:line="240" w:lineRule="auto"/>
              <w:rPr>
                <w:rFonts w:ascii="Calibri" w:eastAsia="Times New Roman" w:hAnsi="Calibri" w:cs="Calibri"/>
                <w:color w:val="000000"/>
                <w:kern w:val="0"/>
                <w:lang w:eastAsia="en-IN"/>
                <w14:ligatures w14:val="none"/>
              </w:rPr>
            </w:pPr>
          </w:p>
        </w:tc>
        <w:tc>
          <w:tcPr>
            <w:tcW w:w="867" w:type="dxa"/>
            <w:tcBorders>
              <w:top w:val="nil"/>
              <w:left w:val="nil"/>
              <w:bottom w:val="nil"/>
              <w:right w:val="nil"/>
            </w:tcBorders>
            <w:shd w:val="clear" w:color="auto" w:fill="auto"/>
            <w:noWrap/>
            <w:vAlign w:val="bottom"/>
            <w:hideMark/>
          </w:tcPr>
          <w:p w14:paraId="6F6F97CD"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976" w:type="dxa"/>
            <w:tcBorders>
              <w:top w:val="nil"/>
              <w:left w:val="nil"/>
              <w:bottom w:val="nil"/>
              <w:right w:val="nil"/>
            </w:tcBorders>
            <w:shd w:val="clear" w:color="auto" w:fill="auto"/>
            <w:noWrap/>
            <w:vAlign w:val="bottom"/>
            <w:hideMark/>
          </w:tcPr>
          <w:p w14:paraId="271F84D7"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r>
      <w:tr w:rsidR="00510E4C" w:rsidRPr="00510E4C" w14:paraId="231B82C3" w14:textId="77777777" w:rsidTr="00510E4C">
        <w:trPr>
          <w:trHeight w:val="300"/>
        </w:trPr>
        <w:tc>
          <w:tcPr>
            <w:tcW w:w="2411" w:type="dxa"/>
            <w:tcBorders>
              <w:top w:val="nil"/>
              <w:left w:val="single" w:sz="4" w:space="0" w:color="auto"/>
              <w:bottom w:val="single" w:sz="4" w:space="0" w:color="auto"/>
              <w:right w:val="single" w:sz="4" w:space="0" w:color="auto"/>
            </w:tcBorders>
            <w:shd w:val="clear" w:color="000000" w:fill="FFFF00"/>
            <w:noWrap/>
            <w:vAlign w:val="bottom"/>
            <w:hideMark/>
          </w:tcPr>
          <w:p w14:paraId="2246323A" w14:textId="77777777" w:rsidR="00510E4C" w:rsidRPr="00510E4C" w:rsidRDefault="00510E4C" w:rsidP="00510E4C">
            <w:pPr>
              <w:spacing w:after="0" w:line="240" w:lineRule="auto"/>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Submitted On</w:t>
            </w:r>
          </w:p>
        </w:tc>
        <w:tc>
          <w:tcPr>
            <w:tcW w:w="1977" w:type="dxa"/>
            <w:tcBorders>
              <w:top w:val="nil"/>
              <w:left w:val="nil"/>
              <w:bottom w:val="nil"/>
              <w:right w:val="nil"/>
            </w:tcBorders>
            <w:shd w:val="clear" w:color="auto" w:fill="auto"/>
            <w:noWrap/>
            <w:vAlign w:val="bottom"/>
            <w:hideMark/>
          </w:tcPr>
          <w:p w14:paraId="7A01A7B8" w14:textId="77777777" w:rsidR="00510E4C" w:rsidRPr="00510E4C" w:rsidRDefault="00510E4C" w:rsidP="00510E4C">
            <w:pPr>
              <w:spacing w:after="0" w:line="240" w:lineRule="auto"/>
              <w:jc w:val="right"/>
              <w:rPr>
                <w:rFonts w:ascii="Calibri" w:eastAsia="Times New Roman" w:hAnsi="Calibri" w:cs="Calibri"/>
                <w:color w:val="000000"/>
                <w:kern w:val="0"/>
                <w:lang w:eastAsia="en-IN"/>
                <w14:ligatures w14:val="none"/>
              </w:rPr>
            </w:pPr>
            <w:r w:rsidRPr="00510E4C">
              <w:rPr>
                <w:rFonts w:ascii="Calibri" w:eastAsia="Times New Roman" w:hAnsi="Calibri" w:cs="Calibri"/>
                <w:color w:val="000000"/>
                <w:kern w:val="0"/>
                <w:lang w:eastAsia="en-IN"/>
                <w14:ligatures w14:val="none"/>
              </w:rPr>
              <w:t>20-04-2025</w:t>
            </w:r>
          </w:p>
        </w:tc>
        <w:tc>
          <w:tcPr>
            <w:tcW w:w="1010" w:type="dxa"/>
            <w:tcBorders>
              <w:top w:val="nil"/>
              <w:left w:val="nil"/>
              <w:bottom w:val="nil"/>
              <w:right w:val="nil"/>
            </w:tcBorders>
            <w:shd w:val="clear" w:color="auto" w:fill="auto"/>
            <w:noWrap/>
            <w:vAlign w:val="bottom"/>
            <w:hideMark/>
          </w:tcPr>
          <w:p w14:paraId="2C8C3714" w14:textId="77777777" w:rsidR="00510E4C" w:rsidRPr="00510E4C" w:rsidRDefault="00510E4C" w:rsidP="00510E4C">
            <w:pPr>
              <w:spacing w:after="0" w:line="240" w:lineRule="auto"/>
              <w:jc w:val="right"/>
              <w:rPr>
                <w:rFonts w:ascii="Calibri" w:eastAsia="Times New Roman" w:hAnsi="Calibri" w:cs="Calibri"/>
                <w:color w:val="000000"/>
                <w:kern w:val="0"/>
                <w:lang w:eastAsia="en-IN"/>
                <w14:ligatures w14:val="none"/>
              </w:rPr>
            </w:pPr>
          </w:p>
        </w:tc>
        <w:tc>
          <w:tcPr>
            <w:tcW w:w="867" w:type="dxa"/>
            <w:tcBorders>
              <w:top w:val="nil"/>
              <w:left w:val="nil"/>
              <w:bottom w:val="nil"/>
              <w:right w:val="nil"/>
            </w:tcBorders>
            <w:shd w:val="clear" w:color="auto" w:fill="auto"/>
            <w:noWrap/>
            <w:vAlign w:val="bottom"/>
            <w:hideMark/>
          </w:tcPr>
          <w:p w14:paraId="1A29D036"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976" w:type="dxa"/>
            <w:tcBorders>
              <w:top w:val="nil"/>
              <w:left w:val="nil"/>
              <w:bottom w:val="nil"/>
              <w:right w:val="nil"/>
            </w:tcBorders>
            <w:shd w:val="clear" w:color="auto" w:fill="auto"/>
            <w:noWrap/>
            <w:vAlign w:val="bottom"/>
            <w:hideMark/>
          </w:tcPr>
          <w:p w14:paraId="51256834"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r>
      <w:tr w:rsidR="00510E4C" w:rsidRPr="00510E4C" w14:paraId="40209432" w14:textId="77777777" w:rsidTr="00510E4C">
        <w:trPr>
          <w:trHeight w:val="300"/>
        </w:trPr>
        <w:tc>
          <w:tcPr>
            <w:tcW w:w="2411" w:type="dxa"/>
            <w:tcBorders>
              <w:top w:val="nil"/>
              <w:left w:val="nil"/>
              <w:bottom w:val="nil"/>
              <w:right w:val="nil"/>
            </w:tcBorders>
            <w:shd w:val="clear" w:color="auto" w:fill="auto"/>
            <w:noWrap/>
            <w:vAlign w:val="bottom"/>
            <w:hideMark/>
          </w:tcPr>
          <w:p w14:paraId="71742D95"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1977" w:type="dxa"/>
            <w:tcBorders>
              <w:top w:val="nil"/>
              <w:left w:val="nil"/>
              <w:bottom w:val="nil"/>
              <w:right w:val="nil"/>
            </w:tcBorders>
            <w:shd w:val="clear" w:color="auto" w:fill="auto"/>
            <w:noWrap/>
            <w:vAlign w:val="bottom"/>
            <w:hideMark/>
          </w:tcPr>
          <w:p w14:paraId="1105968E"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1010" w:type="dxa"/>
            <w:tcBorders>
              <w:top w:val="nil"/>
              <w:left w:val="nil"/>
              <w:bottom w:val="nil"/>
              <w:right w:val="nil"/>
            </w:tcBorders>
            <w:shd w:val="clear" w:color="auto" w:fill="auto"/>
            <w:noWrap/>
            <w:vAlign w:val="bottom"/>
            <w:hideMark/>
          </w:tcPr>
          <w:p w14:paraId="1E6D8EF1"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867" w:type="dxa"/>
            <w:tcBorders>
              <w:top w:val="nil"/>
              <w:left w:val="nil"/>
              <w:bottom w:val="nil"/>
              <w:right w:val="nil"/>
            </w:tcBorders>
            <w:shd w:val="clear" w:color="auto" w:fill="auto"/>
            <w:noWrap/>
            <w:vAlign w:val="bottom"/>
            <w:hideMark/>
          </w:tcPr>
          <w:p w14:paraId="6C1186B8"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976" w:type="dxa"/>
            <w:tcBorders>
              <w:top w:val="nil"/>
              <w:left w:val="nil"/>
              <w:bottom w:val="nil"/>
              <w:right w:val="nil"/>
            </w:tcBorders>
            <w:shd w:val="clear" w:color="auto" w:fill="auto"/>
            <w:noWrap/>
            <w:vAlign w:val="bottom"/>
            <w:hideMark/>
          </w:tcPr>
          <w:p w14:paraId="776A3282"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r>
      <w:tr w:rsidR="00510E4C" w:rsidRPr="00510E4C" w14:paraId="43542F5F" w14:textId="77777777" w:rsidTr="00510E4C">
        <w:trPr>
          <w:trHeight w:val="300"/>
        </w:trPr>
        <w:tc>
          <w:tcPr>
            <w:tcW w:w="2411" w:type="dxa"/>
            <w:tcBorders>
              <w:top w:val="nil"/>
              <w:left w:val="nil"/>
              <w:bottom w:val="nil"/>
              <w:right w:val="nil"/>
            </w:tcBorders>
            <w:shd w:val="clear" w:color="000000" w:fill="FFFF00"/>
            <w:noWrap/>
            <w:vAlign w:val="bottom"/>
            <w:hideMark/>
          </w:tcPr>
          <w:p w14:paraId="3CE21C74" w14:textId="77777777" w:rsidR="00510E4C" w:rsidRPr="00510E4C" w:rsidRDefault="00510E4C" w:rsidP="00510E4C">
            <w:pPr>
              <w:spacing w:after="0" w:line="240" w:lineRule="auto"/>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Project Backlog</w:t>
            </w:r>
          </w:p>
        </w:tc>
        <w:tc>
          <w:tcPr>
            <w:tcW w:w="1977" w:type="dxa"/>
            <w:tcBorders>
              <w:top w:val="nil"/>
              <w:left w:val="nil"/>
              <w:bottom w:val="nil"/>
              <w:right w:val="nil"/>
            </w:tcBorders>
            <w:shd w:val="clear" w:color="000000" w:fill="FFFF00"/>
            <w:noWrap/>
            <w:vAlign w:val="bottom"/>
            <w:hideMark/>
          </w:tcPr>
          <w:p w14:paraId="496A6342" w14:textId="77777777" w:rsidR="00510E4C" w:rsidRPr="00510E4C" w:rsidRDefault="00510E4C" w:rsidP="00510E4C">
            <w:pPr>
              <w:spacing w:after="0" w:line="240" w:lineRule="auto"/>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 xml:space="preserve">Task </w:t>
            </w:r>
          </w:p>
        </w:tc>
        <w:tc>
          <w:tcPr>
            <w:tcW w:w="1010" w:type="dxa"/>
            <w:tcBorders>
              <w:top w:val="nil"/>
              <w:left w:val="nil"/>
              <w:bottom w:val="nil"/>
              <w:right w:val="nil"/>
            </w:tcBorders>
            <w:shd w:val="clear" w:color="000000" w:fill="FFFF00"/>
            <w:noWrap/>
            <w:vAlign w:val="bottom"/>
            <w:hideMark/>
          </w:tcPr>
          <w:p w14:paraId="116EC202" w14:textId="77777777" w:rsidR="00510E4C" w:rsidRPr="00510E4C" w:rsidRDefault="00510E4C" w:rsidP="00510E4C">
            <w:pPr>
              <w:spacing w:after="0" w:line="240" w:lineRule="auto"/>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Status</w:t>
            </w:r>
          </w:p>
        </w:tc>
        <w:tc>
          <w:tcPr>
            <w:tcW w:w="867" w:type="dxa"/>
            <w:tcBorders>
              <w:top w:val="nil"/>
              <w:left w:val="nil"/>
              <w:bottom w:val="nil"/>
              <w:right w:val="nil"/>
            </w:tcBorders>
            <w:shd w:val="clear" w:color="000000" w:fill="FFFF00"/>
            <w:noWrap/>
            <w:vAlign w:val="bottom"/>
            <w:hideMark/>
          </w:tcPr>
          <w:p w14:paraId="611570D6" w14:textId="77777777" w:rsidR="00510E4C" w:rsidRPr="00510E4C" w:rsidRDefault="00510E4C" w:rsidP="00510E4C">
            <w:pPr>
              <w:spacing w:after="0" w:line="240" w:lineRule="auto"/>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Done</w:t>
            </w:r>
          </w:p>
        </w:tc>
        <w:tc>
          <w:tcPr>
            <w:tcW w:w="976" w:type="dxa"/>
            <w:tcBorders>
              <w:top w:val="nil"/>
              <w:left w:val="nil"/>
              <w:bottom w:val="nil"/>
              <w:right w:val="nil"/>
            </w:tcBorders>
            <w:shd w:val="clear" w:color="000000" w:fill="FFFF00"/>
            <w:noWrap/>
            <w:vAlign w:val="bottom"/>
            <w:hideMark/>
          </w:tcPr>
          <w:p w14:paraId="0E969EBB" w14:textId="77777777" w:rsidR="00510E4C" w:rsidRPr="00510E4C" w:rsidRDefault="00510E4C" w:rsidP="00510E4C">
            <w:pPr>
              <w:spacing w:after="0" w:line="240" w:lineRule="auto"/>
              <w:rPr>
                <w:rFonts w:ascii="Calibri" w:eastAsia="Times New Roman" w:hAnsi="Calibri" w:cs="Calibri"/>
                <w:b/>
                <w:bCs/>
                <w:color w:val="FF0000"/>
                <w:kern w:val="0"/>
                <w:lang w:eastAsia="en-IN"/>
                <w14:ligatures w14:val="none"/>
              </w:rPr>
            </w:pPr>
            <w:r w:rsidRPr="00510E4C">
              <w:rPr>
                <w:rFonts w:ascii="Calibri" w:eastAsia="Times New Roman" w:hAnsi="Calibri" w:cs="Calibri"/>
                <w:b/>
                <w:bCs/>
                <w:color w:val="FF0000"/>
                <w:kern w:val="0"/>
                <w:lang w:eastAsia="en-IN"/>
                <w14:ligatures w14:val="none"/>
              </w:rPr>
              <w:t>Issues</w:t>
            </w:r>
          </w:p>
        </w:tc>
      </w:tr>
      <w:tr w:rsidR="00510E4C" w:rsidRPr="00510E4C" w14:paraId="7E604A78" w14:textId="77777777" w:rsidTr="00510E4C">
        <w:trPr>
          <w:trHeight w:val="300"/>
        </w:trPr>
        <w:tc>
          <w:tcPr>
            <w:tcW w:w="2411" w:type="dxa"/>
            <w:tcBorders>
              <w:top w:val="nil"/>
              <w:left w:val="nil"/>
              <w:bottom w:val="nil"/>
              <w:right w:val="nil"/>
            </w:tcBorders>
            <w:shd w:val="clear" w:color="auto" w:fill="auto"/>
            <w:noWrap/>
            <w:vAlign w:val="bottom"/>
            <w:hideMark/>
          </w:tcPr>
          <w:p w14:paraId="0FAA1546" w14:textId="77777777" w:rsidR="00510E4C" w:rsidRPr="00510E4C" w:rsidRDefault="00510E4C" w:rsidP="00510E4C">
            <w:pPr>
              <w:spacing w:after="0" w:line="240" w:lineRule="auto"/>
              <w:rPr>
                <w:rFonts w:ascii="Calibri" w:eastAsia="Times New Roman" w:hAnsi="Calibri" w:cs="Calibri"/>
                <w:b/>
                <w:bCs/>
                <w:color w:val="000000"/>
                <w:kern w:val="0"/>
                <w:lang w:eastAsia="en-IN"/>
                <w14:ligatures w14:val="none"/>
              </w:rPr>
            </w:pPr>
            <w:r w:rsidRPr="00510E4C">
              <w:rPr>
                <w:rFonts w:ascii="Calibri" w:eastAsia="Times New Roman" w:hAnsi="Calibri" w:cs="Calibri"/>
                <w:b/>
                <w:bCs/>
                <w:color w:val="000000"/>
                <w:kern w:val="0"/>
                <w:lang w:eastAsia="en-IN"/>
                <w14:ligatures w14:val="none"/>
              </w:rPr>
              <w:t xml:space="preserve">Registration </w:t>
            </w:r>
          </w:p>
        </w:tc>
        <w:tc>
          <w:tcPr>
            <w:tcW w:w="1977" w:type="dxa"/>
            <w:tcBorders>
              <w:top w:val="nil"/>
              <w:left w:val="nil"/>
              <w:bottom w:val="nil"/>
              <w:right w:val="nil"/>
            </w:tcBorders>
            <w:shd w:val="clear" w:color="auto" w:fill="auto"/>
            <w:noWrap/>
            <w:vAlign w:val="bottom"/>
            <w:hideMark/>
          </w:tcPr>
          <w:p w14:paraId="0AFED608" w14:textId="77777777" w:rsidR="00510E4C" w:rsidRPr="00510E4C" w:rsidRDefault="00510E4C" w:rsidP="00510E4C">
            <w:pPr>
              <w:spacing w:after="0" w:line="240" w:lineRule="auto"/>
              <w:rPr>
                <w:rFonts w:ascii="Calibri" w:eastAsia="Times New Roman" w:hAnsi="Calibri" w:cs="Calibri"/>
                <w:b/>
                <w:bCs/>
                <w:color w:val="000000"/>
                <w:kern w:val="0"/>
                <w:lang w:eastAsia="en-IN"/>
                <w14:ligatures w14:val="none"/>
              </w:rPr>
            </w:pPr>
          </w:p>
        </w:tc>
        <w:tc>
          <w:tcPr>
            <w:tcW w:w="1010" w:type="dxa"/>
            <w:tcBorders>
              <w:top w:val="nil"/>
              <w:left w:val="nil"/>
              <w:bottom w:val="nil"/>
              <w:right w:val="nil"/>
            </w:tcBorders>
            <w:shd w:val="clear" w:color="auto" w:fill="auto"/>
            <w:noWrap/>
            <w:vAlign w:val="bottom"/>
            <w:hideMark/>
          </w:tcPr>
          <w:p w14:paraId="6D659BD6"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867" w:type="dxa"/>
            <w:tcBorders>
              <w:top w:val="nil"/>
              <w:left w:val="nil"/>
              <w:bottom w:val="nil"/>
              <w:right w:val="nil"/>
            </w:tcBorders>
            <w:shd w:val="clear" w:color="auto" w:fill="auto"/>
            <w:noWrap/>
            <w:vAlign w:val="bottom"/>
            <w:hideMark/>
          </w:tcPr>
          <w:p w14:paraId="6E186404"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976" w:type="dxa"/>
            <w:tcBorders>
              <w:top w:val="nil"/>
              <w:left w:val="nil"/>
              <w:bottom w:val="nil"/>
              <w:right w:val="nil"/>
            </w:tcBorders>
            <w:shd w:val="clear" w:color="auto" w:fill="auto"/>
            <w:noWrap/>
            <w:vAlign w:val="bottom"/>
            <w:hideMark/>
          </w:tcPr>
          <w:p w14:paraId="38C1D049"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r>
      <w:tr w:rsidR="00510E4C" w:rsidRPr="00510E4C" w14:paraId="2E852939" w14:textId="77777777" w:rsidTr="00510E4C">
        <w:trPr>
          <w:trHeight w:val="300"/>
        </w:trPr>
        <w:tc>
          <w:tcPr>
            <w:tcW w:w="2411" w:type="dxa"/>
            <w:tcBorders>
              <w:top w:val="nil"/>
              <w:left w:val="nil"/>
              <w:bottom w:val="nil"/>
              <w:right w:val="nil"/>
            </w:tcBorders>
            <w:shd w:val="clear" w:color="auto" w:fill="auto"/>
            <w:noWrap/>
            <w:vAlign w:val="bottom"/>
            <w:hideMark/>
          </w:tcPr>
          <w:p w14:paraId="4F15E883" w14:textId="77777777" w:rsidR="00510E4C" w:rsidRPr="00510E4C" w:rsidRDefault="00510E4C" w:rsidP="00510E4C">
            <w:pPr>
              <w:spacing w:after="0" w:line="240" w:lineRule="auto"/>
              <w:rPr>
                <w:rFonts w:ascii="Calibri" w:eastAsia="Times New Roman" w:hAnsi="Calibri" w:cs="Calibri"/>
                <w:b/>
                <w:bCs/>
                <w:color w:val="000000"/>
                <w:kern w:val="0"/>
                <w:lang w:eastAsia="en-IN"/>
                <w14:ligatures w14:val="none"/>
              </w:rPr>
            </w:pPr>
            <w:r w:rsidRPr="00510E4C">
              <w:rPr>
                <w:rFonts w:ascii="Calibri" w:eastAsia="Times New Roman" w:hAnsi="Calibri" w:cs="Calibri"/>
                <w:b/>
                <w:bCs/>
                <w:color w:val="000000"/>
                <w:kern w:val="0"/>
                <w:lang w:eastAsia="en-IN"/>
                <w14:ligatures w14:val="none"/>
              </w:rPr>
              <w:t xml:space="preserve">Login </w:t>
            </w:r>
          </w:p>
        </w:tc>
        <w:tc>
          <w:tcPr>
            <w:tcW w:w="1977" w:type="dxa"/>
            <w:tcBorders>
              <w:top w:val="nil"/>
              <w:left w:val="nil"/>
              <w:bottom w:val="nil"/>
              <w:right w:val="nil"/>
            </w:tcBorders>
            <w:shd w:val="clear" w:color="auto" w:fill="auto"/>
            <w:noWrap/>
            <w:vAlign w:val="bottom"/>
            <w:hideMark/>
          </w:tcPr>
          <w:p w14:paraId="1685BA71" w14:textId="77777777" w:rsidR="00510E4C" w:rsidRPr="00510E4C" w:rsidRDefault="00510E4C" w:rsidP="00510E4C">
            <w:pPr>
              <w:spacing w:after="0" w:line="240" w:lineRule="auto"/>
              <w:rPr>
                <w:rFonts w:ascii="Calibri" w:eastAsia="Times New Roman" w:hAnsi="Calibri" w:cs="Calibri"/>
                <w:b/>
                <w:bCs/>
                <w:color w:val="000000"/>
                <w:kern w:val="0"/>
                <w:lang w:eastAsia="en-IN"/>
                <w14:ligatures w14:val="none"/>
              </w:rPr>
            </w:pPr>
          </w:p>
        </w:tc>
        <w:tc>
          <w:tcPr>
            <w:tcW w:w="1010" w:type="dxa"/>
            <w:tcBorders>
              <w:top w:val="nil"/>
              <w:left w:val="nil"/>
              <w:bottom w:val="nil"/>
              <w:right w:val="nil"/>
            </w:tcBorders>
            <w:shd w:val="clear" w:color="auto" w:fill="auto"/>
            <w:noWrap/>
            <w:vAlign w:val="bottom"/>
            <w:hideMark/>
          </w:tcPr>
          <w:p w14:paraId="234E3427"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867" w:type="dxa"/>
            <w:tcBorders>
              <w:top w:val="nil"/>
              <w:left w:val="nil"/>
              <w:bottom w:val="nil"/>
              <w:right w:val="nil"/>
            </w:tcBorders>
            <w:shd w:val="clear" w:color="auto" w:fill="auto"/>
            <w:noWrap/>
            <w:vAlign w:val="bottom"/>
            <w:hideMark/>
          </w:tcPr>
          <w:p w14:paraId="0A33915D"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c>
          <w:tcPr>
            <w:tcW w:w="976" w:type="dxa"/>
            <w:tcBorders>
              <w:top w:val="nil"/>
              <w:left w:val="nil"/>
              <w:bottom w:val="nil"/>
              <w:right w:val="nil"/>
            </w:tcBorders>
            <w:shd w:val="clear" w:color="auto" w:fill="auto"/>
            <w:noWrap/>
            <w:vAlign w:val="bottom"/>
            <w:hideMark/>
          </w:tcPr>
          <w:p w14:paraId="775C646A" w14:textId="77777777" w:rsidR="00510E4C" w:rsidRPr="00510E4C" w:rsidRDefault="00510E4C" w:rsidP="00510E4C">
            <w:pPr>
              <w:spacing w:after="0" w:line="240" w:lineRule="auto"/>
              <w:rPr>
                <w:rFonts w:ascii="Times New Roman" w:eastAsia="Times New Roman" w:hAnsi="Times New Roman" w:cs="Times New Roman"/>
                <w:kern w:val="0"/>
                <w:sz w:val="20"/>
                <w:szCs w:val="20"/>
                <w:lang w:eastAsia="en-IN"/>
                <w14:ligatures w14:val="none"/>
              </w:rPr>
            </w:pPr>
          </w:p>
        </w:tc>
      </w:tr>
    </w:tbl>
    <w:p w14:paraId="2B29F546" w14:textId="77777777" w:rsidR="00201AF8" w:rsidRPr="00470911" w:rsidRDefault="00201AF8" w:rsidP="00470911">
      <w:pPr>
        <w:pStyle w:val="Default"/>
        <w:rPr>
          <w:rFonts w:ascii="Airal" w:hAnsi="Airal"/>
          <w:sz w:val="22"/>
          <w:szCs w:val="22"/>
        </w:rPr>
      </w:pPr>
    </w:p>
    <w:p w14:paraId="3D4A8442" w14:textId="77777777" w:rsidR="00BC4C91" w:rsidRPr="00AF4BC6" w:rsidRDefault="00BC4C91" w:rsidP="008839CB">
      <w:pPr>
        <w:pStyle w:val="Default"/>
        <w:rPr>
          <w:rFonts w:ascii="Airal" w:hAnsi="Airal"/>
          <w:b/>
          <w:bCs/>
          <w:sz w:val="22"/>
          <w:szCs w:val="22"/>
        </w:rPr>
      </w:pPr>
    </w:p>
    <w:p w14:paraId="51ED20F0" w14:textId="08B8154E" w:rsidR="006F4FF9" w:rsidRPr="00151C50" w:rsidRDefault="00441D36" w:rsidP="006F4FF9">
      <w:pPr>
        <w:pStyle w:val="Default"/>
        <w:rPr>
          <w:rFonts w:ascii="Airal" w:hAnsi="Airal"/>
          <w:b/>
          <w:bCs/>
          <w:sz w:val="22"/>
          <w:szCs w:val="22"/>
        </w:rPr>
      </w:pPr>
      <w:r w:rsidRPr="00441D36">
        <w:rPr>
          <w:rFonts w:ascii="Airal" w:hAnsi="Airal"/>
          <w:b/>
          <w:bCs/>
          <w:sz w:val="22"/>
          <w:szCs w:val="22"/>
        </w:rPr>
        <w:t>Q12. Meeting Minutes Document – prepare one Sample</w:t>
      </w:r>
    </w:p>
    <w:p w14:paraId="5CE532E9" w14:textId="0C651DEF" w:rsidR="00AB18CD" w:rsidRPr="00AB18CD" w:rsidRDefault="00AB18CD" w:rsidP="00AB18CD">
      <w:pPr>
        <w:jc w:val="both"/>
        <w:rPr>
          <w:rFonts w:ascii="Airal" w:hAnsi="Airal"/>
        </w:rPr>
      </w:pPr>
      <w:r>
        <w:rPr>
          <w:noProof/>
        </w:rPr>
        <w:drawing>
          <wp:anchor distT="0" distB="0" distL="114300" distR="114300" simplePos="0" relativeHeight="251658240" behindDoc="0" locked="0" layoutInCell="1" allowOverlap="1" wp14:anchorId="14CBA6F9" wp14:editId="195B7E0D">
            <wp:simplePos x="0" y="0"/>
            <wp:positionH relativeFrom="column">
              <wp:posOffset>256540</wp:posOffset>
            </wp:positionH>
            <wp:positionV relativeFrom="paragraph">
              <wp:posOffset>416660</wp:posOffset>
            </wp:positionV>
            <wp:extent cx="4919345" cy="5418387"/>
            <wp:effectExtent l="0" t="0" r="0" b="0"/>
            <wp:wrapNone/>
            <wp:docPr id="334495864"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9345" cy="5418387"/>
                    </a:xfrm>
                    <a:prstGeom prst="rect">
                      <a:avLst/>
                    </a:prstGeom>
                    <a:noFill/>
                    <a:ln>
                      <a:noFill/>
                    </a:ln>
                  </pic:spPr>
                </pic:pic>
              </a:graphicData>
            </a:graphic>
            <wp14:sizeRelV relativeFrom="margin">
              <wp14:pctHeight>0</wp14:pctHeight>
            </wp14:sizeRelV>
          </wp:anchor>
        </w:drawing>
      </w:r>
      <w:r w:rsidRPr="00AB18CD">
        <w:rPr>
          <w:rFonts w:ascii="Airal" w:hAnsi="Airal"/>
          <w:b/>
          <w:bCs/>
        </w:rPr>
        <w:t>Meeting Minutes document</w:t>
      </w:r>
      <w:r w:rsidRPr="00AB18CD">
        <w:rPr>
          <w:rFonts w:ascii="Airal" w:hAnsi="Airal"/>
        </w:rPr>
        <w:t xml:space="preserve"> in a clear, professional format. You can use this for team meetings, stakeholder discussions, or client sync-ups.</w:t>
      </w:r>
    </w:p>
    <w:p w14:paraId="16C58B92" w14:textId="1B5E0B7E" w:rsidR="00AB18CD" w:rsidRDefault="00AB18CD" w:rsidP="005C4D2F">
      <w:pPr>
        <w:jc w:val="both"/>
        <w:rPr>
          <w:rFonts w:ascii="Airal" w:hAnsi="Airal"/>
        </w:rPr>
      </w:pPr>
    </w:p>
    <w:p w14:paraId="5D5D5C6E" w14:textId="70C9E50D" w:rsidR="00E330AD" w:rsidRDefault="00E330AD" w:rsidP="005C4D2F">
      <w:pPr>
        <w:jc w:val="both"/>
        <w:rPr>
          <w:rFonts w:ascii="Airal" w:hAnsi="Airal"/>
        </w:rPr>
      </w:pPr>
    </w:p>
    <w:p w14:paraId="35988393" w14:textId="77777777" w:rsidR="00AB18CD" w:rsidRDefault="00AB18CD" w:rsidP="005C4D2F">
      <w:pPr>
        <w:jc w:val="both"/>
        <w:rPr>
          <w:rFonts w:ascii="Airal" w:hAnsi="Airal"/>
        </w:rPr>
      </w:pPr>
    </w:p>
    <w:p w14:paraId="6E633192" w14:textId="77777777" w:rsidR="00AB18CD" w:rsidRDefault="00AB18CD" w:rsidP="005C4D2F">
      <w:pPr>
        <w:jc w:val="both"/>
        <w:rPr>
          <w:rFonts w:ascii="Airal" w:hAnsi="Airal"/>
        </w:rPr>
      </w:pPr>
    </w:p>
    <w:p w14:paraId="16C0FA1B" w14:textId="77777777" w:rsidR="00AB18CD" w:rsidRDefault="00AB18CD" w:rsidP="005C4D2F">
      <w:pPr>
        <w:jc w:val="both"/>
        <w:rPr>
          <w:rFonts w:ascii="Airal" w:hAnsi="Airal"/>
        </w:rPr>
      </w:pPr>
    </w:p>
    <w:p w14:paraId="4A18DE1F" w14:textId="77777777" w:rsidR="00AB18CD" w:rsidRDefault="00AB18CD" w:rsidP="005C4D2F">
      <w:pPr>
        <w:jc w:val="both"/>
        <w:rPr>
          <w:rFonts w:ascii="Airal" w:hAnsi="Airal"/>
        </w:rPr>
      </w:pPr>
    </w:p>
    <w:p w14:paraId="339874CB" w14:textId="77777777" w:rsidR="00AB18CD" w:rsidRDefault="00AB18CD" w:rsidP="005C4D2F">
      <w:pPr>
        <w:jc w:val="both"/>
        <w:rPr>
          <w:rFonts w:ascii="Airal" w:hAnsi="Airal"/>
        </w:rPr>
      </w:pPr>
    </w:p>
    <w:p w14:paraId="7FA7913C" w14:textId="77777777" w:rsidR="00AB18CD" w:rsidRDefault="00AB18CD" w:rsidP="005C4D2F">
      <w:pPr>
        <w:jc w:val="both"/>
        <w:rPr>
          <w:rFonts w:ascii="Airal" w:hAnsi="Airal"/>
        </w:rPr>
      </w:pPr>
    </w:p>
    <w:p w14:paraId="533F890F" w14:textId="77777777" w:rsidR="00AB18CD" w:rsidRDefault="00AB18CD" w:rsidP="005C4D2F">
      <w:pPr>
        <w:jc w:val="both"/>
        <w:rPr>
          <w:rFonts w:ascii="Airal" w:hAnsi="Airal"/>
        </w:rPr>
      </w:pPr>
    </w:p>
    <w:p w14:paraId="2B6B165F" w14:textId="77777777" w:rsidR="00AB18CD" w:rsidRDefault="00AB18CD" w:rsidP="005C4D2F">
      <w:pPr>
        <w:jc w:val="both"/>
        <w:rPr>
          <w:rFonts w:ascii="Airal" w:hAnsi="Airal"/>
        </w:rPr>
      </w:pPr>
    </w:p>
    <w:p w14:paraId="08F4F8F7" w14:textId="77777777" w:rsidR="00AB18CD" w:rsidRDefault="00AB18CD" w:rsidP="005C4D2F">
      <w:pPr>
        <w:jc w:val="both"/>
        <w:rPr>
          <w:rFonts w:ascii="Airal" w:hAnsi="Airal"/>
        </w:rPr>
      </w:pPr>
    </w:p>
    <w:p w14:paraId="4B6BF704" w14:textId="77777777" w:rsidR="00AB18CD" w:rsidRDefault="00AB18CD" w:rsidP="005C4D2F">
      <w:pPr>
        <w:jc w:val="both"/>
        <w:rPr>
          <w:rFonts w:ascii="Airal" w:hAnsi="Airal"/>
        </w:rPr>
      </w:pPr>
    </w:p>
    <w:p w14:paraId="25FB9019" w14:textId="77777777" w:rsidR="00AB18CD" w:rsidRDefault="00AB18CD" w:rsidP="005C4D2F">
      <w:pPr>
        <w:jc w:val="both"/>
        <w:rPr>
          <w:rFonts w:ascii="Airal" w:hAnsi="Airal"/>
        </w:rPr>
      </w:pPr>
    </w:p>
    <w:p w14:paraId="60D82BB5" w14:textId="77777777" w:rsidR="00AB18CD" w:rsidRDefault="00AB18CD" w:rsidP="005C4D2F">
      <w:pPr>
        <w:jc w:val="both"/>
        <w:rPr>
          <w:rFonts w:ascii="Airal" w:hAnsi="Airal"/>
        </w:rPr>
      </w:pPr>
    </w:p>
    <w:p w14:paraId="22FFF861" w14:textId="77777777" w:rsidR="00AB18CD" w:rsidRDefault="00AB18CD" w:rsidP="005C4D2F">
      <w:pPr>
        <w:jc w:val="both"/>
        <w:rPr>
          <w:rFonts w:ascii="Airal" w:hAnsi="Airal"/>
        </w:rPr>
      </w:pPr>
    </w:p>
    <w:p w14:paraId="7C48DF2D" w14:textId="77777777" w:rsidR="00AB18CD" w:rsidRDefault="00AB18CD" w:rsidP="005C4D2F">
      <w:pPr>
        <w:jc w:val="both"/>
        <w:rPr>
          <w:rFonts w:ascii="Airal" w:hAnsi="Airal"/>
        </w:rPr>
      </w:pPr>
    </w:p>
    <w:p w14:paraId="1F960FD7" w14:textId="77777777" w:rsidR="00AB18CD" w:rsidRDefault="00AB18CD" w:rsidP="005C4D2F">
      <w:pPr>
        <w:jc w:val="both"/>
        <w:rPr>
          <w:rFonts w:ascii="Airal" w:hAnsi="Airal"/>
        </w:rPr>
      </w:pPr>
    </w:p>
    <w:p w14:paraId="6F3AC945" w14:textId="77777777" w:rsidR="00AB18CD" w:rsidRDefault="00AB18CD" w:rsidP="005C4D2F">
      <w:pPr>
        <w:jc w:val="both"/>
        <w:rPr>
          <w:rFonts w:ascii="Airal" w:hAnsi="Airal"/>
        </w:rPr>
      </w:pPr>
    </w:p>
    <w:p w14:paraId="180C22A7" w14:textId="77777777" w:rsidR="00AB18CD" w:rsidRDefault="00AB18CD" w:rsidP="005C4D2F">
      <w:pPr>
        <w:jc w:val="both"/>
        <w:rPr>
          <w:rFonts w:ascii="Airal" w:hAnsi="Airal"/>
        </w:rPr>
      </w:pPr>
    </w:p>
    <w:p w14:paraId="46B8B8F7" w14:textId="77777777" w:rsidR="00AB18CD" w:rsidRDefault="00AB18CD" w:rsidP="005C4D2F">
      <w:pPr>
        <w:jc w:val="both"/>
        <w:rPr>
          <w:rFonts w:ascii="Airal" w:hAnsi="Airal"/>
        </w:rPr>
      </w:pPr>
    </w:p>
    <w:p w14:paraId="4E1C3E5D" w14:textId="4DD6E416" w:rsidR="00AB18CD" w:rsidRDefault="00AB2E1E" w:rsidP="005C4D2F">
      <w:pPr>
        <w:jc w:val="both"/>
        <w:rPr>
          <w:rFonts w:ascii="Airal" w:hAnsi="Airal"/>
        </w:rPr>
      </w:pPr>
      <w:hyperlink r:id="rId6" w:history="1">
        <w:r w:rsidRPr="00AB2E1E">
          <w:rPr>
            <w:rStyle w:val="Hyperlink"/>
            <w:rFonts w:ascii="Airal" w:hAnsi="Airal"/>
          </w:rPr>
          <w:t>Meeting_Minutes_Template.xlsx</w:t>
        </w:r>
      </w:hyperlink>
    </w:p>
    <w:p w14:paraId="5F26CD98" w14:textId="77777777" w:rsidR="00AB18CD" w:rsidRDefault="00AB18CD" w:rsidP="005C4D2F">
      <w:pPr>
        <w:jc w:val="both"/>
        <w:rPr>
          <w:rFonts w:ascii="Airal" w:hAnsi="Airal"/>
        </w:rPr>
      </w:pPr>
    </w:p>
    <w:p w14:paraId="11D1EDC2" w14:textId="38DA6049" w:rsidR="007E1832" w:rsidRPr="007E1832" w:rsidRDefault="007E1832" w:rsidP="005C4D2F">
      <w:pPr>
        <w:jc w:val="both"/>
        <w:rPr>
          <w:rFonts w:ascii="Airal" w:hAnsi="Airal"/>
          <w:b/>
          <w:bCs/>
        </w:rPr>
      </w:pPr>
      <w:r w:rsidRPr="007E1832">
        <w:rPr>
          <w:rFonts w:ascii="Airal" w:hAnsi="Airal"/>
          <w:b/>
          <w:bCs/>
        </w:rPr>
        <w:lastRenderedPageBreak/>
        <w:t>Q13. Change Tracker – Document - – prepare one Sample -</w:t>
      </w:r>
    </w:p>
    <w:p w14:paraId="1A995363" w14:textId="2F67963E" w:rsidR="005271A4" w:rsidRDefault="005271A4" w:rsidP="005C4D2F">
      <w:pPr>
        <w:jc w:val="both"/>
        <w:rPr>
          <w:rFonts w:ascii="Airal" w:hAnsi="Airal"/>
        </w:rPr>
      </w:pPr>
      <w:r>
        <w:rPr>
          <w:noProof/>
        </w:rPr>
        <mc:AlternateContent>
          <mc:Choice Requires="wps">
            <w:drawing>
              <wp:anchor distT="0" distB="0" distL="114300" distR="114300" simplePos="0" relativeHeight="251659264" behindDoc="0" locked="0" layoutInCell="1" allowOverlap="1" wp14:anchorId="1044C7C6" wp14:editId="079A74F2">
                <wp:simplePos x="0" y="0"/>
                <wp:positionH relativeFrom="column">
                  <wp:posOffset>332509</wp:posOffset>
                </wp:positionH>
                <wp:positionV relativeFrom="paragraph">
                  <wp:posOffset>276739</wp:posOffset>
                </wp:positionV>
                <wp:extent cx="4383074" cy="4383074"/>
                <wp:effectExtent l="0" t="0" r="0" b="0"/>
                <wp:wrapNone/>
                <wp:docPr id="1183547687" name="Rectangle 5" descr="Change Request Template - Expert Program Manag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3074" cy="4383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1BF436" id="Rectangle 5" o:spid="_x0000_s1026" alt="Change Request Template - Expert Program Management" style="position:absolute;margin-left:26.2pt;margin-top:21.8pt;width:345.1pt;height:34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" filled="f" stroked="f">
                <o:lock v:ext="edit" aspectratio="t"/>
              </v:rect>
            </w:pict>
          </mc:Fallback>
        </mc:AlternateContent>
      </w:r>
      <w:hyperlink r:id="rId7" w:history="1">
        <w:r w:rsidR="00A22D0B">
          <w:rPr>
            <w:rStyle w:val="Hyperlink"/>
            <w:rFonts w:ascii="Airal" w:hAnsi="Airal"/>
          </w:rPr>
          <w:t xml:space="preserve">Change Request </w:t>
        </w:r>
        <w:r w:rsidR="00A22D0B" w:rsidRPr="00A22D0B">
          <w:rPr>
            <w:rStyle w:val="Hyperlink"/>
            <w:rFonts w:ascii="Airal" w:hAnsi="Airal"/>
          </w:rPr>
          <w:t>Template.xlsx</w:t>
        </w:r>
      </w:hyperlink>
    </w:p>
    <w:p w14:paraId="57150104" w14:textId="6B033286" w:rsidR="005271A4" w:rsidRDefault="00716991" w:rsidP="005C4D2F">
      <w:pPr>
        <w:jc w:val="both"/>
        <w:rPr>
          <w:rFonts w:ascii="Airal" w:hAnsi="Airal"/>
        </w:rPr>
      </w:pPr>
      <w:r>
        <w:rPr>
          <w:noProof/>
        </w:rPr>
        <w:drawing>
          <wp:inline distT="0" distB="0" distL="0" distR="0" wp14:anchorId="401AE8EB" wp14:editId="4E741429">
            <wp:extent cx="4655127" cy="4999409"/>
            <wp:effectExtent l="0" t="0" r="0" b="0"/>
            <wp:docPr id="16490510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b="24540"/>
                    <a:stretch/>
                  </pic:blipFill>
                  <pic:spPr bwMode="auto">
                    <a:xfrm>
                      <a:off x="0" y="0"/>
                      <a:ext cx="4660393" cy="5005064"/>
                    </a:xfrm>
                    <a:prstGeom prst="rect">
                      <a:avLst/>
                    </a:prstGeom>
                    <a:noFill/>
                    <a:ln>
                      <a:noFill/>
                    </a:ln>
                    <a:extLst>
                      <a:ext uri="{53640926-AAD7-44D8-BBD7-CCE9431645EC}">
                        <a14:shadowObscured xmlns:a14="http://schemas.microsoft.com/office/drawing/2010/main"/>
                      </a:ext>
                    </a:extLst>
                  </pic:spPr>
                </pic:pic>
              </a:graphicData>
            </a:graphic>
          </wp:inline>
        </w:drawing>
      </w:r>
    </w:p>
    <w:p w14:paraId="7AED14FE" w14:textId="039FA7E3" w:rsidR="00716991" w:rsidRDefault="00491A6B" w:rsidP="005C4D2F">
      <w:pPr>
        <w:jc w:val="both"/>
        <w:rPr>
          <w:rFonts w:ascii="Airal" w:hAnsi="Airal"/>
          <w:b/>
          <w:bCs/>
        </w:rPr>
      </w:pPr>
      <w:r w:rsidRPr="00491A6B">
        <w:rPr>
          <w:rFonts w:ascii="Airal" w:hAnsi="Airal"/>
          <w:b/>
          <w:bCs/>
        </w:rPr>
        <w:t>Q14. Difference between Traditional Development Model and Agile Development Models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4"/>
        <w:gridCol w:w="3310"/>
        <w:gridCol w:w="3722"/>
      </w:tblGrid>
      <w:tr w:rsidR="002F3036" w:rsidRPr="002F3036" w14:paraId="16917328" w14:textId="77777777" w:rsidTr="002F3036">
        <w:trPr>
          <w:tblHeader/>
          <w:tblCellSpacing w:w="15" w:type="dxa"/>
        </w:trPr>
        <w:tc>
          <w:tcPr>
            <w:tcW w:w="0" w:type="auto"/>
            <w:vAlign w:val="center"/>
            <w:hideMark/>
          </w:tcPr>
          <w:p w14:paraId="14690978" w14:textId="77777777" w:rsidR="002F3036" w:rsidRPr="002F3036" w:rsidRDefault="002F3036" w:rsidP="002F3036">
            <w:pPr>
              <w:jc w:val="both"/>
              <w:rPr>
                <w:rFonts w:ascii="Airal" w:hAnsi="Airal"/>
                <w:b/>
                <w:bCs/>
              </w:rPr>
            </w:pPr>
            <w:r w:rsidRPr="002F3036">
              <w:rPr>
                <w:rFonts w:ascii="Airal" w:hAnsi="Airal"/>
                <w:b/>
                <w:bCs/>
              </w:rPr>
              <w:t>Aspect</w:t>
            </w:r>
          </w:p>
        </w:tc>
        <w:tc>
          <w:tcPr>
            <w:tcW w:w="0" w:type="auto"/>
            <w:vAlign w:val="center"/>
            <w:hideMark/>
          </w:tcPr>
          <w:p w14:paraId="1C9CFEF0" w14:textId="77777777" w:rsidR="002F3036" w:rsidRPr="002F3036" w:rsidRDefault="002F3036" w:rsidP="002F3036">
            <w:pPr>
              <w:jc w:val="both"/>
              <w:rPr>
                <w:rFonts w:ascii="Airal" w:hAnsi="Airal"/>
                <w:b/>
                <w:bCs/>
              </w:rPr>
            </w:pPr>
            <w:r w:rsidRPr="002F3036">
              <w:rPr>
                <w:rFonts w:ascii="Airal" w:hAnsi="Airal"/>
                <w:b/>
                <w:bCs/>
              </w:rPr>
              <w:t>Traditional Development (Waterfall)</w:t>
            </w:r>
          </w:p>
        </w:tc>
        <w:tc>
          <w:tcPr>
            <w:tcW w:w="0" w:type="auto"/>
            <w:vAlign w:val="center"/>
            <w:hideMark/>
          </w:tcPr>
          <w:p w14:paraId="4DECF575" w14:textId="77777777" w:rsidR="002F3036" w:rsidRPr="002F3036" w:rsidRDefault="002F3036" w:rsidP="002F3036">
            <w:pPr>
              <w:jc w:val="both"/>
              <w:rPr>
                <w:rFonts w:ascii="Airal" w:hAnsi="Airal"/>
                <w:b/>
                <w:bCs/>
              </w:rPr>
            </w:pPr>
            <w:r w:rsidRPr="002F3036">
              <w:rPr>
                <w:rFonts w:ascii="Airal" w:hAnsi="Airal"/>
                <w:b/>
                <w:bCs/>
              </w:rPr>
              <w:t>Agile Development</w:t>
            </w:r>
          </w:p>
        </w:tc>
      </w:tr>
      <w:tr w:rsidR="002F3036" w:rsidRPr="002F3036" w14:paraId="59905466" w14:textId="77777777" w:rsidTr="002F3036">
        <w:trPr>
          <w:tblCellSpacing w:w="15" w:type="dxa"/>
        </w:trPr>
        <w:tc>
          <w:tcPr>
            <w:tcW w:w="0" w:type="auto"/>
            <w:vAlign w:val="center"/>
            <w:hideMark/>
          </w:tcPr>
          <w:p w14:paraId="64FB7D5A" w14:textId="77777777" w:rsidR="002F3036" w:rsidRPr="002F3036" w:rsidRDefault="002F3036" w:rsidP="002F3036">
            <w:pPr>
              <w:jc w:val="both"/>
              <w:rPr>
                <w:rFonts w:ascii="Airal" w:hAnsi="Airal"/>
                <w:b/>
                <w:bCs/>
              </w:rPr>
            </w:pPr>
            <w:r w:rsidRPr="002F3036">
              <w:rPr>
                <w:rFonts w:ascii="Airal" w:hAnsi="Airal"/>
                <w:b/>
                <w:bCs/>
              </w:rPr>
              <w:t>Approach</w:t>
            </w:r>
          </w:p>
        </w:tc>
        <w:tc>
          <w:tcPr>
            <w:tcW w:w="0" w:type="auto"/>
            <w:vAlign w:val="center"/>
            <w:hideMark/>
          </w:tcPr>
          <w:p w14:paraId="1F04CBE6" w14:textId="77777777" w:rsidR="002F3036" w:rsidRPr="002F3036" w:rsidRDefault="002F3036" w:rsidP="002F3036">
            <w:pPr>
              <w:jc w:val="both"/>
              <w:rPr>
                <w:rFonts w:ascii="Airal" w:hAnsi="Airal"/>
              </w:rPr>
            </w:pPr>
            <w:r w:rsidRPr="002F3036">
              <w:rPr>
                <w:rFonts w:ascii="Airal" w:hAnsi="Airal"/>
              </w:rPr>
              <w:t>Linear and sequential</w:t>
            </w:r>
          </w:p>
        </w:tc>
        <w:tc>
          <w:tcPr>
            <w:tcW w:w="0" w:type="auto"/>
            <w:vAlign w:val="center"/>
            <w:hideMark/>
          </w:tcPr>
          <w:p w14:paraId="160F071B" w14:textId="77777777" w:rsidR="002F3036" w:rsidRPr="002F3036" w:rsidRDefault="002F3036" w:rsidP="002F3036">
            <w:pPr>
              <w:jc w:val="both"/>
              <w:rPr>
                <w:rFonts w:ascii="Airal" w:hAnsi="Airal"/>
              </w:rPr>
            </w:pPr>
            <w:r w:rsidRPr="002F3036">
              <w:rPr>
                <w:rFonts w:ascii="Airal" w:hAnsi="Airal"/>
              </w:rPr>
              <w:t>Iterative and incremental</w:t>
            </w:r>
          </w:p>
        </w:tc>
      </w:tr>
      <w:tr w:rsidR="002F3036" w:rsidRPr="002F3036" w14:paraId="1175E61D" w14:textId="77777777" w:rsidTr="002F3036">
        <w:trPr>
          <w:tblCellSpacing w:w="15" w:type="dxa"/>
        </w:trPr>
        <w:tc>
          <w:tcPr>
            <w:tcW w:w="0" w:type="auto"/>
            <w:vAlign w:val="center"/>
            <w:hideMark/>
          </w:tcPr>
          <w:p w14:paraId="1102B2BC" w14:textId="77777777" w:rsidR="002F3036" w:rsidRPr="002F3036" w:rsidRDefault="002F3036" w:rsidP="002F3036">
            <w:pPr>
              <w:jc w:val="both"/>
              <w:rPr>
                <w:rFonts w:ascii="Airal" w:hAnsi="Airal"/>
                <w:b/>
                <w:bCs/>
              </w:rPr>
            </w:pPr>
            <w:r w:rsidRPr="002F3036">
              <w:rPr>
                <w:rFonts w:ascii="Airal" w:hAnsi="Airal"/>
                <w:b/>
                <w:bCs/>
              </w:rPr>
              <w:t>Planning</w:t>
            </w:r>
          </w:p>
        </w:tc>
        <w:tc>
          <w:tcPr>
            <w:tcW w:w="0" w:type="auto"/>
            <w:vAlign w:val="center"/>
            <w:hideMark/>
          </w:tcPr>
          <w:p w14:paraId="2F8F9C6E" w14:textId="77777777" w:rsidR="002F3036" w:rsidRPr="002F3036" w:rsidRDefault="002F3036" w:rsidP="002F3036">
            <w:pPr>
              <w:jc w:val="both"/>
              <w:rPr>
                <w:rFonts w:ascii="Airal" w:hAnsi="Airal"/>
              </w:rPr>
            </w:pPr>
            <w:r w:rsidRPr="002F3036">
              <w:rPr>
                <w:rFonts w:ascii="Airal" w:hAnsi="Airal"/>
              </w:rPr>
              <w:t>Entire project is planned upfront</w:t>
            </w:r>
          </w:p>
        </w:tc>
        <w:tc>
          <w:tcPr>
            <w:tcW w:w="0" w:type="auto"/>
            <w:vAlign w:val="center"/>
            <w:hideMark/>
          </w:tcPr>
          <w:p w14:paraId="33710267" w14:textId="77777777" w:rsidR="002F3036" w:rsidRPr="002F3036" w:rsidRDefault="002F3036" w:rsidP="002F3036">
            <w:pPr>
              <w:jc w:val="both"/>
              <w:rPr>
                <w:rFonts w:ascii="Airal" w:hAnsi="Airal"/>
              </w:rPr>
            </w:pPr>
            <w:r w:rsidRPr="002F3036">
              <w:rPr>
                <w:rFonts w:ascii="Airal" w:hAnsi="Airal"/>
              </w:rPr>
              <w:t>Planning is done at the beginning of each sprint</w:t>
            </w:r>
          </w:p>
        </w:tc>
      </w:tr>
      <w:tr w:rsidR="002F3036" w:rsidRPr="002F3036" w14:paraId="03D5430C" w14:textId="77777777" w:rsidTr="002F3036">
        <w:trPr>
          <w:tblCellSpacing w:w="15" w:type="dxa"/>
        </w:trPr>
        <w:tc>
          <w:tcPr>
            <w:tcW w:w="0" w:type="auto"/>
            <w:vAlign w:val="center"/>
            <w:hideMark/>
          </w:tcPr>
          <w:p w14:paraId="73099EF4" w14:textId="77777777" w:rsidR="002F3036" w:rsidRPr="002F3036" w:rsidRDefault="002F3036" w:rsidP="002F3036">
            <w:pPr>
              <w:jc w:val="both"/>
              <w:rPr>
                <w:rFonts w:ascii="Airal" w:hAnsi="Airal"/>
                <w:b/>
                <w:bCs/>
              </w:rPr>
            </w:pPr>
            <w:r w:rsidRPr="002F3036">
              <w:rPr>
                <w:rFonts w:ascii="Airal" w:hAnsi="Airal"/>
                <w:b/>
                <w:bCs/>
              </w:rPr>
              <w:t>Flexibility to Changes</w:t>
            </w:r>
          </w:p>
        </w:tc>
        <w:tc>
          <w:tcPr>
            <w:tcW w:w="0" w:type="auto"/>
            <w:vAlign w:val="center"/>
            <w:hideMark/>
          </w:tcPr>
          <w:p w14:paraId="5323EE3A" w14:textId="77777777" w:rsidR="002F3036" w:rsidRPr="002F3036" w:rsidRDefault="002F3036" w:rsidP="002F3036">
            <w:pPr>
              <w:jc w:val="both"/>
              <w:rPr>
                <w:rFonts w:ascii="Airal" w:hAnsi="Airal"/>
              </w:rPr>
            </w:pPr>
            <w:r w:rsidRPr="002F3036">
              <w:rPr>
                <w:rFonts w:ascii="Airal" w:hAnsi="Airal"/>
              </w:rPr>
              <w:t>Very low – changes are costly once development starts</w:t>
            </w:r>
          </w:p>
        </w:tc>
        <w:tc>
          <w:tcPr>
            <w:tcW w:w="0" w:type="auto"/>
            <w:vAlign w:val="center"/>
            <w:hideMark/>
          </w:tcPr>
          <w:p w14:paraId="2476FD04" w14:textId="77777777" w:rsidR="002F3036" w:rsidRPr="002F3036" w:rsidRDefault="002F3036" w:rsidP="002F3036">
            <w:pPr>
              <w:jc w:val="both"/>
              <w:rPr>
                <w:rFonts w:ascii="Airal" w:hAnsi="Airal"/>
              </w:rPr>
            </w:pPr>
            <w:r w:rsidRPr="002F3036">
              <w:rPr>
                <w:rFonts w:ascii="Airal" w:hAnsi="Airal"/>
              </w:rPr>
              <w:t>Very high – changes can be made even late in development</w:t>
            </w:r>
          </w:p>
        </w:tc>
      </w:tr>
      <w:tr w:rsidR="002F3036" w:rsidRPr="002F3036" w14:paraId="16CB5194" w14:textId="77777777" w:rsidTr="002F3036">
        <w:trPr>
          <w:tblCellSpacing w:w="15" w:type="dxa"/>
        </w:trPr>
        <w:tc>
          <w:tcPr>
            <w:tcW w:w="0" w:type="auto"/>
            <w:vAlign w:val="center"/>
            <w:hideMark/>
          </w:tcPr>
          <w:p w14:paraId="2779C681" w14:textId="77777777" w:rsidR="002F3036" w:rsidRPr="002F3036" w:rsidRDefault="002F3036" w:rsidP="002F3036">
            <w:pPr>
              <w:jc w:val="both"/>
              <w:rPr>
                <w:rFonts w:ascii="Airal" w:hAnsi="Airal"/>
                <w:b/>
                <w:bCs/>
              </w:rPr>
            </w:pPr>
            <w:r w:rsidRPr="002F3036">
              <w:rPr>
                <w:rFonts w:ascii="Airal" w:hAnsi="Airal"/>
                <w:b/>
                <w:bCs/>
              </w:rPr>
              <w:t>Customer Involvement</w:t>
            </w:r>
          </w:p>
        </w:tc>
        <w:tc>
          <w:tcPr>
            <w:tcW w:w="0" w:type="auto"/>
            <w:vAlign w:val="center"/>
            <w:hideMark/>
          </w:tcPr>
          <w:p w14:paraId="05C0FD9C" w14:textId="77777777" w:rsidR="002F3036" w:rsidRPr="002F3036" w:rsidRDefault="002F3036" w:rsidP="002F3036">
            <w:pPr>
              <w:jc w:val="both"/>
              <w:rPr>
                <w:rFonts w:ascii="Airal" w:hAnsi="Airal"/>
              </w:rPr>
            </w:pPr>
            <w:r w:rsidRPr="002F3036">
              <w:rPr>
                <w:rFonts w:ascii="Airal" w:hAnsi="Airal"/>
              </w:rPr>
              <w:t>Minimal – usually only at the beginning and end</w:t>
            </w:r>
          </w:p>
        </w:tc>
        <w:tc>
          <w:tcPr>
            <w:tcW w:w="0" w:type="auto"/>
            <w:vAlign w:val="center"/>
            <w:hideMark/>
          </w:tcPr>
          <w:p w14:paraId="57CE0CBB" w14:textId="77777777" w:rsidR="002F3036" w:rsidRPr="002F3036" w:rsidRDefault="002F3036" w:rsidP="002F3036">
            <w:pPr>
              <w:jc w:val="both"/>
              <w:rPr>
                <w:rFonts w:ascii="Airal" w:hAnsi="Airal"/>
              </w:rPr>
            </w:pPr>
            <w:r w:rsidRPr="002F3036">
              <w:rPr>
                <w:rFonts w:ascii="Airal" w:hAnsi="Airal"/>
              </w:rPr>
              <w:t>Continuous – customer gives feedback in every iteration</w:t>
            </w:r>
          </w:p>
        </w:tc>
      </w:tr>
      <w:tr w:rsidR="002F3036" w:rsidRPr="002F3036" w14:paraId="75E195B9" w14:textId="77777777" w:rsidTr="002F3036">
        <w:trPr>
          <w:tblCellSpacing w:w="15" w:type="dxa"/>
        </w:trPr>
        <w:tc>
          <w:tcPr>
            <w:tcW w:w="0" w:type="auto"/>
            <w:vAlign w:val="center"/>
            <w:hideMark/>
          </w:tcPr>
          <w:p w14:paraId="110566F9" w14:textId="77777777" w:rsidR="002F3036" w:rsidRPr="002F3036" w:rsidRDefault="002F3036" w:rsidP="002F3036">
            <w:pPr>
              <w:jc w:val="both"/>
              <w:rPr>
                <w:rFonts w:ascii="Airal" w:hAnsi="Airal"/>
                <w:b/>
                <w:bCs/>
              </w:rPr>
            </w:pPr>
            <w:r w:rsidRPr="002F3036">
              <w:rPr>
                <w:rFonts w:ascii="Airal" w:hAnsi="Airal"/>
                <w:b/>
                <w:bCs/>
              </w:rPr>
              <w:t>Delivery</w:t>
            </w:r>
          </w:p>
        </w:tc>
        <w:tc>
          <w:tcPr>
            <w:tcW w:w="0" w:type="auto"/>
            <w:vAlign w:val="center"/>
            <w:hideMark/>
          </w:tcPr>
          <w:p w14:paraId="174C0785" w14:textId="77777777" w:rsidR="002F3036" w:rsidRPr="002F3036" w:rsidRDefault="002F3036" w:rsidP="002F3036">
            <w:pPr>
              <w:jc w:val="both"/>
              <w:rPr>
                <w:rFonts w:ascii="Airal" w:hAnsi="Airal"/>
              </w:rPr>
            </w:pPr>
            <w:r w:rsidRPr="002F3036">
              <w:rPr>
                <w:rFonts w:ascii="Airal" w:hAnsi="Airal"/>
              </w:rPr>
              <w:t>Single final product delivered at the end</w:t>
            </w:r>
          </w:p>
        </w:tc>
        <w:tc>
          <w:tcPr>
            <w:tcW w:w="0" w:type="auto"/>
            <w:vAlign w:val="center"/>
            <w:hideMark/>
          </w:tcPr>
          <w:p w14:paraId="5AC94179" w14:textId="77777777" w:rsidR="002F3036" w:rsidRPr="002F3036" w:rsidRDefault="002F3036" w:rsidP="002F3036">
            <w:pPr>
              <w:jc w:val="both"/>
              <w:rPr>
                <w:rFonts w:ascii="Airal" w:hAnsi="Airal"/>
              </w:rPr>
            </w:pPr>
            <w:r w:rsidRPr="002F3036">
              <w:rPr>
                <w:rFonts w:ascii="Airal" w:hAnsi="Airal"/>
              </w:rPr>
              <w:t>Working software delivered at the end of each sprint/iteration</w:t>
            </w:r>
          </w:p>
        </w:tc>
      </w:tr>
      <w:tr w:rsidR="002F3036" w:rsidRPr="002F3036" w14:paraId="20000D02" w14:textId="77777777" w:rsidTr="002F3036">
        <w:trPr>
          <w:tblCellSpacing w:w="15" w:type="dxa"/>
        </w:trPr>
        <w:tc>
          <w:tcPr>
            <w:tcW w:w="0" w:type="auto"/>
            <w:vAlign w:val="center"/>
            <w:hideMark/>
          </w:tcPr>
          <w:p w14:paraId="6A39C115" w14:textId="77777777" w:rsidR="002F3036" w:rsidRPr="002F3036" w:rsidRDefault="002F3036" w:rsidP="002F3036">
            <w:pPr>
              <w:jc w:val="both"/>
              <w:rPr>
                <w:rFonts w:ascii="Airal" w:hAnsi="Airal"/>
                <w:b/>
                <w:bCs/>
              </w:rPr>
            </w:pPr>
            <w:r w:rsidRPr="002F3036">
              <w:rPr>
                <w:rFonts w:ascii="Airal" w:hAnsi="Airal"/>
                <w:b/>
                <w:bCs/>
              </w:rPr>
              <w:t>Testing</w:t>
            </w:r>
          </w:p>
        </w:tc>
        <w:tc>
          <w:tcPr>
            <w:tcW w:w="0" w:type="auto"/>
            <w:vAlign w:val="center"/>
            <w:hideMark/>
          </w:tcPr>
          <w:p w14:paraId="44B12B9A" w14:textId="77777777" w:rsidR="002F3036" w:rsidRPr="002F3036" w:rsidRDefault="002F3036" w:rsidP="002F3036">
            <w:pPr>
              <w:jc w:val="both"/>
              <w:rPr>
                <w:rFonts w:ascii="Airal" w:hAnsi="Airal"/>
              </w:rPr>
            </w:pPr>
            <w:r w:rsidRPr="002F3036">
              <w:rPr>
                <w:rFonts w:ascii="Airal" w:hAnsi="Airal"/>
              </w:rPr>
              <w:t>Happens after development is complete</w:t>
            </w:r>
          </w:p>
        </w:tc>
        <w:tc>
          <w:tcPr>
            <w:tcW w:w="0" w:type="auto"/>
            <w:vAlign w:val="center"/>
            <w:hideMark/>
          </w:tcPr>
          <w:p w14:paraId="5BE29F24" w14:textId="77777777" w:rsidR="002F3036" w:rsidRPr="002F3036" w:rsidRDefault="002F3036" w:rsidP="002F3036">
            <w:pPr>
              <w:jc w:val="both"/>
              <w:rPr>
                <w:rFonts w:ascii="Airal" w:hAnsi="Airal"/>
              </w:rPr>
            </w:pPr>
            <w:r w:rsidRPr="002F3036">
              <w:rPr>
                <w:rFonts w:ascii="Airal" w:hAnsi="Airal"/>
              </w:rPr>
              <w:t>Testing happens continuously during development</w:t>
            </w:r>
          </w:p>
        </w:tc>
      </w:tr>
      <w:tr w:rsidR="002F3036" w:rsidRPr="002F3036" w14:paraId="50F7EF2A" w14:textId="77777777" w:rsidTr="002F3036">
        <w:trPr>
          <w:tblCellSpacing w:w="15" w:type="dxa"/>
        </w:trPr>
        <w:tc>
          <w:tcPr>
            <w:tcW w:w="0" w:type="auto"/>
            <w:vAlign w:val="center"/>
            <w:hideMark/>
          </w:tcPr>
          <w:p w14:paraId="3CFFD2E7" w14:textId="77777777" w:rsidR="002F3036" w:rsidRPr="002F3036" w:rsidRDefault="002F3036" w:rsidP="002F3036">
            <w:pPr>
              <w:jc w:val="both"/>
              <w:rPr>
                <w:rFonts w:ascii="Airal" w:hAnsi="Airal"/>
                <w:b/>
                <w:bCs/>
              </w:rPr>
            </w:pPr>
            <w:r w:rsidRPr="002F3036">
              <w:rPr>
                <w:rFonts w:ascii="Airal" w:hAnsi="Airal"/>
                <w:b/>
                <w:bCs/>
              </w:rPr>
              <w:lastRenderedPageBreak/>
              <w:t>Documentation</w:t>
            </w:r>
          </w:p>
        </w:tc>
        <w:tc>
          <w:tcPr>
            <w:tcW w:w="0" w:type="auto"/>
            <w:vAlign w:val="center"/>
            <w:hideMark/>
          </w:tcPr>
          <w:p w14:paraId="3D4AC534" w14:textId="77777777" w:rsidR="002F3036" w:rsidRPr="002F3036" w:rsidRDefault="002F3036" w:rsidP="002F3036">
            <w:pPr>
              <w:jc w:val="both"/>
              <w:rPr>
                <w:rFonts w:ascii="Airal" w:hAnsi="Airal"/>
              </w:rPr>
            </w:pPr>
            <w:r w:rsidRPr="002F3036">
              <w:rPr>
                <w:rFonts w:ascii="Airal" w:hAnsi="Airal"/>
              </w:rPr>
              <w:t>Heavy documentation</w:t>
            </w:r>
          </w:p>
        </w:tc>
        <w:tc>
          <w:tcPr>
            <w:tcW w:w="0" w:type="auto"/>
            <w:vAlign w:val="center"/>
            <w:hideMark/>
          </w:tcPr>
          <w:p w14:paraId="787C3B32" w14:textId="77777777" w:rsidR="002F3036" w:rsidRPr="002F3036" w:rsidRDefault="002F3036" w:rsidP="002F3036">
            <w:pPr>
              <w:jc w:val="both"/>
              <w:rPr>
                <w:rFonts w:ascii="Airal" w:hAnsi="Airal"/>
              </w:rPr>
            </w:pPr>
            <w:r w:rsidRPr="002F3036">
              <w:rPr>
                <w:rFonts w:ascii="Airal" w:hAnsi="Airal"/>
              </w:rPr>
              <w:t>Minimal but sufficient documentation</w:t>
            </w:r>
          </w:p>
        </w:tc>
      </w:tr>
      <w:tr w:rsidR="002F3036" w:rsidRPr="002F3036" w14:paraId="485E6B80" w14:textId="77777777" w:rsidTr="002F3036">
        <w:trPr>
          <w:tblCellSpacing w:w="15" w:type="dxa"/>
        </w:trPr>
        <w:tc>
          <w:tcPr>
            <w:tcW w:w="0" w:type="auto"/>
            <w:vAlign w:val="center"/>
            <w:hideMark/>
          </w:tcPr>
          <w:p w14:paraId="529EFDCA" w14:textId="77777777" w:rsidR="002F3036" w:rsidRPr="002F3036" w:rsidRDefault="002F3036" w:rsidP="002F3036">
            <w:pPr>
              <w:jc w:val="both"/>
              <w:rPr>
                <w:rFonts w:ascii="Airal" w:hAnsi="Airal"/>
                <w:b/>
                <w:bCs/>
              </w:rPr>
            </w:pPr>
            <w:r w:rsidRPr="002F3036">
              <w:rPr>
                <w:rFonts w:ascii="Airal" w:hAnsi="Airal"/>
                <w:b/>
                <w:bCs/>
              </w:rPr>
              <w:t>Project Size</w:t>
            </w:r>
          </w:p>
        </w:tc>
        <w:tc>
          <w:tcPr>
            <w:tcW w:w="0" w:type="auto"/>
            <w:vAlign w:val="center"/>
            <w:hideMark/>
          </w:tcPr>
          <w:p w14:paraId="387B1EED" w14:textId="77777777" w:rsidR="002F3036" w:rsidRPr="002F3036" w:rsidRDefault="002F3036" w:rsidP="002F3036">
            <w:pPr>
              <w:jc w:val="both"/>
              <w:rPr>
                <w:rFonts w:ascii="Airal" w:hAnsi="Airal"/>
              </w:rPr>
            </w:pPr>
            <w:r w:rsidRPr="002F3036">
              <w:rPr>
                <w:rFonts w:ascii="Airal" w:hAnsi="Airal"/>
              </w:rPr>
              <w:t>Suitable for small, well-defined projects</w:t>
            </w:r>
          </w:p>
        </w:tc>
        <w:tc>
          <w:tcPr>
            <w:tcW w:w="0" w:type="auto"/>
            <w:vAlign w:val="center"/>
            <w:hideMark/>
          </w:tcPr>
          <w:p w14:paraId="665E3D31" w14:textId="77777777" w:rsidR="002F3036" w:rsidRPr="002F3036" w:rsidRDefault="002F3036" w:rsidP="002F3036">
            <w:pPr>
              <w:jc w:val="both"/>
              <w:rPr>
                <w:rFonts w:ascii="Airal" w:hAnsi="Airal"/>
              </w:rPr>
            </w:pPr>
            <w:r w:rsidRPr="002F3036">
              <w:rPr>
                <w:rFonts w:ascii="Airal" w:hAnsi="Airal"/>
              </w:rPr>
              <w:t>Suitable for complex, evolving, and fast-paced projects</w:t>
            </w:r>
          </w:p>
        </w:tc>
      </w:tr>
      <w:tr w:rsidR="002F3036" w:rsidRPr="002F3036" w14:paraId="05B1949E" w14:textId="77777777" w:rsidTr="002F3036">
        <w:trPr>
          <w:tblCellSpacing w:w="15" w:type="dxa"/>
        </w:trPr>
        <w:tc>
          <w:tcPr>
            <w:tcW w:w="0" w:type="auto"/>
            <w:vAlign w:val="center"/>
            <w:hideMark/>
          </w:tcPr>
          <w:p w14:paraId="694EDA26" w14:textId="77777777" w:rsidR="002F3036" w:rsidRPr="002F3036" w:rsidRDefault="002F3036" w:rsidP="002F3036">
            <w:pPr>
              <w:jc w:val="both"/>
              <w:rPr>
                <w:rFonts w:ascii="Airal" w:hAnsi="Airal"/>
                <w:b/>
                <w:bCs/>
              </w:rPr>
            </w:pPr>
            <w:r w:rsidRPr="002F3036">
              <w:rPr>
                <w:rFonts w:ascii="Airal" w:hAnsi="Airal"/>
                <w:b/>
                <w:bCs/>
              </w:rPr>
              <w:t>Team Collaboration</w:t>
            </w:r>
          </w:p>
        </w:tc>
        <w:tc>
          <w:tcPr>
            <w:tcW w:w="0" w:type="auto"/>
            <w:vAlign w:val="center"/>
            <w:hideMark/>
          </w:tcPr>
          <w:p w14:paraId="1113DD0B" w14:textId="77777777" w:rsidR="002F3036" w:rsidRPr="002F3036" w:rsidRDefault="002F3036" w:rsidP="002F3036">
            <w:pPr>
              <w:jc w:val="both"/>
              <w:rPr>
                <w:rFonts w:ascii="Airal" w:hAnsi="Airal"/>
              </w:rPr>
            </w:pPr>
            <w:r w:rsidRPr="002F3036">
              <w:rPr>
                <w:rFonts w:ascii="Airal" w:hAnsi="Airal"/>
              </w:rPr>
              <w:t>Siloed – each team works in separate phases</w:t>
            </w:r>
          </w:p>
        </w:tc>
        <w:tc>
          <w:tcPr>
            <w:tcW w:w="0" w:type="auto"/>
            <w:vAlign w:val="center"/>
            <w:hideMark/>
          </w:tcPr>
          <w:p w14:paraId="42139E6D" w14:textId="77777777" w:rsidR="002F3036" w:rsidRPr="002F3036" w:rsidRDefault="002F3036" w:rsidP="002F3036">
            <w:pPr>
              <w:jc w:val="both"/>
              <w:rPr>
                <w:rFonts w:ascii="Airal" w:hAnsi="Airal"/>
              </w:rPr>
            </w:pPr>
            <w:r w:rsidRPr="002F3036">
              <w:rPr>
                <w:rFonts w:ascii="Airal" w:hAnsi="Airal"/>
              </w:rPr>
              <w:t>Collaborative – cross-functional teams work together</w:t>
            </w:r>
          </w:p>
        </w:tc>
      </w:tr>
    </w:tbl>
    <w:p w14:paraId="7A330F63" w14:textId="77777777" w:rsidR="00491A6B" w:rsidRDefault="00491A6B" w:rsidP="005C4D2F">
      <w:pPr>
        <w:jc w:val="both"/>
        <w:rPr>
          <w:rFonts w:ascii="Airal" w:hAnsi="Airal"/>
          <w:b/>
          <w:bCs/>
        </w:rPr>
      </w:pPr>
    </w:p>
    <w:p w14:paraId="4B1B6734" w14:textId="77777777" w:rsidR="00424BE5" w:rsidRPr="00424BE5" w:rsidRDefault="00424BE5" w:rsidP="00424BE5">
      <w:pPr>
        <w:jc w:val="both"/>
        <w:rPr>
          <w:rFonts w:ascii="Airal" w:hAnsi="Airal"/>
          <w:b/>
          <w:bCs/>
        </w:rPr>
      </w:pPr>
      <w:r w:rsidRPr="00424BE5">
        <w:rPr>
          <w:rFonts w:ascii="Airal" w:hAnsi="Airal"/>
          <w:b/>
          <w:bCs/>
        </w:rPr>
        <w:t>In Simple Terms:</w:t>
      </w:r>
    </w:p>
    <w:p w14:paraId="75530BFB" w14:textId="77777777" w:rsidR="00424BE5" w:rsidRPr="00424BE5" w:rsidRDefault="00424BE5" w:rsidP="00424BE5">
      <w:pPr>
        <w:numPr>
          <w:ilvl w:val="0"/>
          <w:numId w:val="34"/>
        </w:numPr>
        <w:jc w:val="both"/>
        <w:rPr>
          <w:rFonts w:ascii="Airal" w:hAnsi="Airal"/>
        </w:rPr>
      </w:pPr>
      <w:r w:rsidRPr="00424BE5">
        <w:rPr>
          <w:rFonts w:ascii="Airal" w:hAnsi="Airal"/>
        </w:rPr>
        <w:t>Traditional is like planning an entire trip before leaving home – you don’t change your path once you start.</w:t>
      </w:r>
    </w:p>
    <w:p w14:paraId="0DFF9113" w14:textId="48F4E8D1" w:rsidR="00424BE5" w:rsidRDefault="00424BE5" w:rsidP="00424BE5">
      <w:pPr>
        <w:numPr>
          <w:ilvl w:val="0"/>
          <w:numId w:val="34"/>
        </w:numPr>
        <w:jc w:val="both"/>
        <w:rPr>
          <w:rFonts w:ascii="Airal" w:hAnsi="Airal"/>
        </w:rPr>
      </w:pPr>
      <w:r w:rsidRPr="00424BE5">
        <w:rPr>
          <w:rFonts w:ascii="Airal" w:hAnsi="Airal"/>
        </w:rPr>
        <w:t>Agile is like adjusting your journey as you go based on weather, traffic, or new ideas from your co-travellers.</w:t>
      </w:r>
    </w:p>
    <w:p w14:paraId="397768E0" w14:textId="52189AAE" w:rsidR="00424BE5" w:rsidRPr="00424BE5" w:rsidRDefault="00C05BB7" w:rsidP="00424BE5">
      <w:pPr>
        <w:jc w:val="both"/>
        <w:rPr>
          <w:rFonts w:ascii="Airal" w:hAnsi="Airal"/>
          <w:b/>
          <w:bCs/>
        </w:rPr>
      </w:pPr>
      <w:r w:rsidRPr="00C05BB7">
        <w:rPr>
          <w:rFonts w:ascii="Airal" w:hAnsi="Airal"/>
          <w:b/>
          <w:bCs/>
        </w:rPr>
        <w:t>15.Explain Brainstorming Technique – Where to use</w:t>
      </w:r>
    </w:p>
    <w:p w14:paraId="1AC51E8B" w14:textId="21F0313B" w:rsidR="002F3036" w:rsidRDefault="00970918" w:rsidP="005C4D2F">
      <w:pPr>
        <w:jc w:val="both"/>
        <w:rPr>
          <w:rFonts w:ascii="Airal" w:hAnsi="Airal"/>
        </w:rPr>
      </w:pPr>
      <w:r w:rsidRPr="00970918">
        <w:rPr>
          <w:rFonts w:ascii="Airal" w:hAnsi="Airal"/>
        </w:rPr>
        <w:t>Brainstorming is a group creativity technique used to generate a wide range of ideas, solutions, or requirements by encouraging free-thinking and open discussion. It’s typically done in a relaxed environment where judgment is suspended so that participants feel safe to express even unusual or bold ideas.</w:t>
      </w:r>
    </w:p>
    <w:p w14:paraId="1A054503" w14:textId="7597859F" w:rsidR="00970918" w:rsidRDefault="003767E4" w:rsidP="005C4D2F">
      <w:pPr>
        <w:jc w:val="both"/>
        <w:rPr>
          <w:rFonts w:ascii="Airal" w:hAnsi="Airal"/>
          <w:b/>
          <w:bCs/>
        </w:rPr>
      </w:pPr>
      <w:r w:rsidRPr="003767E4">
        <w:rPr>
          <w:rFonts w:ascii="Airal" w:hAnsi="Airal"/>
          <w:b/>
          <w:bCs/>
        </w:rPr>
        <w:t>Where is Brainstorming Used?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5"/>
        <w:gridCol w:w="6141"/>
      </w:tblGrid>
      <w:tr w:rsidR="00B374A7" w:rsidRPr="00B374A7" w14:paraId="2DBDE359" w14:textId="77777777" w:rsidTr="00B374A7">
        <w:trPr>
          <w:tblHeader/>
          <w:tblCellSpacing w:w="15" w:type="dxa"/>
        </w:trPr>
        <w:tc>
          <w:tcPr>
            <w:tcW w:w="0" w:type="auto"/>
            <w:vAlign w:val="center"/>
            <w:hideMark/>
          </w:tcPr>
          <w:p w14:paraId="5F852B40" w14:textId="77777777" w:rsidR="00B374A7" w:rsidRPr="00B374A7" w:rsidRDefault="00B374A7" w:rsidP="00B374A7">
            <w:pPr>
              <w:jc w:val="both"/>
              <w:rPr>
                <w:rFonts w:ascii="Airal" w:hAnsi="Airal"/>
                <w:b/>
                <w:bCs/>
              </w:rPr>
            </w:pPr>
            <w:r w:rsidRPr="00B374A7">
              <w:rPr>
                <w:rFonts w:ascii="Airal" w:hAnsi="Airal"/>
                <w:b/>
                <w:bCs/>
              </w:rPr>
              <w:t>Context</w:t>
            </w:r>
          </w:p>
        </w:tc>
        <w:tc>
          <w:tcPr>
            <w:tcW w:w="0" w:type="auto"/>
            <w:vAlign w:val="center"/>
            <w:hideMark/>
          </w:tcPr>
          <w:p w14:paraId="12D919C2" w14:textId="77777777" w:rsidR="00B374A7" w:rsidRPr="00B374A7" w:rsidRDefault="00B374A7" w:rsidP="00B374A7">
            <w:pPr>
              <w:jc w:val="both"/>
              <w:rPr>
                <w:rFonts w:ascii="Airal" w:hAnsi="Airal"/>
                <w:b/>
                <w:bCs/>
              </w:rPr>
            </w:pPr>
            <w:r w:rsidRPr="00B374A7">
              <w:rPr>
                <w:rFonts w:ascii="Airal" w:hAnsi="Airal"/>
                <w:b/>
                <w:bCs/>
              </w:rPr>
              <w:t>Purpose</w:t>
            </w:r>
          </w:p>
        </w:tc>
      </w:tr>
      <w:tr w:rsidR="00B374A7" w:rsidRPr="00B374A7" w14:paraId="66703913" w14:textId="77777777" w:rsidTr="00B374A7">
        <w:trPr>
          <w:tblCellSpacing w:w="15" w:type="dxa"/>
        </w:trPr>
        <w:tc>
          <w:tcPr>
            <w:tcW w:w="0" w:type="auto"/>
            <w:vAlign w:val="center"/>
            <w:hideMark/>
          </w:tcPr>
          <w:p w14:paraId="68C785D3" w14:textId="1CFEECF2" w:rsidR="00B374A7" w:rsidRPr="00B374A7" w:rsidRDefault="00B374A7" w:rsidP="00B374A7">
            <w:pPr>
              <w:jc w:val="both"/>
              <w:rPr>
                <w:rFonts w:ascii="Airal" w:hAnsi="Airal"/>
                <w:b/>
                <w:bCs/>
              </w:rPr>
            </w:pPr>
            <w:r w:rsidRPr="00B374A7">
              <w:rPr>
                <w:rFonts w:ascii="Airal" w:hAnsi="Airal"/>
                <w:b/>
                <w:bCs/>
              </w:rPr>
              <w:t xml:space="preserve"> Requirements Gathering</w:t>
            </w:r>
          </w:p>
        </w:tc>
        <w:tc>
          <w:tcPr>
            <w:tcW w:w="0" w:type="auto"/>
            <w:vAlign w:val="center"/>
            <w:hideMark/>
          </w:tcPr>
          <w:p w14:paraId="4965EE35" w14:textId="77777777" w:rsidR="00B374A7" w:rsidRPr="00B374A7" w:rsidRDefault="00B374A7" w:rsidP="00B374A7">
            <w:pPr>
              <w:jc w:val="both"/>
              <w:rPr>
                <w:rFonts w:ascii="Airal" w:hAnsi="Airal"/>
              </w:rPr>
            </w:pPr>
            <w:r w:rsidRPr="00B374A7">
              <w:rPr>
                <w:rFonts w:ascii="Airal" w:hAnsi="Airal"/>
              </w:rPr>
              <w:t>To identify what features or needs the users might want in a product</w:t>
            </w:r>
          </w:p>
        </w:tc>
      </w:tr>
      <w:tr w:rsidR="00B374A7" w:rsidRPr="00B374A7" w14:paraId="6F1BBB85" w14:textId="77777777" w:rsidTr="00B374A7">
        <w:trPr>
          <w:tblCellSpacing w:w="15" w:type="dxa"/>
        </w:trPr>
        <w:tc>
          <w:tcPr>
            <w:tcW w:w="0" w:type="auto"/>
            <w:vAlign w:val="center"/>
            <w:hideMark/>
          </w:tcPr>
          <w:p w14:paraId="7A4A753A" w14:textId="7AD4B51C" w:rsidR="00B374A7" w:rsidRPr="00B374A7" w:rsidRDefault="00B374A7" w:rsidP="00B374A7">
            <w:pPr>
              <w:jc w:val="both"/>
              <w:rPr>
                <w:rFonts w:ascii="Airal" w:hAnsi="Airal"/>
                <w:b/>
                <w:bCs/>
              </w:rPr>
            </w:pPr>
            <w:r w:rsidRPr="00B374A7">
              <w:rPr>
                <w:rFonts w:ascii="Airal" w:hAnsi="Airal"/>
                <w:b/>
                <w:bCs/>
              </w:rPr>
              <w:t xml:space="preserve"> Problem Solving</w:t>
            </w:r>
          </w:p>
        </w:tc>
        <w:tc>
          <w:tcPr>
            <w:tcW w:w="0" w:type="auto"/>
            <w:vAlign w:val="center"/>
            <w:hideMark/>
          </w:tcPr>
          <w:p w14:paraId="15801E6B" w14:textId="77777777" w:rsidR="00B374A7" w:rsidRPr="00B374A7" w:rsidRDefault="00B374A7" w:rsidP="00B374A7">
            <w:pPr>
              <w:jc w:val="both"/>
              <w:rPr>
                <w:rFonts w:ascii="Airal" w:hAnsi="Airal"/>
              </w:rPr>
            </w:pPr>
            <w:r w:rsidRPr="00B374A7">
              <w:rPr>
                <w:rFonts w:ascii="Airal" w:hAnsi="Airal"/>
              </w:rPr>
              <w:t>To explore possible solutions to a business or technical challenge</w:t>
            </w:r>
          </w:p>
        </w:tc>
      </w:tr>
      <w:tr w:rsidR="00B374A7" w:rsidRPr="00B374A7" w14:paraId="6816F335" w14:textId="77777777" w:rsidTr="00B374A7">
        <w:trPr>
          <w:tblCellSpacing w:w="15" w:type="dxa"/>
        </w:trPr>
        <w:tc>
          <w:tcPr>
            <w:tcW w:w="0" w:type="auto"/>
            <w:vAlign w:val="center"/>
            <w:hideMark/>
          </w:tcPr>
          <w:p w14:paraId="15F5D68E" w14:textId="0335BDF4" w:rsidR="00B374A7" w:rsidRPr="00B374A7" w:rsidRDefault="00B374A7" w:rsidP="00B374A7">
            <w:pPr>
              <w:jc w:val="both"/>
              <w:rPr>
                <w:rFonts w:ascii="Airal" w:hAnsi="Airal"/>
                <w:b/>
                <w:bCs/>
              </w:rPr>
            </w:pPr>
            <w:r w:rsidRPr="00B374A7">
              <w:rPr>
                <w:rFonts w:ascii="Airal" w:hAnsi="Airal"/>
                <w:b/>
                <w:bCs/>
              </w:rPr>
              <w:t>Process Improvement</w:t>
            </w:r>
          </w:p>
        </w:tc>
        <w:tc>
          <w:tcPr>
            <w:tcW w:w="0" w:type="auto"/>
            <w:vAlign w:val="center"/>
            <w:hideMark/>
          </w:tcPr>
          <w:p w14:paraId="1334B52B" w14:textId="77777777" w:rsidR="00B374A7" w:rsidRPr="00B374A7" w:rsidRDefault="00B374A7" w:rsidP="00B374A7">
            <w:pPr>
              <w:jc w:val="both"/>
              <w:rPr>
                <w:rFonts w:ascii="Airal" w:hAnsi="Airal"/>
              </w:rPr>
            </w:pPr>
            <w:r w:rsidRPr="00B374A7">
              <w:rPr>
                <w:rFonts w:ascii="Airal" w:hAnsi="Airal"/>
              </w:rPr>
              <w:t>To find ways to streamline or enhance current workflows</w:t>
            </w:r>
          </w:p>
        </w:tc>
      </w:tr>
      <w:tr w:rsidR="00B374A7" w:rsidRPr="00B374A7" w14:paraId="56291592" w14:textId="77777777" w:rsidTr="00B374A7">
        <w:trPr>
          <w:tblCellSpacing w:w="15" w:type="dxa"/>
        </w:trPr>
        <w:tc>
          <w:tcPr>
            <w:tcW w:w="0" w:type="auto"/>
            <w:vAlign w:val="center"/>
            <w:hideMark/>
          </w:tcPr>
          <w:p w14:paraId="537D281F" w14:textId="0161C2B9" w:rsidR="00B374A7" w:rsidRPr="00B374A7" w:rsidRDefault="00B374A7" w:rsidP="00B374A7">
            <w:pPr>
              <w:jc w:val="both"/>
              <w:rPr>
                <w:rFonts w:ascii="Airal" w:hAnsi="Airal"/>
                <w:b/>
                <w:bCs/>
              </w:rPr>
            </w:pPr>
            <w:r w:rsidRPr="00B374A7">
              <w:rPr>
                <w:rFonts w:ascii="Airal" w:hAnsi="Airal"/>
                <w:b/>
                <w:bCs/>
              </w:rPr>
              <w:t>Project Planning</w:t>
            </w:r>
          </w:p>
        </w:tc>
        <w:tc>
          <w:tcPr>
            <w:tcW w:w="0" w:type="auto"/>
            <w:vAlign w:val="center"/>
            <w:hideMark/>
          </w:tcPr>
          <w:p w14:paraId="03790E5F" w14:textId="77777777" w:rsidR="00B374A7" w:rsidRPr="00B374A7" w:rsidRDefault="00B374A7" w:rsidP="00B374A7">
            <w:pPr>
              <w:jc w:val="both"/>
              <w:rPr>
                <w:rFonts w:ascii="Airal" w:hAnsi="Airal"/>
              </w:rPr>
            </w:pPr>
            <w:r w:rsidRPr="00B374A7">
              <w:rPr>
                <w:rFonts w:ascii="Airal" w:hAnsi="Airal"/>
              </w:rPr>
              <w:t>To list down all potential tasks, risks, or resources</w:t>
            </w:r>
          </w:p>
        </w:tc>
      </w:tr>
      <w:tr w:rsidR="00B374A7" w:rsidRPr="00B374A7" w14:paraId="0B302BB9" w14:textId="77777777" w:rsidTr="00B374A7">
        <w:trPr>
          <w:tblCellSpacing w:w="15" w:type="dxa"/>
        </w:trPr>
        <w:tc>
          <w:tcPr>
            <w:tcW w:w="0" w:type="auto"/>
            <w:vAlign w:val="center"/>
            <w:hideMark/>
          </w:tcPr>
          <w:p w14:paraId="012D71B0" w14:textId="62DB1F0B" w:rsidR="00B374A7" w:rsidRPr="00B374A7" w:rsidRDefault="00B374A7" w:rsidP="00B374A7">
            <w:pPr>
              <w:jc w:val="both"/>
              <w:rPr>
                <w:rFonts w:ascii="Airal" w:hAnsi="Airal"/>
                <w:b/>
                <w:bCs/>
              </w:rPr>
            </w:pPr>
            <w:r w:rsidRPr="00B374A7">
              <w:rPr>
                <w:rFonts w:ascii="Airal" w:hAnsi="Airal"/>
                <w:b/>
                <w:bCs/>
              </w:rPr>
              <w:t xml:space="preserve"> </w:t>
            </w:r>
            <w:proofErr w:type="spellStart"/>
            <w:r w:rsidRPr="00B374A7">
              <w:rPr>
                <w:rFonts w:ascii="Airal" w:hAnsi="Airal"/>
                <w:b/>
                <w:bCs/>
              </w:rPr>
              <w:t>ProductDesign</w:t>
            </w:r>
            <w:proofErr w:type="spellEnd"/>
            <w:r w:rsidRPr="00B374A7">
              <w:rPr>
                <w:rFonts w:ascii="Airal" w:hAnsi="Airal"/>
                <w:b/>
                <w:bCs/>
              </w:rPr>
              <w:t xml:space="preserve"> &amp; Innovation</w:t>
            </w:r>
          </w:p>
        </w:tc>
        <w:tc>
          <w:tcPr>
            <w:tcW w:w="0" w:type="auto"/>
            <w:vAlign w:val="center"/>
            <w:hideMark/>
          </w:tcPr>
          <w:p w14:paraId="476F12C7" w14:textId="77777777" w:rsidR="00B374A7" w:rsidRPr="00B374A7" w:rsidRDefault="00B374A7" w:rsidP="00B374A7">
            <w:pPr>
              <w:jc w:val="both"/>
              <w:rPr>
                <w:rFonts w:ascii="Airal" w:hAnsi="Airal"/>
              </w:rPr>
            </w:pPr>
            <w:r w:rsidRPr="00B374A7">
              <w:rPr>
                <w:rFonts w:ascii="Airal" w:hAnsi="Airal"/>
              </w:rPr>
              <w:t>To come up with creative features or product enhancements</w:t>
            </w:r>
          </w:p>
        </w:tc>
      </w:tr>
    </w:tbl>
    <w:p w14:paraId="42A488C7" w14:textId="77777777" w:rsidR="00B374A7" w:rsidRDefault="00B374A7" w:rsidP="005C4D2F">
      <w:pPr>
        <w:jc w:val="both"/>
        <w:rPr>
          <w:rFonts w:ascii="Airal" w:hAnsi="Airal"/>
          <w:b/>
          <w:bCs/>
        </w:rPr>
      </w:pPr>
    </w:p>
    <w:p w14:paraId="68820C1D" w14:textId="104C1C3A" w:rsidR="007E3B04" w:rsidRDefault="00FA1654" w:rsidP="005C4D2F">
      <w:pPr>
        <w:jc w:val="both"/>
        <w:rPr>
          <w:rFonts w:ascii="Airal" w:hAnsi="Airal"/>
          <w:b/>
          <w:bCs/>
        </w:rPr>
      </w:pPr>
      <w:r w:rsidRPr="00FA1654">
        <w:rPr>
          <w:rFonts w:ascii="Airal" w:hAnsi="Airal"/>
          <w:b/>
          <w:bCs/>
        </w:rPr>
        <w:t>Q16. Reports Generated by Accounts Department</w:t>
      </w:r>
    </w:p>
    <w:p w14:paraId="05448D74" w14:textId="543182CE" w:rsidR="007E3B04" w:rsidRDefault="00045644" w:rsidP="005C4D2F">
      <w:pPr>
        <w:jc w:val="both"/>
        <w:rPr>
          <w:rFonts w:ascii="Airal" w:hAnsi="Airal"/>
          <w:b/>
          <w:bCs/>
        </w:rPr>
      </w:pPr>
      <w:r>
        <w:rPr>
          <w:rFonts w:ascii="Airal" w:hAnsi="Airal"/>
          <w:b/>
          <w:bCs/>
        </w:rPr>
        <w:t>1.</w:t>
      </w:r>
      <w:r w:rsidRPr="00045644">
        <w:rPr>
          <w:rFonts w:ascii="Airal" w:hAnsi="Airal"/>
          <w:b/>
          <w:bCs/>
        </w:rPr>
        <w:t>Loan Application Status Report</w:t>
      </w:r>
    </w:p>
    <w:tbl>
      <w:tblPr>
        <w:tblW w:w="9960" w:type="dxa"/>
        <w:tblLook w:val="04A0" w:firstRow="1" w:lastRow="0" w:firstColumn="1" w:lastColumn="0" w:noHBand="0" w:noVBand="1"/>
      </w:tblPr>
      <w:tblGrid>
        <w:gridCol w:w="1569"/>
        <w:gridCol w:w="2004"/>
        <w:gridCol w:w="1351"/>
        <w:gridCol w:w="1957"/>
        <w:gridCol w:w="2092"/>
        <w:gridCol w:w="1092"/>
      </w:tblGrid>
      <w:tr w:rsidR="00E75956" w:rsidRPr="00E75956" w14:paraId="7F0FACE7" w14:textId="77777777" w:rsidTr="00E75956">
        <w:trPr>
          <w:trHeight w:val="300"/>
        </w:trPr>
        <w:tc>
          <w:tcPr>
            <w:tcW w:w="9960" w:type="dxa"/>
            <w:gridSpan w:val="6"/>
            <w:tcBorders>
              <w:top w:val="single" w:sz="4" w:space="0" w:color="auto"/>
              <w:left w:val="single" w:sz="4" w:space="0" w:color="auto"/>
              <w:bottom w:val="single" w:sz="4" w:space="0" w:color="auto"/>
              <w:right w:val="single" w:sz="4" w:space="0" w:color="auto"/>
            </w:tcBorders>
            <w:shd w:val="clear" w:color="000000" w:fill="FFFF00"/>
            <w:vAlign w:val="center"/>
            <w:hideMark/>
          </w:tcPr>
          <w:p w14:paraId="0E4B6FE0" w14:textId="6281C0F1" w:rsidR="00E75956" w:rsidRPr="00E75956" w:rsidRDefault="00E75956" w:rsidP="00E75956">
            <w:pPr>
              <w:spacing w:after="0" w:line="240" w:lineRule="auto"/>
              <w:jc w:val="center"/>
              <w:rPr>
                <w:rFonts w:ascii="Calibri" w:eastAsia="Times New Roman" w:hAnsi="Calibri" w:cs="Calibri"/>
                <w:b/>
                <w:bCs/>
                <w:color w:val="FF0000"/>
                <w:kern w:val="0"/>
                <w:lang w:eastAsia="en-IN"/>
                <w14:ligatures w14:val="none"/>
              </w:rPr>
            </w:pPr>
            <w:r w:rsidRPr="00E75956">
              <w:rPr>
                <w:rFonts w:ascii="Calibri" w:eastAsia="Times New Roman" w:hAnsi="Calibri" w:cs="Calibri"/>
                <w:b/>
                <w:bCs/>
                <w:color w:val="FF0000"/>
                <w:kern w:val="0"/>
                <w:lang w:eastAsia="en-IN"/>
                <w14:ligatures w14:val="none"/>
              </w:rPr>
              <w:t>Loan Application Status Report</w:t>
            </w:r>
          </w:p>
        </w:tc>
      </w:tr>
      <w:tr w:rsidR="00E75956" w:rsidRPr="00E75956" w14:paraId="07F5647B" w14:textId="77777777" w:rsidTr="00E75956">
        <w:trPr>
          <w:trHeight w:val="600"/>
        </w:trPr>
        <w:tc>
          <w:tcPr>
            <w:tcW w:w="1569" w:type="dxa"/>
            <w:tcBorders>
              <w:top w:val="nil"/>
              <w:left w:val="single" w:sz="4" w:space="0" w:color="auto"/>
              <w:bottom w:val="single" w:sz="4" w:space="0" w:color="auto"/>
              <w:right w:val="single" w:sz="4" w:space="0" w:color="auto"/>
            </w:tcBorders>
            <w:shd w:val="clear" w:color="000000" w:fill="FFFF00"/>
            <w:vAlign w:val="center"/>
            <w:hideMark/>
          </w:tcPr>
          <w:p w14:paraId="17691388" w14:textId="77777777" w:rsidR="00E75956" w:rsidRPr="00E75956" w:rsidRDefault="00E75956" w:rsidP="00E75956">
            <w:pPr>
              <w:spacing w:after="0" w:line="240" w:lineRule="auto"/>
              <w:jc w:val="center"/>
              <w:rPr>
                <w:rFonts w:ascii="Calibri" w:eastAsia="Times New Roman" w:hAnsi="Calibri" w:cs="Calibri"/>
                <w:b/>
                <w:bCs/>
                <w:color w:val="FF0000"/>
                <w:kern w:val="0"/>
                <w:lang w:eastAsia="en-IN"/>
                <w14:ligatures w14:val="none"/>
              </w:rPr>
            </w:pPr>
            <w:proofErr w:type="spellStart"/>
            <w:r w:rsidRPr="00E75956">
              <w:rPr>
                <w:rFonts w:ascii="Calibri" w:eastAsia="Times New Roman" w:hAnsi="Calibri" w:cs="Calibri"/>
                <w:b/>
                <w:bCs/>
                <w:color w:val="FF0000"/>
                <w:kern w:val="0"/>
                <w:lang w:eastAsia="en-IN"/>
                <w14:ligatures w14:val="none"/>
              </w:rPr>
              <w:t>Employe</w:t>
            </w:r>
            <w:proofErr w:type="spellEnd"/>
            <w:r w:rsidRPr="00E75956">
              <w:rPr>
                <w:rFonts w:ascii="Calibri" w:eastAsia="Times New Roman" w:hAnsi="Calibri" w:cs="Calibri"/>
                <w:b/>
                <w:bCs/>
                <w:color w:val="FF0000"/>
                <w:kern w:val="0"/>
                <w:lang w:eastAsia="en-IN"/>
                <w14:ligatures w14:val="none"/>
              </w:rPr>
              <w:t xml:space="preserve"> ID</w:t>
            </w:r>
          </w:p>
        </w:tc>
        <w:tc>
          <w:tcPr>
            <w:tcW w:w="2004" w:type="dxa"/>
            <w:tcBorders>
              <w:top w:val="nil"/>
              <w:left w:val="nil"/>
              <w:bottom w:val="single" w:sz="4" w:space="0" w:color="auto"/>
              <w:right w:val="single" w:sz="4" w:space="0" w:color="auto"/>
            </w:tcBorders>
            <w:shd w:val="clear" w:color="000000" w:fill="FFFF00"/>
            <w:vAlign w:val="center"/>
            <w:hideMark/>
          </w:tcPr>
          <w:p w14:paraId="351EF464" w14:textId="77777777" w:rsidR="00E75956" w:rsidRPr="00E75956" w:rsidRDefault="00E75956" w:rsidP="00E75956">
            <w:pPr>
              <w:spacing w:after="0" w:line="240" w:lineRule="auto"/>
              <w:jc w:val="center"/>
              <w:rPr>
                <w:rFonts w:ascii="Calibri" w:eastAsia="Times New Roman" w:hAnsi="Calibri" w:cs="Calibri"/>
                <w:b/>
                <w:bCs/>
                <w:color w:val="FF0000"/>
                <w:kern w:val="0"/>
                <w:lang w:eastAsia="en-IN"/>
                <w14:ligatures w14:val="none"/>
              </w:rPr>
            </w:pPr>
            <w:r w:rsidRPr="00E75956">
              <w:rPr>
                <w:rFonts w:ascii="Calibri" w:eastAsia="Times New Roman" w:hAnsi="Calibri" w:cs="Calibri"/>
                <w:b/>
                <w:bCs/>
                <w:color w:val="FF0000"/>
                <w:kern w:val="0"/>
                <w:lang w:eastAsia="en-IN"/>
                <w14:ligatures w14:val="none"/>
              </w:rPr>
              <w:t xml:space="preserve">Full Name </w:t>
            </w:r>
          </w:p>
        </w:tc>
        <w:tc>
          <w:tcPr>
            <w:tcW w:w="1351" w:type="dxa"/>
            <w:tcBorders>
              <w:top w:val="nil"/>
              <w:left w:val="nil"/>
              <w:bottom w:val="single" w:sz="4" w:space="0" w:color="auto"/>
              <w:right w:val="single" w:sz="4" w:space="0" w:color="auto"/>
            </w:tcBorders>
            <w:shd w:val="clear" w:color="000000" w:fill="FFFF00"/>
            <w:vAlign w:val="center"/>
            <w:hideMark/>
          </w:tcPr>
          <w:p w14:paraId="7F926BB4" w14:textId="77777777" w:rsidR="00E75956" w:rsidRPr="00E75956" w:rsidRDefault="00E75956" w:rsidP="00E75956">
            <w:pPr>
              <w:spacing w:after="0" w:line="240" w:lineRule="auto"/>
              <w:jc w:val="center"/>
              <w:rPr>
                <w:rFonts w:ascii="Calibri" w:eastAsia="Times New Roman" w:hAnsi="Calibri" w:cs="Calibri"/>
                <w:b/>
                <w:bCs/>
                <w:color w:val="FF0000"/>
                <w:kern w:val="0"/>
                <w:lang w:eastAsia="en-IN"/>
                <w14:ligatures w14:val="none"/>
              </w:rPr>
            </w:pPr>
            <w:r w:rsidRPr="00E75956">
              <w:rPr>
                <w:rFonts w:ascii="Calibri" w:eastAsia="Times New Roman" w:hAnsi="Calibri" w:cs="Calibri"/>
                <w:b/>
                <w:bCs/>
                <w:color w:val="FF0000"/>
                <w:kern w:val="0"/>
                <w:lang w:eastAsia="en-IN"/>
                <w14:ligatures w14:val="none"/>
              </w:rPr>
              <w:t>Department</w:t>
            </w:r>
          </w:p>
        </w:tc>
        <w:tc>
          <w:tcPr>
            <w:tcW w:w="1957" w:type="dxa"/>
            <w:tcBorders>
              <w:top w:val="nil"/>
              <w:left w:val="nil"/>
              <w:bottom w:val="single" w:sz="4" w:space="0" w:color="auto"/>
              <w:right w:val="single" w:sz="4" w:space="0" w:color="auto"/>
            </w:tcBorders>
            <w:shd w:val="clear" w:color="000000" w:fill="FFFF00"/>
            <w:noWrap/>
            <w:vAlign w:val="center"/>
            <w:hideMark/>
          </w:tcPr>
          <w:p w14:paraId="2F3ACE41" w14:textId="77777777" w:rsidR="00E75956" w:rsidRPr="00E75956" w:rsidRDefault="00E75956" w:rsidP="00E75956">
            <w:pPr>
              <w:spacing w:after="0" w:line="240" w:lineRule="auto"/>
              <w:jc w:val="center"/>
              <w:rPr>
                <w:rFonts w:ascii="Calibri" w:eastAsia="Times New Roman" w:hAnsi="Calibri" w:cs="Calibri"/>
                <w:b/>
                <w:bCs/>
                <w:color w:val="FF0000"/>
                <w:kern w:val="0"/>
                <w:lang w:eastAsia="en-IN"/>
                <w14:ligatures w14:val="none"/>
              </w:rPr>
            </w:pPr>
            <w:r w:rsidRPr="00E75956">
              <w:rPr>
                <w:rFonts w:ascii="Calibri" w:eastAsia="Times New Roman" w:hAnsi="Calibri" w:cs="Calibri"/>
                <w:b/>
                <w:bCs/>
                <w:color w:val="FF0000"/>
                <w:kern w:val="0"/>
                <w:lang w:eastAsia="en-IN"/>
                <w14:ligatures w14:val="none"/>
              </w:rPr>
              <w:t>Date of Application</w:t>
            </w:r>
          </w:p>
        </w:tc>
        <w:tc>
          <w:tcPr>
            <w:tcW w:w="2092" w:type="dxa"/>
            <w:tcBorders>
              <w:top w:val="nil"/>
              <w:left w:val="nil"/>
              <w:bottom w:val="single" w:sz="4" w:space="0" w:color="auto"/>
              <w:right w:val="single" w:sz="4" w:space="0" w:color="auto"/>
            </w:tcBorders>
            <w:shd w:val="clear" w:color="000000" w:fill="FFFF00"/>
            <w:vAlign w:val="center"/>
            <w:hideMark/>
          </w:tcPr>
          <w:p w14:paraId="7E0762CF" w14:textId="77777777" w:rsidR="00E75956" w:rsidRPr="00E75956" w:rsidRDefault="00E75956" w:rsidP="00E75956">
            <w:pPr>
              <w:spacing w:after="0" w:line="240" w:lineRule="auto"/>
              <w:jc w:val="center"/>
              <w:rPr>
                <w:rFonts w:ascii="Calibri" w:eastAsia="Times New Roman" w:hAnsi="Calibri" w:cs="Calibri"/>
                <w:b/>
                <w:bCs/>
                <w:color w:val="FF0000"/>
                <w:kern w:val="0"/>
                <w:lang w:eastAsia="en-IN"/>
                <w14:ligatures w14:val="none"/>
              </w:rPr>
            </w:pPr>
            <w:r w:rsidRPr="00E75956">
              <w:rPr>
                <w:rFonts w:ascii="Calibri" w:eastAsia="Times New Roman" w:hAnsi="Calibri" w:cs="Calibri"/>
                <w:b/>
                <w:bCs/>
                <w:color w:val="FF0000"/>
                <w:kern w:val="0"/>
                <w:lang w:eastAsia="en-IN"/>
                <w14:ligatures w14:val="none"/>
              </w:rPr>
              <w:t>Requested Amount</w:t>
            </w:r>
          </w:p>
        </w:tc>
        <w:tc>
          <w:tcPr>
            <w:tcW w:w="987" w:type="dxa"/>
            <w:tcBorders>
              <w:top w:val="nil"/>
              <w:left w:val="nil"/>
              <w:bottom w:val="single" w:sz="4" w:space="0" w:color="auto"/>
              <w:right w:val="single" w:sz="4" w:space="0" w:color="auto"/>
            </w:tcBorders>
            <w:shd w:val="clear" w:color="000000" w:fill="FFFF00"/>
            <w:noWrap/>
            <w:vAlign w:val="center"/>
            <w:hideMark/>
          </w:tcPr>
          <w:p w14:paraId="7C669F2C" w14:textId="77777777" w:rsidR="00E75956" w:rsidRPr="00E75956" w:rsidRDefault="00E75956" w:rsidP="00E75956">
            <w:pPr>
              <w:spacing w:after="0" w:line="240" w:lineRule="auto"/>
              <w:jc w:val="center"/>
              <w:rPr>
                <w:rFonts w:ascii="Calibri" w:eastAsia="Times New Roman" w:hAnsi="Calibri" w:cs="Calibri"/>
                <w:b/>
                <w:bCs/>
                <w:color w:val="FF0000"/>
                <w:kern w:val="0"/>
                <w:lang w:eastAsia="en-IN"/>
                <w14:ligatures w14:val="none"/>
              </w:rPr>
            </w:pPr>
            <w:r w:rsidRPr="00E75956">
              <w:rPr>
                <w:rFonts w:ascii="Calibri" w:eastAsia="Times New Roman" w:hAnsi="Calibri" w:cs="Calibri"/>
                <w:b/>
                <w:bCs/>
                <w:color w:val="FF0000"/>
                <w:kern w:val="0"/>
                <w:lang w:eastAsia="en-IN"/>
                <w14:ligatures w14:val="none"/>
              </w:rPr>
              <w:t>Status</w:t>
            </w:r>
          </w:p>
        </w:tc>
      </w:tr>
      <w:tr w:rsidR="00E75956" w:rsidRPr="00E75956" w14:paraId="6422A9B3" w14:textId="77777777" w:rsidTr="00E75956">
        <w:trPr>
          <w:trHeight w:val="300"/>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6C1C8225"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T2533</w:t>
            </w:r>
          </w:p>
        </w:tc>
        <w:tc>
          <w:tcPr>
            <w:tcW w:w="2004" w:type="dxa"/>
            <w:tcBorders>
              <w:top w:val="nil"/>
              <w:left w:val="nil"/>
              <w:bottom w:val="single" w:sz="4" w:space="0" w:color="auto"/>
              <w:right w:val="single" w:sz="4" w:space="0" w:color="auto"/>
            </w:tcBorders>
            <w:shd w:val="clear" w:color="auto" w:fill="auto"/>
            <w:noWrap/>
            <w:vAlign w:val="bottom"/>
            <w:hideMark/>
          </w:tcPr>
          <w:p w14:paraId="1CB9BFE0"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Nallamothu Harish</w:t>
            </w:r>
          </w:p>
        </w:tc>
        <w:tc>
          <w:tcPr>
            <w:tcW w:w="1351" w:type="dxa"/>
            <w:tcBorders>
              <w:top w:val="nil"/>
              <w:left w:val="nil"/>
              <w:bottom w:val="single" w:sz="4" w:space="0" w:color="auto"/>
              <w:right w:val="single" w:sz="4" w:space="0" w:color="auto"/>
            </w:tcBorders>
            <w:shd w:val="clear" w:color="auto" w:fill="auto"/>
            <w:noWrap/>
            <w:vAlign w:val="bottom"/>
            <w:hideMark/>
          </w:tcPr>
          <w:p w14:paraId="1D02C6B9"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 xml:space="preserve">Marketing </w:t>
            </w:r>
          </w:p>
        </w:tc>
        <w:tc>
          <w:tcPr>
            <w:tcW w:w="1957" w:type="dxa"/>
            <w:tcBorders>
              <w:top w:val="nil"/>
              <w:left w:val="nil"/>
              <w:bottom w:val="single" w:sz="4" w:space="0" w:color="auto"/>
              <w:right w:val="single" w:sz="4" w:space="0" w:color="auto"/>
            </w:tcBorders>
            <w:shd w:val="clear" w:color="auto" w:fill="auto"/>
            <w:noWrap/>
            <w:vAlign w:val="bottom"/>
            <w:hideMark/>
          </w:tcPr>
          <w:p w14:paraId="0E8E7297" w14:textId="77777777" w:rsidR="00E75956" w:rsidRPr="00E75956" w:rsidRDefault="00E75956" w:rsidP="00E75956">
            <w:pPr>
              <w:spacing w:after="0" w:line="240" w:lineRule="auto"/>
              <w:jc w:val="right"/>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20-04-2025</w:t>
            </w:r>
          </w:p>
        </w:tc>
        <w:tc>
          <w:tcPr>
            <w:tcW w:w="2092" w:type="dxa"/>
            <w:tcBorders>
              <w:top w:val="nil"/>
              <w:left w:val="nil"/>
              <w:bottom w:val="single" w:sz="4" w:space="0" w:color="auto"/>
              <w:right w:val="single" w:sz="4" w:space="0" w:color="auto"/>
            </w:tcBorders>
            <w:shd w:val="clear" w:color="auto" w:fill="auto"/>
            <w:noWrap/>
            <w:vAlign w:val="bottom"/>
            <w:hideMark/>
          </w:tcPr>
          <w:p w14:paraId="09CEB3FF" w14:textId="77777777" w:rsidR="00E75956" w:rsidRPr="00E75956" w:rsidRDefault="00E75956" w:rsidP="00E75956">
            <w:pPr>
              <w:spacing w:after="0" w:line="240" w:lineRule="auto"/>
              <w:jc w:val="right"/>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 20,000.00</w:t>
            </w:r>
          </w:p>
        </w:tc>
        <w:tc>
          <w:tcPr>
            <w:tcW w:w="987" w:type="dxa"/>
            <w:tcBorders>
              <w:top w:val="nil"/>
              <w:left w:val="nil"/>
              <w:bottom w:val="single" w:sz="4" w:space="0" w:color="auto"/>
              <w:right w:val="single" w:sz="4" w:space="0" w:color="auto"/>
            </w:tcBorders>
            <w:shd w:val="clear" w:color="auto" w:fill="auto"/>
            <w:noWrap/>
            <w:vAlign w:val="bottom"/>
            <w:hideMark/>
          </w:tcPr>
          <w:p w14:paraId="59DBE665"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Pending</w:t>
            </w:r>
          </w:p>
        </w:tc>
      </w:tr>
      <w:tr w:rsidR="00E75956" w:rsidRPr="00E75956" w14:paraId="3EFE8293" w14:textId="77777777" w:rsidTr="00E75956">
        <w:trPr>
          <w:trHeight w:val="300"/>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20D51F48"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T2546</w:t>
            </w:r>
          </w:p>
        </w:tc>
        <w:tc>
          <w:tcPr>
            <w:tcW w:w="2004" w:type="dxa"/>
            <w:tcBorders>
              <w:top w:val="nil"/>
              <w:left w:val="nil"/>
              <w:bottom w:val="single" w:sz="4" w:space="0" w:color="auto"/>
              <w:right w:val="single" w:sz="4" w:space="0" w:color="auto"/>
            </w:tcBorders>
            <w:shd w:val="clear" w:color="auto" w:fill="auto"/>
            <w:noWrap/>
            <w:vAlign w:val="bottom"/>
            <w:hideMark/>
          </w:tcPr>
          <w:p w14:paraId="2B1DCC2C"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Ranga Rao K</w:t>
            </w:r>
          </w:p>
        </w:tc>
        <w:tc>
          <w:tcPr>
            <w:tcW w:w="1351" w:type="dxa"/>
            <w:tcBorders>
              <w:top w:val="nil"/>
              <w:left w:val="nil"/>
              <w:bottom w:val="single" w:sz="4" w:space="0" w:color="auto"/>
              <w:right w:val="single" w:sz="4" w:space="0" w:color="auto"/>
            </w:tcBorders>
            <w:shd w:val="clear" w:color="auto" w:fill="auto"/>
            <w:noWrap/>
            <w:vAlign w:val="bottom"/>
            <w:hideMark/>
          </w:tcPr>
          <w:p w14:paraId="312E849C"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Sales</w:t>
            </w:r>
          </w:p>
        </w:tc>
        <w:tc>
          <w:tcPr>
            <w:tcW w:w="1957" w:type="dxa"/>
            <w:tcBorders>
              <w:top w:val="nil"/>
              <w:left w:val="nil"/>
              <w:bottom w:val="single" w:sz="4" w:space="0" w:color="auto"/>
              <w:right w:val="single" w:sz="4" w:space="0" w:color="auto"/>
            </w:tcBorders>
            <w:shd w:val="clear" w:color="auto" w:fill="auto"/>
            <w:noWrap/>
            <w:vAlign w:val="bottom"/>
            <w:hideMark/>
          </w:tcPr>
          <w:p w14:paraId="60A2193B" w14:textId="77777777" w:rsidR="00E75956" w:rsidRPr="00E75956" w:rsidRDefault="00E75956" w:rsidP="00E75956">
            <w:pPr>
              <w:spacing w:after="0" w:line="240" w:lineRule="auto"/>
              <w:jc w:val="right"/>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20-04-2025</w:t>
            </w:r>
          </w:p>
        </w:tc>
        <w:tc>
          <w:tcPr>
            <w:tcW w:w="2092" w:type="dxa"/>
            <w:tcBorders>
              <w:top w:val="nil"/>
              <w:left w:val="nil"/>
              <w:bottom w:val="single" w:sz="4" w:space="0" w:color="auto"/>
              <w:right w:val="single" w:sz="4" w:space="0" w:color="auto"/>
            </w:tcBorders>
            <w:shd w:val="clear" w:color="auto" w:fill="auto"/>
            <w:noWrap/>
            <w:vAlign w:val="bottom"/>
            <w:hideMark/>
          </w:tcPr>
          <w:p w14:paraId="45AECDFD" w14:textId="77777777" w:rsidR="00E75956" w:rsidRPr="00E75956" w:rsidRDefault="00E75956" w:rsidP="00E75956">
            <w:pPr>
              <w:spacing w:after="0" w:line="240" w:lineRule="auto"/>
              <w:jc w:val="right"/>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 17,71,464.00</w:t>
            </w:r>
          </w:p>
        </w:tc>
        <w:tc>
          <w:tcPr>
            <w:tcW w:w="987" w:type="dxa"/>
            <w:tcBorders>
              <w:top w:val="nil"/>
              <w:left w:val="nil"/>
              <w:bottom w:val="single" w:sz="4" w:space="0" w:color="auto"/>
              <w:right w:val="single" w:sz="4" w:space="0" w:color="auto"/>
            </w:tcBorders>
            <w:shd w:val="clear" w:color="auto" w:fill="auto"/>
            <w:noWrap/>
            <w:vAlign w:val="bottom"/>
            <w:hideMark/>
          </w:tcPr>
          <w:p w14:paraId="5E214FC8"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Done</w:t>
            </w:r>
          </w:p>
        </w:tc>
      </w:tr>
      <w:tr w:rsidR="00E75956" w:rsidRPr="00E75956" w14:paraId="3A6C4A07" w14:textId="77777777" w:rsidTr="00E75956">
        <w:trPr>
          <w:trHeight w:val="300"/>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44E40FDA"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T4545</w:t>
            </w:r>
          </w:p>
        </w:tc>
        <w:tc>
          <w:tcPr>
            <w:tcW w:w="2004" w:type="dxa"/>
            <w:tcBorders>
              <w:top w:val="nil"/>
              <w:left w:val="nil"/>
              <w:bottom w:val="single" w:sz="4" w:space="0" w:color="auto"/>
              <w:right w:val="single" w:sz="4" w:space="0" w:color="auto"/>
            </w:tcBorders>
            <w:shd w:val="clear" w:color="auto" w:fill="auto"/>
            <w:noWrap/>
            <w:vAlign w:val="bottom"/>
            <w:hideMark/>
          </w:tcPr>
          <w:p w14:paraId="7C40FED9"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Ramesh K</w:t>
            </w:r>
          </w:p>
        </w:tc>
        <w:tc>
          <w:tcPr>
            <w:tcW w:w="1351" w:type="dxa"/>
            <w:tcBorders>
              <w:top w:val="nil"/>
              <w:left w:val="nil"/>
              <w:bottom w:val="single" w:sz="4" w:space="0" w:color="auto"/>
              <w:right w:val="single" w:sz="4" w:space="0" w:color="auto"/>
            </w:tcBorders>
            <w:shd w:val="clear" w:color="auto" w:fill="auto"/>
            <w:noWrap/>
            <w:vAlign w:val="bottom"/>
            <w:hideMark/>
          </w:tcPr>
          <w:p w14:paraId="647DD72C"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IT</w:t>
            </w:r>
          </w:p>
        </w:tc>
        <w:tc>
          <w:tcPr>
            <w:tcW w:w="1957" w:type="dxa"/>
            <w:tcBorders>
              <w:top w:val="nil"/>
              <w:left w:val="nil"/>
              <w:bottom w:val="single" w:sz="4" w:space="0" w:color="auto"/>
              <w:right w:val="single" w:sz="4" w:space="0" w:color="auto"/>
            </w:tcBorders>
            <w:shd w:val="clear" w:color="auto" w:fill="auto"/>
            <w:noWrap/>
            <w:vAlign w:val="bottom"/>
            <w:hideMark/>
          </w:tcPr>
          <w:p w14:paraId="4AB49511" w14:textId="77777777" w:rsidR="00E75956" w:rsidRPr="00E75956" w:rsidRDefault="00E75956" w:rsidP="00E75956">
            <w:pPr>
              <w:spacing w:after="0" w:line="240" w:lineRule="auto"/>
              <w:jc w:val="right"/>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20-04-2025</w:t>
            </w:r>
          </w:p>
        </w:tc>
        <w:tc>
          <w:tcPr>
            <w:tcW w:w="2092" w:type="dxa"/>
            <w:tcBorders>
              <w:top w:val="nil"/>
              <w:left w:val="nil"/>
              <w:bottom w:val="single" w:sz="4" w:space="0" w:color="auto"/>
              <w:right w:val="single" w:sz="4" w:space="0" w:color="auto"/>
            </w:tcBorders>
            <w:shd w:val="clear" w:color="auto" w:fill="auto"/>
            <w:noWrap/>
            <w:vAlign w:val="bottom"/>
            <w:hideMark/>
          </w:tcPr>
          <w:p w14:paraId="0CC77E1A" w14:textId="77777777" w:rsidR="00E75956" w:rsidRPr="00E75956" w:rsidRDefault="00E75956" w:rsidP="00E75956">
            <w:pPr>
              <w:spacing w:after="0" w:line="240" w:lineRule="auto"/>
              <w:jc w:val="right"/>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 3,27,990.00</w:t>
            </w:r>
          </w:p>
        </w:tc>
        <w:tc>
          <w:tcPr>
            <w:tcW w:w="987" w:type="dxa"/>
            <w:tcBorders>
              <w:top w:val="nil"/>
              <w:left w:val="nil"/>
              <w:bottom w:val="single" w:sz="4" w:space="0" w:color="auto"/>
              <w:right w:val="single" w:sz="4" w:space="0" w:color="auto"/>
            </w:tcBorders>
            <w:shd w:val="clear" w:color="auto" w:fill="auto"/>
            <w:noWrap/>
            <w:vAlign w:val="bottom"/>
            <w:hideMark/>
          </w:tcPr>
          <w:p w14:paraId="5C3D6583"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Rejected</w:t>
            </w:r>
          </w:p>
        </w:tc>
      </w:tr>
      <w:tr w:rsidR="00E75956" w:rsidRPr="00E75956" w14:paraId="2CB5950E" w14:textId="77777777" w:rsidTr="00E75956">
        <w:trPr>
          <w:trHeight w:val="300"/>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14:paraId="6760B68C"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T2454</w:t>
            </w:r>
          </w:p>
        </w:tc>
        <w:tc>
          <w:tcPr>
            <w:tcW w:w="2004" w:type="dxa"/>
            <w:tcBorders>
              <w:top w:val="nil"/>
              <w:left w:val="nil"/>
              <w:bottom w:val="single" w:sz="4" w:space="0" w:color="auto"/>
              <w:right w:val="single" w:sz="4" w:space="0" w:color="auto"/>
            </w:tcBorders>
            <w:shd w:val="clear" w:color="auto" w:fill="auto"/>
            <w:noWrap/>
            <w:vAlign w:val="bottom"/>
            <w:hideMark/>
          </w:tcPr>
          <w:p w14:paraId="0448080F"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Naresh N</w:t>
            </w:r>
          </w:p>
        </w:tc>
        <w:tc>
          <w:tcPr>
            <w:tcW w:w="1351" w:type="dxa"/>
            <w:tcBorders>
              <w:top w:val="nil"/>
              <w:left w:val="nil"/>
              <w:bottom w:val="single" w:sz="4" w:space="0" w:color="auto"/>
              <w:right w:val="single" w:sz="4" w:space="0" w:color="auto"/>
            </w:tcBorders>
            <w:shd w:val="clear" w:color="auto" w:fill="auto"/>
            <w:noWrap/>
            <w:vAlign w:val="bottom"/>
            <w:hideMark/>
          </w:tcPr>
          <w:p w14:paraId="5A69C9D7"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Finance</w:t>
            </w:r>
          </w:p>
        </w:tc>
        <w:tc>
          <w:tcPr>
            <w:tcW w:w="1957" w:type="dxa"/>
            <w:tcBorders>
              <w:top w:val="nil"/>
              <w:left w:val="nil"/>
              <w:bottom w:val="single" w:sz="4" w:space="0" w:color="auto"/>
              <w:right w:val="single" w:sz="4" w:space="0" w:color="auto"/>
            </w:tcBorders>
            <w:shd w:val="clear" w:color="auto" w:fill="auto"/>
            <w:noWrap/>
            <w:vAlign w:val="bottom"/>
            <w:hideMark/>
          </w:tcPr>
          <w:p w14:paraId="27712542" w14:textId="77777777" w:rsidR="00E75956" w:rsidRPr="00E75956" w:rsidRDefault="00E75956" w:rsidP="00E75956">
            <w:pPr>
              <w:spacing w:after="0" w:line="240" w:lineRule="auto"/>
              <w:jc w:val="right"/>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20-04-2025</w:t>
            </w:r>
          </w:p>
        </w:tc>
        <w:tc>
          <w:tcPr>
            <w:tcW w:w="2092" w:type="dxa"/>
            <w:tcBorders>
              <w:top w:val="nil"/>
              <w:left w:val="nil"/>
              <w:bottom w:val="single" w:sz="4" w:space="0" w:color="auto"/>
              <w:right w:val="single" w:sz="4" w:space="0" w:color="auto"/>
            </w:tcBorders>
            <w:shd w:val="clear" w:color="auto" w:fill="auto"/>
            <w:noWrap/>
            <w:vAlign w:val="bottom"/>
            <w:hideMark/>
          </w:tcPr>
          <w:p w14:paraId="3AAF1AE3" w14:textId="77777777" w:rsidR="00E75956" w:rsidRPr="00E75956" w:rsidRDefault="00E75956" w:rsidP="00E75956">
            <w:pPr>
              <w:spacing w:after="0" w:line="240" w:lineRule="auto"/>
              <w:jc w:val="right"/>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 12,16,322.00</w:t>
            </w:r>
          </w:p>
        </w:tc>
        <w:tc>
          <w:tcPr>
            <w:tcW w:w="987" w:type="dxa"/>
            <w:tcBorders>
              <w:top w:val="nil"/>
              <w:left w:val="nil"/>
              <w:bottom w:val="single" w:sz="4" w:space="0" w:color="auto"/>
              <w:right w:val="single" w:sz="4" w:space="0" w:color="auto"/>
            </w:tcBorders>
            <w:shd w:val="clear" w:color="auto" w:fill="auto"/>
            <w:noWrap/>
            <w:vAlign w:val="bottom"/>
            <w:hideMark/>
          </w:tcPr>
          <w:p w14:paraId="6AA73BFF" w14:textId="77777777" w:rsidR="00E75956" w:rsidRPr="00E75956" w:rsidRDefault="00E75956" w:rsidP="00E75956">
            <w:pPr>
              <w:spacing w:after="0" w:line="240" w:lineRule="auto"/>
              <w:rPr>
                <w:rFonts w:ascii="Calibri" w:eastAsia="Times New Roman" w:hAnsi="Calibri" w:cs="Calibri"/>
                <w:color w:val="000000"/>
                <w:kern w:val="0"/>
                <w:lang w:eastAsia="en-IN"/>
                <w14:ligatures w14:val="none"/>
              </w:rPr>
            </w:pPr>
            <w:r w:rsidRPr="00E75956">
              <w:rPr>
                <w:rFonts w:ascii="Calibri" w:eastAsia="Times New Roman" w:hAnsi="Calibri" w:cs="Calibri"/>
                <w:color w:val="000000"/>
                <w:kern w:val="0"/>
                <w:lang w:eastAsia="en-IN"/>
                <w14:ligatures w14:val="none"/>
              </w:rPr>
              <w:t>Approved</w:t>
            </w:r>
          </w:p>
        </w:tc>
      </w:tr>
    </w:tbl>
    <w:p w14:paraId="1C4BB2DE" w14:textId="77777777" w:rsidR="00045644" w:rsidRDefault="00045644" w:rsidP="005C4D2F">
      <w:pPr>
        <w:jc w:val="both"/>
        <w:rPr>
          <w:rFonts w:ascii="Airal" w:hAnsi="Airal"/>
          <w:b/>
          <w:bCs/>
        </w:rPr>
      </w:pPr>
    </w:p>
    <w:p w14:paraId="2465BB09" w14:textId="0801FB25" w:rsidR="00E75956" w:rsidRDefault="00E75956" w:rsidP="000A37F0">
      <w:pPr>
        <w:jc w:val="both"/>
        <w:rPr>
          <w:rFonts w:ascii="Airal" w:hAnsi="Airal"/>
          <w:b/>
          <w:bCs/>
        </w:rPr>
      </w:pPr>
      <w:r>
        <w:rPr>
          <w:rFonts w:ascii="Airal" w:hAnsi="Airal"/>
          <w:b/>
          <w:bCs/>
        </w:rPr>
        <w:lastRenderedPageBreak/>
        <w:t>2.</w:t>
      </w:r>
      <w:r w:rsidR="00203694" w:rsidRPr="00203694">
        <w:t xml:space="preserve"> </w:t>
      </w:r>
      <w:r w:rsidR="00203694" w:rsidRPr="00203694">
        <w:rPr>
          <w:rFonts w:ascii="Airal" w:hAnsi="Airal"/>
          <w:b/>
          <w:bCs/>
        </w:rPr>
        <w:t>Loan Disbursement Report</w:t>
      </w:r>
    </w:p>
    <w:tbl>
      <w:tblPr>
        <w:tblW w:w="9380" w:type="dxa"/>
        <w:tblLook w:val="04A0" w:firstRow="1" w:lastRow="0" w:firstColumn="1" w:lastColumn="0" w:noHBand="0" w:noVBand="1"/>
      </w:tblPr>
      <w:tblGrid>
        <w:gridCol w:w="1272"/>
        <w:gridCol w:w="1992"/>
        <w:gridCol w:w="1952"/>
        <w:gridCol w:w="2284"/>
        <w:gridCol w:w="1880"/>
      </w:tblGrid>
      <w:tr w:rsidR="00D725F4" w:rsidRPr="00D725F4" w14:paraId="0590875A" w14:textId="77777777" w:rsidTr="00D725F4">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CE8AF0D" w14:textId="77777777" w:rsidR="00D725F4" w:rsidRPr="00D725F4" w:rsidRDefault="00D725F4" w:rsidP="00D725F4">
            <w:pPr>
              <w:spacing w:after="0" w:line="240" w:lineRule="auto"/>
              <w:jc w:val="center"/>
              <w:rPr>
                <w:rFonts w:ascii="Calibri" w:eastAsia="Times New Roman" w:hAnsi="Calibri" w:cs="Calibri"/>
                <w:b/>
                <w:bCs/>
                <w:color w:val="FF0000"/>
                <w:kern w:val="0"/>
                <w:lang w:eastAsia="en-IN"/>
                <w14:ligatures w14:val="none"/>
              </w:rPr>
            </w:pPr>
            <w:r w:rsidRPr="00D725F4">
              <w:rPr>
                <w:rFonts w:ascii="Calibri" w:eastAsia="Times New Roman" w:hAnsi="Calibri" w:cs="Calibri"/>
                <w:b/>
                <w:bCs/>
                <w:color w:val="FF0000"/>
                <w:kern w:val="0"/>
                <w:lang w:eastAsia="en-IN"/>
                <w14:ligatures w14:val="none"/>
              </w:rPr>
              <w:t>Loan Disbursement Report</w:t>
            </w:r>
          </w:p>
        </w:tc>
      </w:tr>
      <w:tr w:rsidR="00D725F4" w:rsidRPr="00D725F4" w14:paraId="47387523" w14:textId="77777777" w:rsidTr="00D725F4">
        <w:trPr>
          <w:trHeight w:val="300"/>
        </w:trPr>
        <w:tc>
          <w:tcPr>
            <w:tcW w:w="1272" w:type="dxa"/>
            <w:tcBorders>
              <w:top w:val="nil"/>
              <w:left w:val="single" w:sz="4" w:space="0" w:color="auto"/>
              <w:bottom w:val="single" w:sz="4" w:space="0" w:color="auto"/>
              <w:right w:val="single" w:sz="4" w:space="0" w:color="auto"/>
            </w:tcBorders>
            <w:shd w:val="clear" w:color="000000" w:fill="FFFF00"/>
            <w:vAlign w:val="center"/>
            <w:hideMark/>
          </w:tcPr>
          <w:p w14:paraId="14A54477" w14:textId="77777777" w:rsidR="00D725F4" w:rsidRPr="00D725F4" w:rsidRDefault="00D725F4" w:rsidP="00D725F4">
            <w:pPr>
              <w:spacing w:after="0" w:line="240" w:lineRule="auto"/>
              <w:jc w:val="center"/>
              <w:rPr>
                <w:rFonts w:ascii="Calibri" w:eastAsia="Times New Roman" w:hAnsi="Calibri" w:cs="Calibri"/>
                <w:b/>
                <w:bCs/>
                <w:color w:val="FF0000"/>
                <w:kern w:val="0"/>
                <w:lang w:eastAsia="en-IN"/>
                <w14:ligatures w14:val="none"/>
              </w:rPr>
            </w:pPr>
            <w:proofErr w:type="spellStart"/>
            <w:r w:rsidRPr="00D725F4">
              <w:rPr>
                <w:rFonts w:ascii="Calibri" w:eastAsia="Times New Roman" w:hAnsi="Calibri" w:cs="Calibri"/>
                <w:b/>
                <w:bCs/>
                <w:color w:val="FF0000"/>
                <w:kern w:val="0"/>
                <w:lang w:eastAsia="en-IN"/>
                <w14:ligatures w14:val="none"/>
              </w:rPr>
              <w:t>Employe</w:t>
            </w:r>
            <w:proofErr w:type="spellEnd"/>
            <w:r w:rsidRPr="00D725F4">
              <w:rPr>
                <w:rFonts w:ascii="Calibri" w:eastAsia="Times New Roman" w:hAnsi="Calibri" w:cs="Calibri"/>
                <w:b/>
                <w:bCs/>
                <w:color w:val="FF0000"/>
                <w:kern w:val="0"/>
                <w:lang w:eastAsia="en-IN"/>
                <w14:ligatures w14:val="none"/>
              </w:rPr>
              <w:t xml:space="preserve"> ID</w:t>
            </w:r>
          </w:p>
        </w:tc>
        <w:tc>
          <w:tcPr>
            <w:tcW w:w="1992" w:type="dxa"/>
            <w:tcBorders>
              <w:top w:val="nil"/>
              <w:left w:val="nil"/>
              <w:bottom w:val="single" w:sz="4" w:space="0" w:color="auto"/>
              <w:right w:val="single" w:sz="4" w:space="0" w:color="auto"/>
            </w:tcBorders>
            <w:shd w:val="clear" w:color="000000" w:fill="FFFF00"/>
            <w:vAlign w:val="center"/>
            <w:hideMark/>
          </w:tcPr>
          <w:p w14:paraId="2340489F" w14:textId="77777777" w:rsidR="00D725F4" w:rsidRPr="00D725F4" w:rsidRDefault="00D725F4" w:rsidP="00D725F4">
            <w:pPr>
              <w:spacing w:after="0" w:line="240" w:lineRule="auto"/>
              <w:jc w:val="center"/>
              <w:rPr>
                <w:rFonts w:ascii="Calibri" w:eastAsia="Times New Roman" w:hAnsi="Calibri" w:cs="Calibri"/>
                <w:b/>
                <w:bCs/>
                <w:color w:val="FF0000"/>
                <w:kern w:val="0"/>
                <w:lang w:eastAsia="en-IN"/>
                <w14:ligatures w14:val="none"/>
              </w:rPr>
            </w:pPr>
            <w:r w:rsidRPr="00D725F4">
              <w:rPr>
                <w:rFonts w:ascii="Calibri" w:eastAsia="Times New Roman" w:hAnsi="Calibri" w:cs="Calibri"/>
                <w:b/>
                <w:bCs/>
                <w:color w:val="FF0000"/>
                <w:kern w:val="0"/>
                <w:lang w:eastAsia="en-IN"/>
                <w14:ligatures w14:val="none"/>
              </w:rPr>
              <w:t xml:space="preserve">Full Name </w:t>
            </w:r>
          </w:p>
        </w:tc>
        <w:tc>
          <w:tcPr>
            <w:tcW w:w="1952" w:type="dxa"/>
            <w:tcBorders>
              <w:top w:val="nil"/>
              <w:left w:val="nil"/>
              <w:bottom w:val="single" w:sz="4" w:space="0" w:color="auto"/>
              <w:right w:val="single" w:sz="4" w:space="0" w:color="auto"/>
            </w:tcBorders>
            <w:shd w:val="clear" w:color="000000" w:fill="FFFF00"/>
            <w:noWrap/>
            <w:vAlign w:val="bottom"/>
            <w:hideMark/>
          </w:tcPr>
          <w:p w14:paraId="742EC8DC" w14:textId="77777777" w:rsidR="00D725F4" w:rsidRPr="00D725F4" w:rsidRDefault="00D725F4" w:rsidP="00D725F4">
            <w:pPr>
              <w:spacing w:after="0" w:line="240" w:lineRule="auto"/>
              <w:rPr>
                <w:rFonts w:ascii="Calibri" w:eastAsia="Times New Roman" w:hAnsi="Calibri" w:cs="Calibri"/>
                <w:b/>
                <w:bCs/>
                <w:color w:val="FF0000"/>
                <w:kern w:val="0"/>
                <w:lang w:eastAsia="en-IN"/>
                <w14:ligatures w14:val="none"/>
              </w:rPr>
            </w:pPr>
            <w:r w:rsidRPr="00D725F4">
              <w:rPr>
                <w:rFonts w:ascii="Calibri" w:eastAsia="Times New Roman" w:hAnsi="Calibri" w:cs="Calibri"/>
                <w:b/>
                <w:bCs/>
                <w:color w:val="FF0000"/>
                <w:kern w:val="0"/>
                <w:lang w:eastAsia="en-IN"/>
                <w14:ligatures w14:val="none"/>
              </w:rPr>
              <w:t>Amount Disbursed</w:t>
            </w:r>
          </w:p>
        </w:tc>
        <w:tc>
          <w:tcPr>
            <w:tcW w:w="2284" w:type="dxa"/>
            <w:tcBorders>
              <w:top w:val="nil"/>
              <w:left w:val="nil"/>
              <w:bottom w:val="single" w:sz="4" w:space="0" w:color="auto"/>
              <w:right w:val="single" w:sz="4" w:space="0" w:color="auto"/>
            </w:tcBorders>
            <w:shd w:val="clear" w:color="000000" w:fill="FFFF00"/>
            <w:noWrap/>
            <w:vAlign w:val="bottom"/>
            <w:hideMark/>
          </w:tcPr>
          <w:p w14:paraId="41DC9C9A" w14:textId="77777777" w:rsidR="00D725F4" w:rsidRPr="00D725F4" w:rsidRDefault="00D725F4" w:rsidP="00D725F4">
            <w:pPr>
              <w:spacing w:after="0" w:line="240" w:lineRule="auto"/>
              <w:rPr>
                <w:rFonts w:ascii="Calibri" w:eastAsia="Times New Roman" w:hAnsi="Calibri" w:cs="Calibri"/>
                <w:b/>
                <w:bCs/>
                <w:color w:val="FF0000"/>
                <w:kern w:val="0"/>
                <w:lang w:eastAsia="en-IN"/>
                <w14:ligatures w14:val="none"/>
              </w:rPr>
            </w:pPr>
            <w:r w:rsidRPr="00D725F4">
              <w:rPr>
                <w:rFonts w:ascii="Calibri" w:eastAsia="Times New Roman" w:hAnsi="Calibri" w:cs="Calibri"/>
                <w:b/>
                <w:bCs/>
                <w:color w:val="FF0000"/>
                <w:kern w:val="0"/>
                <w:lang w:eastAsia="en-IN"/>
                <w14:ligatures w14:val="none"/>
              </w:rPr>
              <w:t>Date of Disbursement</w:t>
            </w:r>
          </w:p>
        </w:tc>
        <w:tc>
          <w:tcPr>
            <w:tcW w:w="1880" w:type="dxa"/>
            <w:tcBorders>
              <w:top w:val="nil"/>
              <w:left w:val="nil"/>
              <w:bottom w:val="single" w:sz="4" w:space="0" w:color="auto"/>
              <w:right w:val="single" w:sz="4" w:space="0" w:color="auto"/>
            </w:tcBorders>
            <w:shd w:val="clear" w:color="000000" w:fill="FFFF00"/>
            <w:noWrap/>
            <w:vAlign w:val="bottom"/>
            <w:hideMark/>
          </w:tcPr>
          <w:p w14:paraId="4770A360" w14:textId="77777777" w:rsidR="00D725F4" w:rsidRPr="00D725F4" w:rsidRDefault="00D725F4" w:rsidP="00D725F4">
            <w:pPr>
              <w:spacing w:after="0" w:line="240" w:lineRule="auto"/>
              <w:rPr>
                <w:rFonts w:ascii="Calibri" w:eastAsia="Times New Roman" w:hAnsi="Calibri" w:cs="Calibri"/>
                <w:b/>
                <w:bCs/>
                <w:color w:val="FF0000"/>
                <w:kern w:val="0"/>
                <w:lang w:eastAsia="en-IN"/>
                <w14:ligatures w14:val="none"/>
              </w:rPr>
            </w:pPr>
            <w:r w:rsidRPr="00D725F4">
              <w:rPr>
                <w:rFonts w:ascii="Calibri" w:eastAsia="Times New Roman" w:hAnsi="Calibri" w:cs="Calibri"/>
                <w:b/>
                <w:bCs/>
                <w:color w:val="FF0000"/>
                <w:kern w:val="0"/>
                <w:lang w:eastAsia="en-IN"/>
                <w14:ligatures w14:val="none"/>
              </w:rPr>
              <w:t>Mode of Payment</w:t>
            </w:r>
          </w:p>
        </w:tc>
      </w:tr>
      <w:tr w:rsidR="00D725F4" w:rsidRPr="00D725F4" w14:paraId="12F84821" w14:textId="77777777" w:rsidTr="00D725F4">
        <w:trPr>
          <w:trHeight w:val="300"/>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5BF2A2B2"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T2533</w:t>
            </w:r>
          </w:p>
        </w:tc>
        <w:tc>
          <w:tcPr>
            <w:tcW w:w="1992" w:type="dxa"/>
            <w:tcBorders>
              <w:top w:val="nil"/>
              <w:left w:val="nil"/>
              <w:bottom w:val="single" w:sz="4" w:space="0" w:color="auto"/>
              <w:right w:val="single" w:sz="4" w:space="0" w:color="auto"/>
            </w:tcBorders>
            <w:shd w:val="clear" w:color="auto" w:fill="auto"/>
            <w:noWrap/>
            <w:vAlign w:val="bottom"/>
            <w:hideMark/>
          </w:tcPr>
          <w:p w14:paraId="06585E7C"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Nallamothu Harish</w:t>
            </w:r>
          </w:p>
        </w:tc>
        <w:tc>
          <w:tcPr>
            <w:tcW w:w="1952" w:type="dxa"/>
            <w:tcBorders>
              <w:top w:val="nil"/>
              <w:left w:val="nil"/>
              <w:bottom w:val="single" w:sz="4" w:space="0" w:color="auto"/>
              <w:right w:val="single" w:sz="4" w:space="0" w:color="auto"/>
            </w:tcBorders>
            <w:shd w:val="clear" w:color="auto" w:fill="auto"/>
            <w:noWrap/>
            <w:vAlign w:val="bottom"/>
            <w:hideMark/>
          </w:tcPr>
          <w:p w14:paraId="072D6A08" w14:textId="77777777" w:rsidR="00D725F4" w:rsidRPr="00D725F4" w:rsidRDefault="00D725F4" w:rsidP="00D725F4">
            <w:pPr>
              <w:spacing w:after="0" w:line="240" w:lineRule="auto"/>
              <w:jc w:val="right"/>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 20,000.00</w:t>
            </w:r>
          </w:p>
        </w:tc>
        <w:tc>
          <w:tcPr>
            <w:tcW w:w="2284" w:type="dxa"/>
            <w:tcBorders>
              <w:top w:val="nil"/>
              <w:left w:val="nil"/>
              <w:bottom w:val="single" w:sz="4" w:space="0" w:color="auto"/>
              <w:right w:val="single" w:sz="4" w:space="0" w:color="auto"/>
            </w:tcBorders>
            <w:shd w:val="clear" w:color="auto" w:fill="auto"/>
            <w:noWrap/>
            <w:vAlign w:val="bottom"/>
            <w:hideMark/>
          </w:tcPr>
          <w:p w14:paraId="7449641C" w14:textId="77777777" w:rsidR="00D725F4" w:rsidRPr="00D725F4" w:rsidRDefault="00D725F4" w:rsidP="00D725F4">
            <w:pPr>
              <w:spacing w:after="0" w:line="240" w:lineRule="auto"/>
              <w:jc w:val="right"/>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18-04-2025</w:t>
            </w:r>
          </w:p>
        </w:tc>
        <w:tc>
          <w:tcPr>
            <w:tcW w:w="1880" w:type="dxa"/>
            <w:tcBorders>
              <w:top w:val="nil"/>
              <w:left w:val="nil"/>
              <w:bottom w:val="single" w:sz="4" w:space="0" w:color="auto"/>
              <w:right w:val="single" w:sz="4" w:space="0" w:color="auto"/>
            </w:tcBorders>
            <w:shd w:val="clear" w:color="auto" w:fill="auto"/>
            <w:noWrap/>
            <w:vAlign w:val="bottom"/>
            <w:hideMark/>
          </w:tcPr>
          <w:p w14:paraId="3E9270A5"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NEFT</w:t>
            </w:r>
          </w:p>
        </w:tc>
      </w:tr>
      <w:tr w:rsidR="00D725F4" w:rsidRPr="00D725F4" w14:paraId="134C8385" w14:textId="77777777" w:rsidTr="00D725F4">
        <w:trPr>
          <w:trHeight w:val="300"/>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59F3D9D3"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T2546</w:t>
            </w:r>
          </w:p>
        </w:tc>
        <w:tc>
          <w:tcPr>
            <w:tcW w:w="1992" w:type="dxa"/>
            <w:tcBorders>
              <w:top w:val="nil"/>
              <w:left w:val="nil"/>
              <w:bottom w:val="single" w:sz="4" w:space="0" w:color="auto"/>
              <w:right w:val="single" w:sz="4" w:space="0" w:color="auto"/>
            </w:tcBorders>
            <w:shd w:val="clear" w:color="auto" w:fill="auto"/>
            <w:noWrap/>
            <w:vAlign w:val="bottom"/>
            <w:hideMark/>
          </w:tcPr>
          <w:p w14:paraId="7AF86A8F"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Ranga Rao K</w:t>
            </w:r>
          </w:p>
        </w:tc>
        <w:tc>
          <w:tcPr>
            <w:tcW w:w="1952" w:type="dxa"/>
            <w:tcBorders>
              <w:top w:val="nil"/>
              <w:left w:val="nil"/>
              <w:bottom w:val="single" w:sz="4" w:space="0" w:color="auto"/>
              <w:right w:val="single" w:sz="4" w:space="0" w:color="auto"/>
            </w:tcBorders>
            <w:shd w:val="clear" w:color="auto" w:fill="auto"/>
            <w:noWrap/>
            <w:vAlign w:val="bottom"/>
            <w:hideMark/>
          </w:tcPr>
          <w:p w14:paraId="271CFA45" w14:textId="77777777" w:rsidR="00D725F4" w:rsidRPr="00D725F4" w:rsidRDefault="00D725F4" w:rsidP="00D725F4">
            <w:pPr>
              <w:spacing w:after="0" w:line="240" w:lineRule="auto"/>
              <w:jc w:val="right"/>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 19,31,013.00</w:t>
            </w:r>
          </w:p>
        </w:tc>
        <w:tc>
          <w:tcPr>
            <w:tcW w:w="2284" w:type="dxa"/>
            <w:tcBorders>
              <w:top w:val="nil"/>
              <w:left w:val="nil"/>
              <w:bottom w:val="single" w:sz="4" w:space="0" w:color="auto"/>
              <w:right w:val="single" w:sz="4" w:space="0" w:color="auto"/>
            </w:tcBorders>
            <w:shd w:val="clear" w:color="auto" w:fill="auto"/>
            <w:noWrap/>
            <w:vAlign w:val="bottom"/>
            <w:hideMark/>
          </w:tcPr>
          <w:p w14:paraId="1DB9E888" w14:textId="77777777" w:rsidR="00D725F4" w:rsidRPr="00D725F4" w:rsidRDefault="00D725F4" w:rsidP="00D725F4">
            <w:pPr>
              <w:spacing w:after="0" w:line="240" w:lineRule="auto"/>
              <w:jc w:val="right"/>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17-04-2025</w:t>
            </w:r>
          </w:p>
        </w:tc>
        <w:tc>
          <w:tcPr>
            <w:tcW w:w="1880" w:type="dxa"/>
            <w:tcBorders>
              <w:top w:val="nil"/>
              <w:left w:val="nil"/>
              <w:bottom w:val="single" w:sz="4" w:space="0" w:color="auto"/>
              <w:right w:val="single" w:sz="4" w:space="0" w:color="auto"/>
            </w:tcBorders>
            <w:shd w:val="clear" w:color="auto" w:fill="auto"/>
            <w:noWrap/>
            <w:vAlign w:val="bottom"/>
            <w:hideMark/>
          </w:tcPr>
          <w:p w14:paraId="001A7D7B"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NEFT</w:t>
            </w:r>
          </w:p>
        </w:tc>
      </w:tr>
      <w:tr w:rsidR="00D725F4" w:rsidRPr="00D725F4" w14:paraId="0532C4A1" w14:textId="77777777" w:rsidTr="00D725F4">
        <w:trPr>
          <w:trHeight w:val="300"/>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795E42C2"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T4545</w:t>
            </w:r>
          </w:p>
        </w:tc>
        <w:tc>
          <w:tcPr>
            <w:tcW w:w="1992" w:type="dxa"/>
            <w:tcBorders>
              <w:top w:val="nil"/>
              <w:left w:val="nil"/>
              <w:bottom w:val="single" w:sz="4" w:space="0" w:color="auto"/>
              <w:right w:val="single" w:sz="4" w:space="0" w:color="auto"/>
            </w:tcBorders>
            <w:shd w:val="clear" w:color="auto" w:fill="auto"/>
            <w:noWrap/>
            <w:vAlign w:val="bottom"/>
            <w:hideMark/>
          </w:tcPr>
          <w:p w14:paraId="3033F296"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Ramesh K</w:t>
            </w:r>
          </w:p>
        </w:tc>
        <w:tc>
          <w:tcPr>
            <w:tcW w:w="1952" w:type="dxa"/>
            <w:tcBorders>
              <w:top w:val="nil"/>
              <w:left w:val="nil"/>
              <w:bottom w:val="single" w:sz="4" w:space="0" w:color="auto"/>
              <w:right w:val="single" w:sz="4" w:space="0" w:color="auto"/>
            </w:tcBorders>
            <w:shd w:val="clear" w:color="auto" w:fill="auto"/>
            <w:noWrap/>
            <w:vAlign w:val="bottom"/>
            <w:hideMark/>
          </w:tcPr>
          <w:p w14:paraId="53EE35F0" w14:textId="77777777" w:rsidR="00D725F4" w:rsidRPr="00D725F4" w:rsidRDefault="00D725F4" w:rsidP="00D725F4">
            <w:pPr>
              <w:spacing w:after="0" w:line="240" w:lineRule="auto"/>
              <w:jc w:val="right"/>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 11,45,475.00</w:t>
            </w:r>
          </w:p>
        </w:tc>
        <w:tc>
          <w:tcPr>
            <w:tcW w:w="2284" w:type="dxa"/>
            <w:tcBorders>
              <w:top w:val="nil"/>
              <w:left w:val="nil"/>
              <w:bottom w:val="single" w:sz="4" w:space="0" w:color="auto"/>
              <w:right w:val="single" w:sz="4" w:space="0" w:color="auto"/>
            </w:tcBorders>
            <w:shd w:val="clear" w:color="auto" w:fill="auto"/>
            <w:noWrap/>
            <w:vAlign w:val="bottom"/>
            <w:hideMark/>
          </w:tcPr>
          <w:p w14:paraId="74982308" w14:textId="77777777" w:rsidR="00D725F4" w:rsidRPr="00D725F4" w:rsidRDefault="00D725F4" w:rsidP="00D725F4">
            <w:pPr>
              <w:spacing w:after="0" w:line="240" w:lineRule="auto"/>
              <w:jc w:val="right"/>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16-04-2025</w:t>
            </w:r>
          </w:p>
        </w:tc>
        <w:tc>
          <w:tcPr>
            <w:tcW w:w="1880" w:type="dxa"/>
            <w:tcBorders>
              <w:top w:val="nil"/>
              <w:left w:val="nil"/>
              <w:bottom w:val="single" w:sz="4" w:space="0" w:color="auto"/>
              <w:right w:val="single" w:sz="4" w:space="0" w:color="auto"/>
            </w:tcBorders>
            <w:shd w:val="clear" w:color="auto" w:fill="auto"/>
            <w:noWrap/>
            <w:vAlign w:val="bottom"/>
            <w:hideMark/>
          </w:tcPr>
          <w:p w14:paraId="0B84EADD"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NEFT</w:t>
            </w:r>
          </w:p>
        </w:tc>
      </w:tr>
      <w:tr w:rsidR="00D725F4" w:rsidRPr="00D725F4" w14:paraId="43C78717" w14:textId="77777777" w:rsidTr="00D725F4">
        <w:trPr>
          <w:trHeight w:val="300"/>
        </w:trPr>
        <w:tc>
          <w:tcPr>
            <w:tcW w:w="1272" w:type="dxa"/>
            <w:tcBorders>
              <w:top w:val="nil"/>
              <w:left w:val="single" w:sz="4" w:space="0" w:color="auto"/>
              <w:bottom w:val="single" w:sz="4" w:space="0" w:color="auto"/>
              <w:right w:val="single" w:sz="4" w:space="0" w:color="auto"/>
            </w:tcBorders>
            <w:shd w:val="clear" w:color="auto" w:fill="auto"/>
            <w:noWrap/>
            <w:vAlign w:val="bottom"/>
            <w:hideMark/>
          </w:tcPr>
          <w:p w14:paraId="07AE0BA4"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T2454</w:t>
            </w:r>
          </w:p>
        </w:tc>
        <w:tc>
          <w:tcPr>
            <w:tcW w:w="1992" w:type="dxa"/>
            <w:tcBorders>
              <w:top w:val="nil"/>
              <w:left w:val="nil"/>
              <w:bottom w:val="single" w:sz="4" w:space="0" w:color="auto"/>
              <w:right w:val="single" w:sz="4" w:space="0" w:color="auto"/>
            </w:tcBorders>
            <w:shd w:val="clear" w:color="auto" w:fill="auto"/>
            <w:noWrap/>
            <w:vAlign w:val="bottom"/>
            <w:hideMark/>
          </w:tcPr>
          <w:p w14:paraId="3B013A11"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Naresh N</w:t>
            </w:r>
          </w:p>
        </w:tc>
        <w:tc>
          <w:tcPr>
            <w:tcW w:w="1952" w:type="dxa"/>
            <w:tcBorders>
              <w:top w:val="nil"/>
              <w:left w:val="nil"/>
              <w:bottom w:val="single" w:sz="4" w:space="0" w:color="auto"/>
              <w:right w:val="single" w:sz="4" w:space="0" w:color="auto"/>
            </w:tcBorders>
            <w:shd w:val="clear" w:color="auto" w:fill="auto"/>
            <w:noWrap/>
            <w:vAlign w:val="bottom"/>
            <w:hideMark/>
          </w:tcPr>
          <w:p w14:paraId="391D6D73" w14:textId="77777777" w:rsidR="00D725F4" w:rsidRPr="00D725F4" w:rsidRDefault="00D725F4" w:rsidP="00D725F4">
            <w:pPr>
              <w:spacing w:after="0" w:line="240" w:lineRule="auto"/>
              <w:jc w:val="right"/>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 14,16,945.00</w:t>
            </w:r>
          </w:p>
        </w:tc>
        <w:tc>
          <w:tcPr>
            <w:tcW w:w="2284" w:type="dxa"/>
            <w:tcBorders>
              <w:top w:val="nil"/>
              <w:left w:val="nil"/>
              <w:bottom w:val="single" w:sz="4" w:space="0" w:color="auto"/>
              <w:right w:val="single" w:sz="4" w:space="0" w:color="auto"/>
            </w:tcBorders>
            <w:shd w:val="clear" w:color="auto" w:fill="auto"/>
            <w:noWrap/>
            <w:vAlign w:val="bottom"/>
            <w:hideMark/>
          </w:tcPr>
          <w:p w14:paraId="38FCB55C" w14:textId="77777777" w:rsidR="00D725F4" w:rsidRPr="00D725F4" w:rsidRDefault="00D725F4" w:rsidP="00D725F4">
            <w:pPr>
              <w:spacing w:after="0" w:line="240" w:lineRule="auto"/>
              <w:jc w:val="right"/>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15-04-2025</w:t>
            </w:r>
          </w:p>
        </w:tc>
        <w:tc>
          <w:tcPr>
            <w:tcW w:w="1880" w:type="dxa"/>
            <w:tcBorders>
              <w:top w:val="nil"/>
              <w:left w:val="nil"/>
              <w:bottom w:val="single" w:sz="4" w:space="0" w:color="auto"/>
              <w:right w:val="single" w:sz="4" w:space="0" w:color="auto"/>
            </w:tcBorders>
            <w:shd w:val="clear" w:color="auto" w:fill="auto"/>
            <w:noWrap/>
            <w:vAlign w:val="bottom"/>
            <w:hideMark/>
          </w:tcPr>
          <w:p w14:paraId="51C6696E" w14:textId="77777777" w:rsidR="00D725F4" w:rsidRPr="00D725F4" w:rsidRDefault="00D725F4" w:rsidP="00D725F4">
            <w:pPr>
              <w:spacing w:after="0" w:line="240" w:lineRule="auto"/>
              <w:rPr>
                <w:rFonts w:ascii="Calibri" w:eastAsia="Times New Roman" w:hAnsi="Calibri" w:cs="Calibri"/>
                <w:color w:val="000000"/>
                <w:kern w:val="0"/>
                <w:lang w:eastAsia="en-IN"/>
                <w14:ligatures w14:val="none"/>
              </w:rPr>
            </w:pPr>
            <w:r w:rsidRPr="00D725F4">
              <w:rPr>
                <w:rFonts w:ascii="Calibri" w:eastAsia="Times New Roman" w:hAnsi="Calibri" w:cs="Calibri"/>
                <w:color w:val="000000"/>
                <w:kern w:val="0"/>
                <w:lang w:eastAsia="en-IN"/>
                <w14:ligatures w14:val="none"/>
              </w:rPr>
              <w:t>NEFT</w:t>
            </w:r>
          </w:p>
        </w:tc>
      </w:tr>
    </w:tbl>
    <w:p w14:paraId="75C478BB" w14:textId="77777777" w:rsidR="00D725F4" w:rsidRDefault="00D725F4" w:rsidP="000A37F0">
      <w:pPr>
        <w:jc w:val="both"/>
        <w:rPr>
          <w:rFonts w:ascii="Airal" w:hAnsi="Airal"/>
          <w:b/>
          <w:bCs/>
        </w:rPr>
      </w:pPr>
    </w:p>
    <w:p w14:paraId="71806E04" w14:textId="544EE833" w:rsidR="00203694" w:rsidRPr="00203694" w:rsidRDefault="00203694" w:rsidP="00203694">
      <w:pPr>
        <w:jc w:val="both"/>
        <w:rPr>
          <w:rFonts w:ascii="Airal" w:hAnsi="Airal"/>
          <w:b/>
          <w:bCs/>
        </w:rPr>
      </w:pPr>
      <w:r>
        <w:rPr>
          <w:rFonts w:ascii="Airal" w:hAnsi="Airal"/>
          <w:b/>
          <w:bCs/>
        </w:rPr>
        <w:t>3.</w:t>
      </w:r>
      <w:r w:rsidRPr="00203694">
        <w:rPr>
          <w:rFonts w:ascii="Airal" w:hAnsi="Airal"/>
          <w:b/>
          <w:bCs/>
        </w:rPr>
        <w:t>Loan Repayment Schedule Report</w:t>
      </w:r>
    </w:p>
    <w:tbl>
      <w:tblPr>
        <w:tblW w:w="10109" w:type="dxa"/>
        <w:jc w:val="center"/>
        <w:tblLook w:val="04A0" w:firstRow="1" w:lastRow="0" w:firstColumn="1" w:lastColumn="0" w:noHBand="0" w:noVBand="1"/>
      </w:tblPr>
      <w:tblGrid>
        <w:gridCol w:w="1271"/>
        <w:gridCol w:w="1430"/>
        <w:gridCol w:w="1405"/>
        <w:gridCol w:w="1385"/>
        <w:gridCol w:w="1806"/>
        <w:gridCol w:w="2812"/>
      </w:tblGrid>
      <w:tr w:rsidR="00077A48" w:rsidRPr="00077A48" w14:paraId="34AB88EF" w14:textId="77777777" w:rsidTr="00077A48">
        <w:trPr>
          <w:trHeight w:val="276"/>
          <w:jc w:val="center"/>
        </w:trPr>
        <w:tc>
          <w:tcPr>
            <w:tcW w:w="10109" w:type="dxa"/>
            <w:gridSpan w:val="6"/>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ED6774C" w14:textId="77777777" w:rsidR="00077A48" w:rsidRPr="00077A48" w:rsidRDefault="00077A48" w:rsidP="00077A48">
            <w:pPr>
              <w:spacing w:after="0" w:line="240" w:lineRule="auto"/>
              <w:jc w:val="center"/>
              <w:rPr>
                <w:rFonts w:ascii="Calibri" w:eastAsia="Times New Roman" w:hAnsi="Calibri" w:cs="Calibri"/>
                <w:b/>
                <w:bCs/>
                <w:color w:val="FF0000"/>
                <w:kern w:val="0"/>
                <w:lang w:eastAsia="en-IN"/>
                <w14:ligatures w14:val="none"/>
              </w:rPr>
            </w:pPr>
            <w:r w:rsidRPr="00077A48">
              <w:rPr>
                <w:rFonts w:ascii="Calibri" w:eastAsia="Times New Roman" w:hAnsi="Calibri" w:cs="Calibri"/>
                <w:b/>
                <w:bCs/>
                <w:color w:val="FF0000"/>
                <w:kern w:val="0"/>
                <w:lang w:eastAsia="en-IN"/>
                <w14:ligatures w14:val="none"/>
              </w:rPr>
              <w:t>Loan Repayment Schedule Report</w:t>
            </w:r>
          </w:p>
        </w:tc>
      </w:tr>
      <w:tr w:rsidR="00077A48" w:rsidRPr="00077A48" w14:paraId="3739E714" w14:textId="77777777" w:rsidTr="00077A48">
        <w:trPr>
          <w:trHeight w:val="276"/>
          <w:jc w:val="center"/>
        </w:trPr>
        <w:tc>
          <w:tcPr>
            <w:tcW w:w="1271" w:type="dxa"/>
            <w:tcBorders>
              <w:top w:val="nil"/>
              <w:left w:val="single" w:sz="4" w:space="0" w:color="auto"/>
              <w:bottom w:val="single" w:sz="4" w:space="0" w:color="auto"/>
              <w:right w:val="single" w:sz="4" w:space="0" w:color="auto"/>
            </w:tcBorders>
            <w:shd w:val="clear" w:color="000000" w:fill="FFFF00"/>
            <w:vAlign w:val="center"/>
            <w:hideMark/>
          </w:tcPr>
          <w:p w14:paraId="33B10913" w14:textId="77777777" w:rsidR="00077A48" w:rsidRPr="00077A48" w:rsidRDefault="00077A48" w:rsidP="00077A48">
            <w:pPr>
              <w:spacing w:after="0" w:line="240" w:lineRule="auto"/>
              <w:jc w:val="center"/>
              <w:rPr>
                <w:rFonts w:ascii="Calibri" w:eastAsia="Times New Roman" w:hAnsi="Calibri" w:cs="Calibri"/>
                <w:b/>
                <w:bCs/>
                <w:color w:val="FF0000"/>
                <w:kern w:val="0"/>
                <w:lang w:eastAsia="en-IN"/>
                <w14:ligatures w14:val="none"/>
              </w:rPr>
            </w:pPr>
            <w:proofErr w:type="spellStart"/>
            <w:r w:rsidRPr="00077A48">
              <w:rPr>
                <w:rFonts w:ascii="Calibri" w:eastAsia="Times New Roman" w:hAnsi="Calibri" w:cs="Calibri"/>
                <w:b/>
                <w:bCs/>
                <w:color w:val="FF0000"/>
                <w:kern w:val="0"/>
                <w:lang w:eastAsia="en-IN"/>
                <w14:ligatures w14:val="none"/>
              </w:rPr>
              <w:t>Employe</w:t>
            </w:r>
            <w:proofErr w:type="spellEnd"/>
            <w:r w:rsidRPr="00077A48">
              <w:rPr>
                <w:rFonts w:ascii="Calibri" w:eastAsia="Times New Roman" w:hAnsi="Calibri" w:cs="Calibri"/>
                <w:b/>
                <w:bCs/>
                <w:color w:val="FF0000"/>
                <w:kern w:val="0"/>
                <w:lang w:eastAsia="en-IN"/>
                <w14:ligatures w14:val="none"/>
              </w:rPr>
              <w:t xml:space="preserve"> ID</w:t>
            </w:r>
          </w:p>
        </w:tc>
        <w:tc>
          <w:tcPr>
            <w:tcW w:w="1430" w:type="dxa"/>
            <w:tcBorders>
              <w:top w:val="nil"/>
              <w:left w:val="nil"/>
              <w:bottom w:val="single" w:sz="4" w:space="0" w:color="auto"/>
              <w:right w:val="single" w:sz="4" w:space="0" w:color="auto"/>
            </w:tcBorders>
            <w:shd w:val="clear" w:color="000000" w:fill="FFFF00"/>
            <w:vAlign w:val="center"/>
            <w:hideMark/>
          </w:tcPr>
          <w:p w14:paraId="29B5E5FC" w14:textId="77777777" w:rsidR="00077A48" w:rsidRPr="00077A48" w:rsidRDefault="00077A48" w:rsidP="00077A48">
            <w:pPr>
              <w:spacing w:after="0" w:line="240" w:lineRule="auto"/>
              <w:jc w:val="center"/>
              <w:rPr>
                <w:rFonts w:ascii="Calibri" w:eastAsia="Times New Roman" w:hAnsi="Calibri" w:cs="Calibri"/>
                <w:b/>
                <w:bCs/>
                <w:color w:val="FF0000"/>
                <w:kern w:val="0"/>
                <w:lang w:eastAsia="en-IN"/>
                <w14:ligatures w14:val="none"/>
              </w:rPr>
            </w:pPr>
            <w:r w:rsidRPr="00077A48">
              <w:rPr>
                <w:rFonts w:ascii="Calibri" w:eastAsia="Times New Roman" w:hAnsi="Calibri" w:cs="Calibri"/>
                <w:b/>
                <w:bCs/>
                <w:color w:val="FF0000"/>
                <w:kern w:val="0"/>
                <w:lang w:eastAsia="en-IN"/>
                <w14:ligatures w14:val="none"/>
              </w:rPr>
              <w:t xml:space="preserve">Full Name </w:t>
            </w:r>
          </w:p>
        </w:tc>
        <w:tc>
          <w:tcPr>
            <w:tcW w:w="1405" w:type="dxa"/>
            <w:tcBorders>
              <w:top w:val="nil"/>
              <w:left w:val="nil"/>
              <w:bottom w:val="single" w:sz="4" w:space="0" w:color="auto"/>
              <w:right w:val="single" w:sz="4" w:space="0" w:color="auto"/>
            </w:tcBorders>
            <w:shd w:val="clear" w:color="000000" w:fill="FFFF00"/>
            <w:noWrap/>
            <w:vAlign w:val="bottom"/>
            <w:hideMark/>
          </w:tcPr>
          <w:p w14:paraId="4244C458" w14:textId="77777777" w:rsidR="00077A48" w:rsidRPr="00077A48" w:rsidRDefault="00077A48" w:rsidP="00077A48">
            <w:pPr>
              <w:spacing w:after="0" w:line="240" w:lineRule="auto"/>
              <w:rPr>
                <w:rFonts w:ascii="Calibri" w:eastAsia="Times New Roman" w:hAnsi="Calibri" w:cs="Calibri"/>
                <w:b/>
                <w:bCs/>
                <w:color w:val="FF0000"/>
                <w:kern w:val="0"/>
                <w:lang w:eastAsia="en-IN"/>
                <w14:ligatures w14:val="none"/>
              </w:rPr>
            </w:pPr>
            <w:r w:rsidRPr="00077A48">
              <w:rPr>
                <w:rFonts w:ascii="Calibri" w:eastAsia="Times New Roman" w:hAnsi="Calibri" w:cs="Calibri"/>
                <w:b/>
                <w:bCs/>
                <w:color w:val="FF0000"/>
                <w:kern w:val="0"/>
                <w:lang w:eastAsia="en-IN"/>
                <w14:ligatures w14:val="none"/>
              </w:rPr>
              <w:t>EMI Amount</w:t>
            </w:r>
          </w:p>
        </w:tc>
        <w:tc>
          <w:tcPr>
            <w:tcW w:w="1385" w:type="dxa"/>
            <w:tcBorders>
              <w:top w:val="nil"/>
              <w:left w:val="nil"/>
              <w:bottom w:val="single" w:sz="4" w:space="0" w:color="auto"/>
              <w:right w:val="single" w:sz="4" w:space="0" w:color="auto"/>
            </w:tcBorders>
            <w:shd w:val="clear" w:color="000000" w:fill="FFFF00"/>
            <w:noWrap/>
            <w:vAlign w:val="bottom"/>
            <w:hideMark/>
          </w:tcPr>
          <w:p w14:paraId="632D4EF7" w14:textId="77777777" w:rsidR="00077A48" w:rsidRPr="00077A48" w:rsidRDefault="00077A48" w:rsidP="00077A48">
            <w:pPr>
              <w:spacing w:after="0" w:line="240" w:lineRule="auto"/>
              <w:rPr>
                <w:rFonts w:ascii="Calibri" w:eastAsia="Times New Roman" w:hAnsi="Calibri" w:cs="Calibri"/>
                <w:b/>
                <w:bCs/>
                <w:color w:val="FF0000"/>
                <w:kern w:val="0"/>
                <w:lang w:eastAsia="en-IN"/>
                <w14:ligatures w14:val="none"/>
              </w:rPr>
            </w:pPr>
            <w:r w:rsidRPr="00077A48">
              <w:rPr>
                <w:rFonts w:ascii="Calibri" w:eastAsia="Times New Roman" w:hAnsi="Calibri" w:cs="Calibri"/>
                <w:b/>
                <w:bCs/>
                <w:color w:val="FF0000"/>
                <w:kern w:val="0"/>
                <w:lang w:eastAsia="en-IN"/>
                <w14:ligatures w14:val="none"/>
              </w:rPr>
              <w:t>Remaining Balance</w:t>
            </w:r>
          </w:p>
        </w:tc>
        <w:tc>
          <w:tcPr>
            <w:tcW w:w="1806" w:type="dxa"/>
            <w:tcBorders>
              <w:top w:val="nil"/>
              <w:left w:val="nil"/>
              <w:bottom w:val="single" w:sz="4" w:space="0" w:color="auto"/>
              <w:right w:val="single" w:sz="4" w:space="0" w:color="auto"/>
            </w:tcBorders>
            <w:shd w:val="clear" w:color="000000" w:fill="FFFF00"/>
            <w:noWrap/>
            <w:vAlign w:val="bottom"/>
            <w:hideMark/>
          </w:tcPr>
          <w:p w14:paraId="5C3B4241" w14:textId="77777777" w:rsidR="00077A48" w:rsidRPr="00077A48" w:rsidRDefault="00077A48" w:rsidP="00077A48">
            <w:pPr>
              <w:spacing w:after="0" w:line="240" w:lineRule="auto"/>
              <w:rPr>
                <w:rFonts w:ascii="Calibri" w:eastAsia="Times New Roman" w:hAnsi="Calibri" w:cs="Calibri"/>
                <w:b/>
                <w:bCs/>
                <w:color w:val="FF0000"/>
                <w:kern w:val="0"/>
                <w:lang w:eastAsia="en-IN"/>
                <w14:ligatures w14:val="none"/>
              </w:rPr>
            </w:pPr>
            <w:r w:rsidRPr="00077A48">
              <w:rPr>
                <w:rFonts w:ascii="Calibri" w:eastAsia="Times New Roman" w:hAnsi="Calibri" w:cs="Calibri"/>
                <w:b/>
                <w:bCs/>
                <w:color w:val="FF0000"/>
                <w:kern w:val="0"/>
                <w:lang w:eastAsia="en-IN"/>
                <w14:ligatures w14:val="none"/>
              </w:rPr>
              <w:t>Next Deduction Date</w:t>
            </w:r>
          </w:p>
        </w:tc>
        <w:tc>
          <w:tcPr>
            <w:tcW w:w="2812" w:type="dxa"/>
            <w:tcBorders>
              <w:top w:val="nil"/>
              <w:left w:val="nil"/>
              <w:bottom w:val="single" w:sz="4" w:space="0" w:color="auto"/>
              <w:right w:val="single" w:sz="4" w:space="0" w:color="auto"/>
            </w:tcBorders>
            <w:shd w:val="clear" w:color="000000" w:fill="FFFF00"/>
            <w:noWrap/>
            <w:vAlign w:val="bottom"/>
            <w:hideMark/>
          </w:tcPr>
          <w:p w14:paraId="6869A05C" w14:textId="77777777" w:rsidR="00077A48" w:rsidRPr="00077A48" w:rsidRDefault="00077A48" w:rsidP="00077A48">
            <w:pPr>
              <w:spacing w:after="0" w:line="240" w:lineRule="auto"/>
              <w:rPr>
                <w:rFonts w:ascii="Calibri" w:eastAsia="Times New Roman" w:hAnsi="Calibri" w:cs="Calibri"/>
                <w:b/>
                <w:bCs/>
                <w:color w:val="FF0000"/>
                <w:kern w:val="0"/>
                <w:lang w:eastAsia="en-IN"/>
                <w14:ligatures w14:val="none"/>
              </w:rPr>
            </w:pPr>
            <w:r w:rsidRPr="00077A48">
              <w:rPr>
                <w:rFonts w:ascii="Calibri" w:eastAsia="Times New Roman" w:hAnsi="Calibri" w:cs="Calibri"/>
                <w:b/>
                <w:bCs/>
                <w:color w:val="FF0000"/>
                <w:kern w:val="0"/>
                <w:lang w:eastAsia="en-IN"/>
                <w14:ligatures w14:val="none"/>
              </w:rPr>
              <w:t>Number of EMIs remaining</w:t>
            </w:r>
          </w:p>
        </w:tc>
      </w:tr>
      <w:tr w:rsidR="00077A48" w:rsidRPr="00077A48" w14:paraId="38B3C025" w14:textId="77777777" w:rsidTr="00077A48">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362B532" w14:textId="77777777" w:rsidR="00077A48" w:rsidRPr="00077A48" w:rsidRDefault="00077A48" w:rsidP="00077A48">
            <w:pPr>
              <w:spacing w:after="0" w:line="240" w:lineRule="auto"/>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T2533</w:t>
            </w:r>
          </w:p>
        </w:tc>
        <w:tc>
          <w:tcPr>
            <w:tcW w:w="1430" w:type="dxa"/>
            <w:tcBorders>
              <w:top w:val="nil"/>
              <w:left w:val="nil"/>
              <w:bottom w:val="single" w:sz="4" w:space="0" w:color="auto"/>
              <w:right w:val="single" w:sz="4" w:space="0" w:color="auto"/>
            </w:tcBorders>
            <w:shd w:val="clear" w:color="auto" w:fill="auto"/>
            <w:noWrap/>
            <w:vAlign w:val="bottom"/>
            <w:hideMark/>
          </w:tcPr>
          <w:p w14:paraId="3CCE0B38" w14:textId="77777777" w:rsidR="00077A48" w:rsidRPr="00077A48" w:rsidRDefault="00077A48" w:rsidP="00077A48">
            <w:pPr>
              <w:spacing w:after="0" w:line="240" w:lineRule="auto"/>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Nallamothu Harish</w:t>
            </w:r>
          </w:p>
        </w:tc>
        <w:tc>
          <w:tcPr>
            <w:tcW w:w="1405" w:type="dxa"/>
            <w:tcBorders>
              <w:top w:val="nil"/>
              <w:left w:val="nil"/>
              <w:bottom w:val="single" w:sz="4" w:space="0" w:color="auto"/>
              <w:right w:val="single" w:sz="4" w:space="0" w:color="auto"/>
            </w:tcBorders>
            <w:shd w:val="clear" w:color="auto" w:fill="auto"/>
            <w:noWrap/>
            <w:vAlign w:val="bottom"/>
            <w:hideMark/>
          </w:tcPr>
          <w:p w14:paraId="479124D5"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 5,063.00</w:t>
            </w:r>
          </w:p>
        </w:tc>
        <w:tc>
          <w:tcPr>
            <w:tcW w:w="1385" w:type="dxa"/>
            <w:tcBorders>
              <w:top w:val="nil"/>
              <w:left w:val="nil"/>
              <w:bottom w:val="single" w:sz="4" w:space="0" w:color="auto"/>
              <w:right w:val="single" w:sz="4" w:space="0" w:color="auto"/>
            </w:tcBorders>
            <w:shd w:val="clear" w:color="auto" w:fill="auto"/>
            <w:noWrap/>
            <w:vAlign w:val="bottom"/>
            <w:hideMark/>
          </w:tcPr>
          <w:p w14:paraId="263ECFC7"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 1,94,937.00</w:t>
            </w:r>
          </w:p>
        </w:tc>
        <w:tc>
          <w:tcPr>
            <w:tcW w:w="1806" w:type="dxa"/>
            <w:tcBorders>
              <w:top w:val="nil"/>
              <w:left w:val="nil"/>
              <w:bottom w:val="single" w:sz="4" w:space="0" w:color="auto"/>
              <w:right w:val="single" w:sz="4" w:space="0" w:color="auto"/>
            </w:tcBorders>
            <w:shd w:val="clear" w:color="auto" w:fill="auto"/>
            <w:noWrap/>
            <w:vAlign w:val="bottom"/>
            <w:hideMark/>
          </w:tcPr>
          <w:p w14:paraId="52B5DB4F"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20-05-2025</w:t>
            </w:r>
          </w:p>
        </w:tc>
        <w:tc>
          <w:tcPr>
            <w:tcW w:w="2812" w:type="dxa"/>
            <w:tcBorders>
              <w:top w:val="nil"/>
              <w:left w:val="nil"/>
              <w:bottom w:val="single" w:sz="4" w:space="0" w:color="auto"/>
              <w:right w:val="single" w:sz="4" w:space="0" w:color="auto"/>
            </w:tcBorders>
            <w:shd w:val="clear" w:color="auto" w:fill="auto"/>
            <w:noWrap/>
            <w:vAlign w:val="bottom"/>
            <w:hideMark/>
          </w:tcPr>
          <w:p w14:paraId="25AB539F"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40</w:t>
            </w:r>
          </w:p>
        </w:tc>
      </w:tr>
      <w:tr w:rsidR="00077A48" w:rsidRPr="00077A48" w14:paraId="6A94BC07" w14:textId="77777777" w:rsidTr="00077A48">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2DF2CEC" w14:textId="77777777" w:rsidR="00077A48" w:rsidRPr="00077A48" w:rsidRDefault="00077A48" w:rsidP="00077A48">
            <w:pPr>
              <w:spacing w:after="0" w:line="240" w:lineRule="auto"/>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T2546</w:t>
            </w:r>
          </w:p>
        </w:tc>
        <w:tc>
          <w:tcPr>
            <w:tcW w:w="1430" w:type="dxa"/>
            <w:tcBorders>
              <w:top w:val="nil"/>
              <w:left w:val="nil"/>
              <w:bottom w:val="single" w:sz="4" w:space="0" w:color="auto"/>
              <w:right w:val="single" w:sz="4" w:space="0" w:color="auto"/>
            </w:tcBorders>
            <w:shd w:val="clear" w:color="auto" w:fill="auto"/>
            <w:noWrap/>
            <w:vAlign w:val="bottom"/>
            <w:hideMark/>
          </w:tcPr>
          <w:p w14:paraId="26CB3FA4" w14:textId="77777777" w:rsidR="00077A48" w:rsidRPr="00077A48" w:rsidRDefault="00077A48" w:rsidP="00077A48">
            <w:pPr>
              <w:spacing w:after="0" w:line="240" w:lineRule="auto"/>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Ranga Rao K</w:t>
            </w:r>
          </w:p>
        </w:tc>
        <w:tc>
          <w:tcPr>
            <w:tcW w:w="1405" w:type="dxa"/>
            <w:tcBorders>
              <w:top w:val="nil"/>
              <w:left w:val="nil"/>
              <w:bottom w:val="single" w:sz="4" w:space="0" w:color="auto"/>
              <w:right w:val="single" w:sz="4" w:space="0" w:color="auto"/>
            </w:tcBorders>
            <w:shd w:val="clear" w:color="auto" w:fill="auto"/>
            <w:noWrap/>
            <w:vAlign w:val="bottom"/>
            <w:hideMark/>
          </w:tcPr>
          <w:p w14:paraId="5E552B40"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 6,103.00</w:t>
            </w:r>
          </w:p>
        </w:tc>
        <w:tc>
          <w:tcPr>
            <w:tcW w:w="1385" w:type="dxa"/>
            <w:tcBorders>
              <w:top w:val="nil"/>
              <w:left w:val="nil"/>
              <w:bottom w:val="single" w:sz="4" w:space="0" w:color="auto"/>
              <w:right w:val="single" w:sz="4" w:space="0" w:color="auto"/>
            </w:tcBorders>
            <w:shd w:val="clear" w:color="auto" w:fill="auto"/>
            <w:noWrap/>
            <w:vAlign w:val="bottom"/>
            <w:hideMark/>
          </w:tcPr>
          <w:p w14:paraId="04692AB1"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 3,98,603.00</w:t>
            </w:r>
          </w:p>
        </w:tc>
        <w:tc>
          <w:tcPr>
            <w:tcW w:w="1806" w:type="dxa"/>
            <w:tcBorders>
              <w:top w:val="nil"/>
              <w:left w:val="nil"/>
              <w:bottom w:val="single" w:sz="4" w:space="0" w:color="auto"/>
              <w:right w:val="single" w:sz="4" w:space="0" w:color="auto"/>
            </w:tcBorders>
            <w:shd w:val="clear" w:color="auto" w:fill="auto"/>
            <w:noWrap/>
            <w:vAlign w:val="bottom"/>
            <w:hideMark/>
          </w:tcPr>
          <w:p w14:paraId="5197861E"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20-05-2025</w:t>
            </w:r>
          </w:p>
        </w:tc>
        <w:tc>
          <w:tcPr>
            <w:tcW w:w="2812" w:type="dxa"/>
            <w:tcBorders>
              <w:top w:val="nil"/>
              <w:left w:val="nil"/>
              <w:bottom w:val="single" w:sz="4" w:space="0" w:color="auto"/>
              <w:right w:val="single" w:sz="4" w:space="0" w:color="auto"/>
            </w:tcBorders>
            <w:shd w:val="clear" w:color="auto" w:fill="auto"/>
            <w:noWrap/>
            <w:vAlign w:val="bottom"/>
            <w:hideMark/>
          </w:tcPr>
          <w:p w14:paraId="3D01011E"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41</w:t>
            </w:r>
          </w:p>
        </w:tc>
      </w:tr>
      <w:tr w:rsidR="00077A48" w:rsidRPr="00077A48" w14:paraId="40E2E631" w14:textId="77777777" w:rsidTr="00077A48">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6FE5A77" w14:textId="77777777" w:rsidR="00077A48" w:rsidRPr="00077A48" w:rsidRDefault="00077A48" w:rsidP="00077A48">
            <w:pPr>
              <w:spacing w:after="0" w:line="240" w:lineRule="auto"/>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T4545</w:t>
            </w:r>
          </w:p>
        </w:tc>
        <w:tc>
          <w:tcPr>
            <w:tcW w:w="1430" w:type="dxa"/>
            <w:tcBorders>
              <w:top w:val="nil"/>
              <w:left w:val="nil"/>
              <w:bottom w:val="single" w:sz="4" w:space="0" w:color="auto"/>
              <w:right w:val="single" w:sz="4" w:space="0" w:color="auto"/>
            </w:tcBorders>
            <w:shd w:val="clear" w:color="auto" w:fill="auto"/>
            <w:noWrap/>
            <w:vAlign w:val="bottom"/>
            <w:hideMark/>
          </w:tcPr>
          <w:p w14:paraId="46E18615" w14:textId="77777777" w:rsidR="00077A48" w:rsidRPr="00077A48" w:rsidRDefault="00077A48" w:rsidP="00077A48">
            <w:pPr>
              <w:spacing w:after="0" w:line="240" w:lineRule="auto"/>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Ramesh K</w:t>
            </w:r>
          </w:p>
        </w:tc>
        <w:tc>
          <w:tcPr>
            <w:tcW w:w="1405" w:type="dxa"/>
            <w:tcBorders>
              <w:top w:val="nil"/>
              <w:left w:val="nil"/>
              <w:bottom w:val="single" w:sz="4" w:space="0" w:color="auto"/>
              <w:right w:val="single" w:sz="4" w:space="0" w:color="auto"/>
            </w:tcBorders>
            <w:shd w:val="clear" w:color="auto" w:fill="auto"/>
            <w:noWrap/>
            <w:vAlign w:val="bottom"/>
            <w:hideMark/>
          </w:tcPr>
          <w:p w14:paraId="54E1C153"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 6,290.00</w:t>
            </w:r>
          </w:p>
        </w:tc>
        <w:tc>
          <w:tcPr>
            <w:tcW w:w="1385" w:type="dxa"/>
            <w:tcBorders>
              <w:top w:val="nil"/>
              <w:left w:val="nil"/>
              <w:bottom w:val="single" w:sz="4" w:space="0" w:color="auto"/>
              <w:right w:val="single" w:sz="4" w:space="0" w:color="auto"/>
            </w:tcBorders>
            <w:shd w:val="clear" w:color="auto" w:fill="auto"/>
            <w:noWrap/>
            <w:vAlign w:val="bottom"/>
            <w:hideMark/>
          </w:tcPr>
          <w:p w14:paraId="73C263FE"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 10,91,719.00</w:t>
            </w:r>
          </w:p>
        </w:tc>
        <w:tc>
          <w:tcPr>
            <w:tcW w:w="1806" w:type="dxa"/>
            <w:tcBorders>
              <w:top w:val="nil"/>
              <w:left w:val="nil"/>
              <w:bottom w:val="single" w:sz="4" w:space="0" w:color="auto"/>
              <w:right w:val="single" w:sz="4" w:space="0" w:color="auto"/>
            </w:tcBorders>
            <w:shd w:val="clear" w:color="auto" w:fill="auto"/>
            <w:noWrap/>
            <w:vAlign w:val="bottom"/>
            <w:hideMark/>
          </w:tcPr>
          <w:p w14:paraId="0382F51F"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20-05-2025</w:t>
            </w:r>
          </w:p>
        </w:tc>
        <w:tc>
          <w:tcPr>
            <w:tcW w:w="2812" w:type="dxa"/>
            <w:tcBorders>
              <w:top w:val="nil"/>
              <w:left w:val="nil"/>
              <w:bottom w:val="single" w:sz="4" w:space="0" w:color="auto"/>
              <w:right w:val="single" w:sz="4" w:space="0" w:color="auto"/>
            </w:tcBorders>
            <w:shd w:val="clear" w:color="auto" w:fill="auto"/>
            <w:noWrap/>
            <w:vAlign w:val="bottom"/>
            <w:hideMark/>
          </w:tcPr>
          <w:p w14:paraId="520264D3"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42</w:t>
            </w:r>
          </w:p>
        </w:tc>
      </w:tr>
      <w:tr w:rsidR="00077A48" w:rsidRPr="00077A48" w14:paraId="47E07485" w14:textId="77777777" w:rsidTr="00077A48">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BA5C316" w14:textId="77777777" w:rsidR="00077A48" w:rsidRPr="00077A48" w:rsidRDefault="00077A48" w:rsidP="00077A48">
            <w:pPr>
              <w:spacing w:after="0" w:line="240" w:lineRule="auto"/>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T2454</w:t>
            </w:r>
          </w:p>
        </w:tc>
        <w:tc>
          <w:tcPr>
            <w:tcW w:w="1430" w:type="dxa"/>
            <w:tcBorders>
              <w:top w:val="nil"/>
              <w:left w:val="nil"/>
              <w:bottom w:val="single" w:sz="4" w:space="0" w:color="auto"/>
              <w:right w:val="single" w:sz="4" w:space="0" w:color="auto"/>
            </w:tcBorders>
            <w:shd w:val="clear" w:color="auto" w:fill="auto"/>
            <w:noWrap/>
            <w:vAlign w:val="bottom"/>
            <w:hideMark/>
          </w:tcPr>
          <w:p w14:paraId="013A024E" w14:textId="77777777" w:rsidR="00077A48" w:rsidRPr="00077A48" w:rsidRDefault="00077A48" w:rsidP="00077A48">
            <w:pPr>
              <w:spacing w:after="0" w:line="240" w:lineRule="auto"/>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Naresh N</w:t>
            </w:r>
          </w:p>
        </w:tc>
        <w:tc>
          <w:tcPr>
            <w:tcW w:w="1405" w:type="dxa"/>
            <w:tcBorders>
              <w:top w:val="nil"/>
              <w:left w:val="nil"/>
              <w:bottom w:val="single" w:sz="4" w:space="0" w:color="auto"/>
              <w:right w:val="single" w:sz="4" w:space="0" w:color="auto"/>
            </w:tcBorders>
            <w:shd w:val="clear" w:color="auto" w:fill="auto"/>
            <w:noWrap/>
            <w:vAlign w:val="bottom"/>
            <w:hideMark/>
          </w:tcPr>
          <w:p w14:paraId="29771F9D"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 5,231.00</w:t>
            </w:r>
          </w:p>
        </w:tc>
        <w:tc>
          <w:tcPr>
            <w:tcW w:w="1385" w:type="dxa"/>
            <w:tcBorders>
              <w:top w:val="nil"/>
              <w:left w:val="nil"/>
              <w:bottom w:val="single" w:sz="4" w:space="0" w:color="auto"/>
              <w:right w:val="single" w:sz="4" w:space="0" w:color="auto"/>
            </w:tcBorders>
            <w:shd w:val="clear" w:color="auto" w:fill="auto"/>
            <w:noWrap/>
            <w:vAlign w:val="bottom"/>
            <w:hideMark/>
          </w:tcPr>
          <w:p w14:paraId="5A048321"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 19,28,654.00</w:t>
            </w:r>
          </w:p>
        </w:tc>
        <w:tc>
          <w:tcPr>
            <w:tcW w:w="1806" w:type="dxa"/>
            <w:tcBorders>
              <w:top w:val="nil"/>
              <w:left w:val="nil"/>
              <w:bottom w:val="single" w:sz="4" w:space="0" w:color="auto"/>
              <w:right w:val="single" w:sz="4" w:space="0" w:color="auto"/>
            </w:tcBorders>
            <w:shd w:val="clear" w:color="auto" w:fill="auto"/>
            <w:noWrap/>
            <w:vAlign w:val="bottom"/>
            <w:hideMark/>
          </w:tcPr>
          <w:p w14:paraId="7A277E0F"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20-05-2025</w:t>
            </w:r>
          </w:p>
        </w:tc>
        <w:tc>
          <w:tcPr>
            <w:tcW w:w="2812" w:type="dxa"/>
            <w:tcBorders>
              <w:top w:val="nil"/>
              <w:left w:val="nil"/>
              <w:bottom w:val="single" w:sz="4" w:space="0" w:color="auto"/>
              <w:right w:val="single" w:sz="4" w:space="0" w:color="auto"/>
            </w:tcBorders>
            <w:shd w:val="clear" w:color="auto" w:fill="auto"/>
            <w:noWrap/>
            <w:vAlign w:val="bottom"/>
            <w:hideMark/>
          </w:tcPr>
          <w:p w14:paraId="581C11B7" w14:textId="77777777" w:rsidR="00077A48" w:rsidRPr="00077A48" w:rsidRDefault="00077A48" w:rsidP="00077A48">
            <w:pPr>
              <w:spacing w:after="0" w:line="240" w:lineRule="auto"/>
              <w:jc w:val="right"/>
              <w:rPr>
                <w:rFonts w:ascii="Calibri" w:eastAsia="Times New Roman" w:hAnsi="Calibri" w:cs="Calibri"/>
                <w:color w:val="000000"/>
                <w:kern w:val="0"/>
                <w:lang w:eastAsia="en-IN"/>
                <w14:ligatures w14:val="none"/>
              </w:rPr>
            </w:pPr>
            <w:r w:rsidRPr="00077A48">
              <w:rPr>
                <w:rFonts w:ascii="Calibri" w:eastAsia="Times New Roman" w:hAnsi="Calibri" w:cs="Calibri"/>
                <w:color w:val="000000"/>
                <w:kern w:val="0"/>
                <w:lang w:eastAsia="en-IN"/>
                <w14:ligatures w14:val="none"/>
              </w:rPr>
              <w:t>43</w:t>
            </w:r>
          </w:p>
        </w:tc>
      </w:tr>
    </w:tbl>
    <w:p w14:paraId="241E18BE" w14:textId="77777777" w:rsidR="00A719E6" w:rsidRDefault="00A719E6" w:rsidP="000A37F0">
      <w:pPr>
        <w:jc w:val="both"/>
        <w:rPr>
          <w:rFonts w:ascii="Airal" w:hAnsi="Airal"/>
          <w:b/>
          <w:bCs/>
        </w:rPr>
      </w:pPr>
    </w:p>
    <w:p w14:paraId="5AF0715F" w14:textId="4D35CD9F" w:rsidR="00077A48" w:rsidRDefault="00A719E6" w:rsidP="000A37F0">
      <w:pPr>
        <w:jc w:val="both"/>
        <w:rPr>
          <w:rFonts w:ascii="Airal" w:hAnsi="Airal"/>
          <w:b/>
          <w:bCs/>
        </w:rPr>
      </w:pPr>
      <w:r>
        <w:rPr>
          <w:rFonts w:ascii="Airal" w:hAnsi="Airal"/>
          <w:b/>
          <w:bCs/>
        </w:rPr>
        <w:t>4.</w:t>
      </w:r>
      <w:r w:rsidRPr="00A719E6">
        <w:rPr>
          <w:rFonts w:ascii="Airal" w:hAnsi="Airal"/>
          <w:b/>
          <w:bCs/>
        </w:rPr>
        <w:t>Outstanding Loan Summary Report</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271"/>
        <w:gridCol w:w="2279"/>
        <w:gridCol w:w="1566"/>
        <w:gridCol w:w="1974"/>
      </w:tblGrid>
      <w:tr w:rsidR="00046D01" w:rsidRPr="00046D01" w14:paraId="69FF0F0C" w14:textId="77777777" w:rsidTr="00046D01">
        <w:trPr>
          <w:trHeight w:val="300"/>
        </w:trPr>
        <w:tc>
          <w:tcPr>
            <w:tcW w:w="9540" w:type="dxa"/>
            <w:gridSpan w:val="5"/>
            <w:shd w:val="clear" w:color="000000" w:fill="FFFF00"/>
            <w:noWrap/>
            <w:vAlign w:val="bottom"/>
            <w:hideMark/>
          </w:tcPr>
          <w:p w14:paraId="0E30321C" w14:textId="77777777" w:rsidR="00046D01" w:rsidRPr="00046D01" w:rsidRDefault="00046D01" w:rsidP="00046D01">
            <w:pPr>
              <w:spacing w:after="0" w:line="240" w:lineRule="auto"/>
              <w:jc w:val="center"/>
              <w:rPr>
                <w:rFonts w:ascii="Calibri" w:eastAsia="Times New Roman" w:hAnsi="Calibri" w:cs="Calibri"/>
                <w:b/>
                <w:bCs/>
                <w:color w:val="FF0000"/>
                <w:kern w:val="0"/>
                <w:lang w:eastAsia="en-IN"/>
                <w14:ligatures w14:val="none"/>
              </w:rPr>
            </w:pPr>
            <w:r w:rsidRPr="00046D01">
              <w:rPr>
                <w:rFonts w:ascii="Calibri" w:eastAsia="Times New Roman" w:hAnsi="Calibri" w:cs="Calibri"/>
                <w:b/>
                <w:bCs/>
                <w:color w:val="FF0000"/>
                <w:kern w:val="0"/>
                <w:lang w:eastAsia="en-IN"/>
                <w14:ligatures w14:val="none"/>
              </w:rPr>
              <w:t>Outstanding Loan Summary Report</w:t>
            </w:r>
          </w:p>
        </w:tc>
      </w:tr>
      <w:tr w:rsidR="00046D01" w:rsidRPr="00046D01" w14:paraId="5656BE7F" w14:textId="77777777" w:rsidTr="00046D01">
        <w:trPr>
          <w:trHeight w:val="300"/>
        </w:trPr>
        <w:tc>
          <w:tcPr>
            <w:tcW w:w="1450" w:type="dxa"/>
            <w:shd w:val="clear" w:color="000000" w:fill="FFFF00"/>
            <w:vAlign w:val="center"/>
            <w:hideMark/>
          </w:tcPr>
          <w:p w14:paraId="78F12602" w14:textId="77777777" w:rsidR="00046D01" w:rsidRPr="00046D01" w:rsidRDefault="00046D01" w:rsidP="00046D01">
            <w:pPr>
              <w:spacing w:after="0" w:line="240" w:lineRule="auto"/>
              <w:jc w:val="center"/>
              <w:rPr>
                <w:rFonts w:ascii="Calibri" w:eastAsia="Times New Roman" w:hAnsi="Calibri" w:cs="Calibri"/>
                <w:b/>
                <w:bCs/>
                <w:color w:val="FF0000"/>
                <w:kern w:val="0"/>
                <w:lang w:eastAsia="en-IN"/>
                <w14:ligatures w14:val="none"/>
              </w:rPr>
            </w:pPr>
            <w:proofErr w:type="spellStart"/>
            <w:r w:rsidRPr="00046D01">
              <w:rPr>
                <w:rFonts w:ascii="Calibri" w:eastAsia="Times New Roman" w:hAnsi="Calibri" w:cs="Calibri"/>
                <w:b/>
                <w:bCs/>
                <w:color w:val="FF0000"/>
                <w:kern w:val="0"/>
                <w:lang w:eastAsia="en-IN"/>
                <w14:ligatures w14:val="none"/>
              </w:rPr>
              <w:t>Employe</w:t>
            </w:r>
            <w:proofErr w:type="spellEnd"/>
            <w:r w:rsidRPr="00046D01">
              <w:rPr>
                <w:rFonts w:ascii="Calibri" w:eastAsia="Times New Roman" w:hAnsi="Calibri" w:cs="Calibri"/>
                <w:b/>
                <w:bCs/>
                <w:color w:val="FF0000"/>
                <w:kern w:val="0"/>
                <w:lang w:eastAsia="en-IN"/>
                <w14:ligatures w14:val="none"/>
              </w:rPr>
              <w:t xml:space="preserve"> ID</w:t>
            </w:r>
          </w:p>
        </w:tc>
        <w:tc>
          <w:tcPr>
            <w:tcW w:w="2271" w:type="dxa"/>
            <w:shd w:val="clear" w:color="000000" w:fill="FFFF00"/>
            <w:vAlign w:val="center"/>
            <w:hideMark/>
          </w:tcPr>
          <w:p w14:paraId="564C1515" w14:textId="77777777" w:rsidR="00046D01" w:rsidRPr="00046D01" w:rsidRDefault="00046D01" w:rsidP="00046D01">
            <w:pPr>
              <w:spacing w:after="0" w:line="240" w:lineRule="auto"/>
              <w:jc w:val="center"/>
              <w:rPr>
                <w:rFonts w:ascii="Calibri" w:eastAsia="Times New Roman" w:hAnsi="Calibri" w:cs="Calibri"/>
                <w:b/>
                <w:bCs/>
                <w:color w:val="FF0000"/>
                <w:kern w:val="0"/>
                <w:lang w:eastAsia="en-IN"/>
                <w14:ligatures w14:val="none"/>
              </w:rPr>
            </w:pPr>
            <w:r w:rsidRPr="00046D01">
              <w:rPr>
                <w:rFonts w:ascii="Calibri" w:eastAsia="Times New Roman" w:hAnsi="Calibri" w:cs="Calibri"/>
                <w:b/>
                <w:bCs/>
                <w:color w:val="FF0000"/>
                <w:kern w:val="0"/>
                <w:lang w:eastAsia="en-IN"/>
                <w14:ligatures w14:val="none"/>
              </w:rPr>
              <w:t xml:space="preserve">Full Name </w:t>
            </w:r>
          </w:p>
        </w:tc>
        <w:tc>
          <w:tcPr>
            <w:tcW w:w="2279" w:type="dxa"/>
            <w:shd w:val="clear" w:color="000000" w:fill="FFFF00"/>
            <w:noWrap/>
            <w:vAlign w:val="center"/>
            <w:hideMark/>
          </w:tcPr>
          <w:p w14:paraId="3FD1B84C" w14:textId="77777777" w:rsidR="00046D01" w:rsidRPr="00046D01" w:rsidRDefault="00046D01" w:rsidP="00046D01">
            <w:pPr>
              <w:spacing w:after="0" w:line="240" w:lineRule="auto"/>
              <w:jc w:val="center"/>
              <w:rPr>
                <w:rFonts w:ascii="Calibri" w:eastAsia="Times New Roman" w:hAnsi="Calibri" w:cs="Calibri"/>
                <w:b/>
                <w:bCs/>
                <w:color w:val="FF0000"/>
                <w:kern w:val="0"/>
                <w:lang w:eastAsia="en-IN"/>
                <w14:ligatures w14:val="none"/>
              </w:rPr>
            </w:pPr>
            <w:r w:rsidRPr="00046D01">
              <w:rPr>
                <w:rFonts w:ascii="Calibri" w:eastAsia="Times New Roman" w:hAnsi="Calibri" w:cs="Calibri"/>
                <w:b/>
                <w:bCs/>
                <w:color w:val="FF0000"/>
                <w:kern w:val="0"/>
                <w:lang w:eastAsia="en-IN"/>
                <w14:ligatures w14:val="none"/>
              </w:rPr>
              <w:t>Total Loan Amount</w:t>
            </w:r>
          </w:p>
        </w:tc>
        <w:tc>
          <w:tcPr>
            <w:tcW w:w="1566" w:type="dxa"/>
            <w:shd w:val="clear" w:color="000000" w:fill="FFFF00"/>
            <w:noWrap/>
            <w:vAlign w:val="center"/>
            <w:hideMark/>
          </w:tcPr>
          <w:p w14:paraId="6B980423" w14:textId="77777777" w:rsidR="00046D01" w:rsidRPr="00046D01" w:rsidRDefault="00046D01" w:rsidP="00046D01">
            <w:pPr>
              <w:spacing w:after="0" w:line="240" w:lineRule="auto"/>
              <w:jc w:val="center"/>
              <w:rPr>
                <w:rFonts w:ascii="Calibri" w:eastAsia="Times New Roman" w:hAnsi="Calibri" w:cs="Calibri"/>
                <w:b/>
                <w:bCs/>
                <w:color w:val="FF0000"/>
                <w:kern w:val="0"/>
                <w:lang w:eastAsia="en-IN"/>
                <w14:ligatures w14:val="none"/>
              </w:rPr>
            </w:pPr>
            <w:r w:rsidRPr="00046D01">
              <w:rPr>
                <w:rFonts w:ascii="Calibri" w:eastAsia="Times New Roman" w:hAnsi="Calibri" w:cs="Calibri"/>
                <w:b/>
                <w:bCs/>
                <w:color w:val="FF0000"/>
                <w:kern w:val="0"/>
                <w:lang w:eastAsia="en-IN"/>
                <w14:ligatures w14:val="none"/>
              </w:rPr>
              <w:t>Paid Amount</w:t>
            </w:r>
          </w:p>
        </w:tc>
        <w:tc>
          <w:tcPr>
            <w:tcW w:w="1974" w:type="dxa"/>
            <w:shd w:val="clear" w:color="000000" w:fill="FFFF00"/>
            <w:noWrap/>
            <w:vAlign w:val="center"/>
            <w:hideMark/>
          </w:tcPr>
          <w:p w14:paraId="41E3AC53" w14:textId="77777777" w:rsidR="00046D01" w:rsidRPr="00046D01" w:rsidRDefault="00046D01" w:rsidP="00046D01">
            <w:pPr>
              <w:spacing w:after="0" w:line="240" w:lineRule="auto"/>
              <w:jc w:val="center"/>
              <w:rPr>
                <w:rFonts w:ascii="Calibri" w:eastAsia="Times New Roman" w:hAnsi="Calibri" w:cs="Calibri"/>
                <w:b/>
                <w:bCs/>
                <w:color w:val="FF0000"/>
                <w:kern w:val="0"/>
                <w:lang w:eastAsia="en-IN"/>
                <w14:ligatures w14:val="none"/>
              </w:rPr>
            </w:pPr>
            <w:r w:rsidRPr="00046D01">
              <w:rPr>
                <w:rFonts w:ascii="Calibri" w:eastAsia="Times New Roman" w:hAnsi="Calibri" w:cs="Calibri"/>
                <w:b/>
                <w:bCs/>
                <w:color w:val="FF0000"/>
                <w:kern w:val="0"/>
                <w:lang w:eastAsia="en-IN"/>
                <w14:ligatures w14:val="none"/>
              </w:rPr>
              <w:t>Balance Amount</w:t>
            </w:r>
          </w:p>
        </w:tc>
      </w:tr>
      <w:tr w:rsidR="00046D01" w:rsidRPr="00046D01" w14:paraId="4C05AEC1" w14:textId="77777777" w:rsidTr="00046D01">
        <w:trPr>
          <w:trHeight w:val="300"/>
        </w:trPr>
        <w:tc>
          <w:tcPr>
            <w:tcW w:w="1450" w:type="dxa"/>
            <w:shd w:val="clear" w:color="auto" w:fill="auto"/>
            <w:noWrap/>
            <w:vAlign w:val="bottom"/>
            <w:hideMark/>
          </w:tcPr>
          <w:p w14:paraId="58D6FFE0" w14:textId="77777777" w:rsidR="00046D01" w:rsidRPr="00046D01" w:rsidRDefault="00046D01" w:rsidP="00046D01">
            <w:pPr>
              <w:spacing w:after="0" w:line="240" w:lineRule="auto"/>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T2533</w:t>
            </w:r>
          </w:p>
        </w:tc>
        <w:tc>
          <w:tcPr>
            <w:tcW w:w="2271" w:type="dxa"/>
            <w:shd w:val="clear" w:color="auto" w:fill="auto"/>
            <w:noWrap/>
            <w:vAlign w:val="bottom"/>
            <w:hideMark/>
          </w:tcPr>
          <w:p w14:paraId="4B232A3D" w14:textId="77777777" w:rsidR="00046D01" w:rsidRPr="00046D01" w:rsidRDefault="00046D01" w:rsidP="00046D01">
            <w:pPr>
              <w:spacing w:after="0" w:line="240" w:lineRule="auto"/>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Nallamothu Harish</w:t>
            </w:r>
          </w:p>
        </w:tc>
        <w:tc>
          <w:tcPr>
            <w:tcW w:w="2279" w:type="dxa"/>
            <w:shd w:val="clear" w:color="auto" w:fill="auto"/>
            <w:noWrap/>
            <w:vAlign w:val="bottom"/>
            <w:hideMark/>
          </w:tcPr>
          <w:p w14:paraId="1F183549"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2,00,000.00</w:t>
            </w:r>
          </w:p>
        </w:tc>
        <w:tc>
          <w:tcPr>
            <w:tcW w:w="1566" w:type="dxa"/>
            <w:shd w:val="clear" w:color="auto" w:fill="auto"/>
            <w:noWrap/>
            <w:vAlign w:val="bottom"/>
            <w:hideMark/>
          </w:tcPr>
          <w:p w14:paraId="7EC10429"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5,660.00</w:t>
            </w:r>
          </w:p>
        </w:tc>
        <w:tc>
          <w:tcPr>
            <w:tcW w:w="1974" w:type="dxa"/>
            <w:shd w:val="clear" w:color="auto" w:fill="auto"/>
            <w:noWrap/>
            <w:vAlign w:val="bottom"/>
            <w:hideMark/>
          </w:tcPr>
          <w:p w14:paraId="4DC9A682"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1,94,340.00</w:t>
            </w:r>
          </w:p>
        </w:tc>
      </w:tr>
      <w:tr w:rsidR="00046D01" w:rsidRPr="00046D01" w14:paraId="715ABCDF" w14:textId="77777777" w:rsidTr="00046D01">
        <w:trPr>
          <w:trHeight w:val="300"/>
        </w:trPr>
        <w:tc>
          <w:tcPr>
            <w:tcW w:w="1450" w:type="dxa"/>
            <w:shd w:val="clear" w:color="auto" w:fill="auto"/>
            <w:noWrap/>
            <w:vAlign w:val="bottom"/>
            <w:hideMark/>
          </w:tcPr>
          <w:p w14:paraId="110E00AD" w14:textId="77777777" w:rsidR="00046D01" w:rsidRPr="00046D01" w:rsidRDefault="00046D01" w:rsidP="00046D01">
            <w:pPr>
              <w:spacing w:after="0" w:line="240" w:lineRule="auto"/>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T2546</w:t>
            </w:r>
          </w:p>
        </w:tc>
        <w:tc>
          <w:tcPr>
            <w:tcW w:w="2271" w:type="dxa"/>
            <w:shd w:val="clear" w:color="auto" w:fill="auto"/>
            <w:noWrap/>
            <w:vAlign w:val="bottom"/>
            <w:hideMark/>
          </w:tcPr>
          <w:p w14:paraId="613CA92A" w14:textId="77777777" w:rsidR="00046D01" w:rsidRPr="00046D01" w:rsidRDefault="00046D01" w:rsidP="00046D01">
            <w:pPr>
              <w:spacing w:after="0" w:line="240" w:lineRule="auto"/>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Ranga Rao K</w:t>
            </w:r>
          </w:p>
        </w:tc>
        <w:tc>
          <w:tcPr>
            <w:tcW w:w="2279" w:type="dxa"/>
            <w:shd w:val="clear" w:color="auto" w:fill="auto"/>
            <w:noWrap/>
            <w:vAlign w:val="bottom"/>
            <w:hideMark/>
          </w:tcPr>
          <w:p w14:paraId="6F329290"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3,14,192.00</w:t>
            </w:r>
          </w:p>
        </w:tc>
        <w:tc>
          <w:tcPr>
            <w:tcW w:w="1566" w:type="dxa"/>
            <w:shd w:val="clear" w:color="auto" w:fill="auto"/>
            <w:noWrap/>
            <w:vAlign w:val="bottom"/>
            <w:hideMark/>
          </w:tcPr>
          <w:p w14:paraId="022D8425"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5,190.00</w:t>
            </w:r>
          </w:p>
        </w:tc>
        <w:tc>
          <w:tcPr>
            <w:tcW w:w="1974" w:type="dxa"/>
            <w:shd w:val="clear" w:color="auto" w:fill="auto"/>
            <w:noWrap/>
            <w:vAlign w:val="bottom"/>
            <w:hideMark/>
          </w:tcPr>
          <w:p w14:paraId="27332D39"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3,09,002.00</w:t>
            </w:r>
          </w:p>
        </w:tc>
      </w:tr>
      <w:tr w:rsidR="00046D01" w:rsidRPr="00046D01" w14:paraId="0054C5CF" w14:textId="77777777" w:rsidTr="00046D01">
        <w:trPr>
          <w:trHeight w:val="300"/>
        </w:trPr>
        <w:tc>
          <w:tcPr>
            <w:tcW w:w="1450" w:type="dxa"/>
            <w:shd w:val="clear" w:color="auto" w:fill="auto"/>
            <w:noWrap/>
            <w:vAlign w:val="bottom"/>
            <w:hideMark/>
          </w:tcPr>
          <w:p w14:paraId="410CADB3" w14:textId="77777777" w:rsidR="00046D01" w:rsidRPr="00046D01" w:rsidRDefault="00046D01" w:rsidP="00046D01">
            <w:pPr>
              <w:spacing w:after="0" w:line="240" w:lineRule="auto"/>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T4545</w:t>
            </w:r>
          </w:p>
        </w:tc>
        <w:tc>
          <w:tcPr>
            <w:tcW w:w="2271" w:type="dxa"/>
            <w:shd w:val="clear" w:color="auto" w:fill="auto"/>
            <w:noWrap/>
            <w:vAlign w:val="bottom"/>
            <w:hideMark/>
          </w:tcPr>
          <w:p w14:paraId="1E707B14" w14:textId="77777777" w:rsidR="00046D01" w:rsidRPr="00046D01" w:rsidRDefault="00046D01" w:rsidP="00046D01">
            <w:pPr>
              <w:spacing w:after="0" w:line="240" w:lineRule="auto"/>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Ramesh K</w:t>
            </w:r>
          </w:p>
        </w:tc>
        <w:tc>
          <w:tcPr>
            <w:tcW w:w="2279" w:type="dxa"/>
            <w:shd w:val="clear" w:color="auto" w:fill="auto"/>
            <w:noWrap/>
            <w:vAlign w:val="bottom"/>
            <w:hideMark/>
          </w:tcPr>
          <w:p w14:paraId="5C2E79F1"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3,11,566.00</w:t>
            </w:r>
          </w:p>
        </w:tc>
        <w:tc>
          <w:tcPr>
            <w:tcW w:w="1566" w:type="dxa"/>
            <w:shd w:val="clear" w:color="auto" w:fill="auto"/>
            <w:noWrap/>
            <w:vAlign w:val="bottom"/>
            <w:hideMark/>
          </w:tcPr>
          <w:p w14:paraId="7E08FDEB"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5,206.00</w:t>
            </w:r>
          </w:p>
        </w:tc>
        <w:tc>
          <w:tcPr>
            <w:tcW w:w="1974" w:type="dxa"/>
            <w:shd w:val="clear" w:color="auto" w:fill="auto"/>
            <w:noWrap/>
            <w:vAlign w:val="bottom"/>
            <w:hideMark/>
          </w:tcPr>
          <w:p w14:paraId="3A022BBD"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3,06,360.00</w:t>
            </w:r>
          </w:p>
        </w:tc>
      </w:tr>
      <w:tr w:rsidR="00046D01" w:rsidRPr="00046D01" w14:paraId="420602F0" w14:textId="77777777" w:rsidTr="00046D01">
        <w:trPr>
          <w:trHeight w:val="300"/>
        </w:trPr>
        <w:tc>
          <w:tcPr>
            <w:tcW w:w="1450" w:type="dxa"/>
            <w:shd w:val="clear" w:color="auto" w:fill="auto"/>
            <w:noWrap/>
            <w:vAlign w:val="bottom"/>
            <w:hideMark/>
          </w:tcPr>
          <w:p w14:paraId="4F354900" w14:textId="77777777" w:rsidR="00046D01" w:rsidRPr="00046D01" w:rsidRDefault="00046D01" w:rsidP="00046D01">
            <w:pPr>
              <w:spacing w:after="0" w:line="240" w:lineRule="auto"/>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T2454</w:t>
            </w:r>
          </w:p>
        </w:tc>
        <w:tc>
          <w:tcPr>
            <w:tcW w:w="2271" w:type="dxa"/>
            <w:shd w:val="clear" w:color="auto" w:fill="auto"/>
            <w:noWrap/>
            <w:vAlign w:val="bottom"/>
            <w:hideMark/>
          </w:tcPr>
          <w:p w14:paraId="4A3E64AF" w14:textId="77777777" w:rsidR="00046D01" w:rsidRPr="00046D01" w:rsidRDefault="00046D01" w:rsidP="00046D01">
            <w:pPr>
              <w:spacing w:after="0" w:line="240" w:lineRule="auto"/>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Naresh N</w:t>
            </w:r>
          </w:p>
        </w:tc>
        <w:tc>
          <w:tcPr>
            <w:tcW w:w="2279" w:type="dxa"/>
            <w:shd w:val="clear" w:color="auto" w:fill="auto"/>
            <w:noWrap/>
            <w:vAlign w:val="bottom"/>
            <w:hideMark/>
          </w:tcPr>
          <w:p w14:paraId="56A97413"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3,53,693.00</w:t>
            </w:r>
          </w:p>
        </w:tc>
        <w:tc>
          <w:tcPr>
            <w:tcW w:w="1566" w:type="dxa"/>
            <w:shd w:val="clear" w:color="auto" w:fill="auto"/>
            <w:noWrap/>
            <w:vAlign w:val="bottom"/>
            <w:hideMark/>
          </w:tcPr>
          <w:p w14:paraId="3DD6E953"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5,502.00</w:t>
            </w:r>
          </w:p>
        </w:tc>
        <w:tc>
          <w:tcPr>
            <w:tcW w:w="1974" w:type="dxa"/>
            <w:shd w:val="clear" w:color="auto" w:fill="auto"/>
            <w:noWrap/>
            <w:vAlign w:val="bottom"/>
            <w:hideMark/>
          </w:tcPr>
          <w:p w14:paraId="78C1E89F" w14:textId="77777777" w:rsidR="00046D01" w:rsidRPr="00046D01" w:rsidRDefault="00046D01" w:rsidP="00046D01">
            <w:pPr>
              <w:spacing w:after="0" w:line="240" w:lineRule="auto"/>
              <w:jc w:val="right"/>
              <w:rPr>
                <w:rFonts w:ascii="Calibri" w:eastAsia="Times New Roman" w:hAnsi="Calibri" w:cs="Calibri"/>
                <w:color w:val="000000"/>
                <w:kern w:val="0"/>
                <w:lang w:eastAsia="en-IN"/>
                <w14:ligatures w14:val="none"/>
              </w:rPr>
            </w:pPr>
            <w:r w:rsidRPr="00046D01">
              <w:rPr>
                <w:rFonts w:ascii="Calibri" w:eastAsia="Times New Roman" w:hAnsi="Calibri" w:cs="Calibri"/>
                <w:color w:val="000000"/>
                <w:kern w:val="0"/>
                <w:lang w:eastAsia="en-IN"/>
                <w14:ligatures w14:val="none"/>
              </w:rPr>
              <w:t>₹ 3,48,191.00</w:t>
            </w:r>
          </w:p>
        </w:tc>
      </w:tr>
    </w:tbl>
    <w:p w14:paraId="12040805" w14:textId="77777777" w:rsidR="00A719E6" w:rsidRDefault="00A719E6" w:rsidP="000A37F0">
      <w:pPr>
        <w:jc w:val="both"/>
        <w:rPr>
          <w:rFonts w:ascii="Airal" w:hAnsi="Airal"/>
          <w:b/>
          <w:bCs/>
        </w:rPr>
      </w:pPr>
    </w:p>
    <w:p w14:paraId="05E9B7EB" w14:textId="2A94D288" w:rsidR="00046D01" w:rsidRDefault="008A77BA" w:rsidP="000A37F0">
      <w:pPr>
        <w:jc w:val="both"/>
        <w:rPr>
          <w:rFonts w:ascii="Airal" w:hAnsi="Airal"/>
          <w:b/>
          <w:bCs/>
        </w:rPr>
      </w:pPr>
      <w:r>
        <w:rPr>
          <w:rFonts w:ascii="Airal" w:hAnsi="Airal"/>
          <w:b/>
          <w:bCs/>
        </w:rPr>
        <w:t>5.</w:t>
      </w:r>
      <w:r w:rsidRPr="008A77BA">
        <w:rPr>
          <w:rFonts w:ascii="Airal" w:hAnsi="Airal"/>
          <w:b/>
          <w:bCs/>
        </w:rPr>
        <w:t>Monthly Salary Deduction Report</w:t>
      </w:r>
    </w:p>
    <w:tbl>
      <w:tblPr>
        <w:tblW w:w="9540" w:type="dxa"/>
        <w:tblLook w:val="04A0" w:firstRow="1" w:lastRow="0" w:firstColumn="1" w:lastColumn="0" w:noHBand="0" w:noVBand="1"/>
      </w:tblPr>
      <w:tblGrid>
        <w:gridCol w:w="1724"/>
        <w:gridCol w:w="2700"/>
        <w:gridCol w:w="1092"/>
        <w:gridCol w:w="1800"/>
        <w:gridCol w:w="2224"/>
      </w:tblGrid>
      <w:tr w:rsidR="00F548A7" w:rsidRPr="00F548A7" w14:paraId="5B259389" w14:textId="77777777" w:rsidTr="00F548A7">
        <w:trPr>
          <w:trHeight w:val="300"/>
        </w:trPr>
        <w:tc>
          <w:tcPr>
            <w:tcW w:w="9540" w:type="dxa"/>
            <w:gridSpan w:val="5"/>
            <w:tcBorders>
              <w:top w:val="nil"/>
              <w:left w:val="nil"/>
              <w:bottom w:val="single" w:sz="4" w:space="0" w:color="auto"/>
              <w:right w:val="nil"/>
            </w:tcBorders>
            <w:shd w:val="clear" w:color="000000" w:fill="FFFF00"/>
            <w:noWrap/>
            <w:vAlign w:val="center"/>
            <w:hideMark/>
          </w:tcPr>
          <w:p w14:paraId="68B3F75D" w14:textId="77777777" w:rsidR="00F548A7" w:rsidRPr="00F548A7" w:rsidRDefault="00F548A7" w:rsidP="00F548A7">
            <w:pPr>
              <w:spacing w:after="0" w:line="240" w:lineRule="auto"/>
              <w:jc w:val="center"/>
              <w:rPr>
                <w:rFonts w:ascii="Calibri" w:eastAsia="Times New Roman" w:hAnsi="Calibri" w:cs="Calibri"/>
                <w:b/>
                <w:bCs/>
                <w:color w:val="FF0000"/>
                <w:kern w:val="0"/>
                <w:lang w:eastAsia="en-IN"/>
                <w14:ligatures w14:val="none"/>
              </w:rPr>
            </w:pPr>
            <w:r w:rsidRPr="00F548A7">
              <w:rPr>
                <w:rFonts w:ascii="Calibri" w:eastAsia="Times New Roman" w:hAnsi="Calibri" w:cs="Calibri"/>
                <w:b/>
                <w:bCs/>
                <w:color w:val="FF0000"/>
                <w:kern w:val="0"/>
                <w:lang w:eastAsia="en-IN"/>
                <w14:ligatures w14:val="none"/>
              </w:rPr>
              <w:t>Monthly Salary Deduction Report</w:t>
            </w:r>
          </w:p>
        </w:tc>
      </w:tr>
      <w:tr w:rsidR="00F548A7" w:rsidRPr="00F548A7" w14:paraId="22805A9C" w14:textId="77777777" w:rsidTr="00F548A7">
        <w:trPr>
          <w:trHeight w:val="300"/>
        </w:trPr>
        <w:tc>
          <w:tcPr>
            <w:tcW w:w="1724" w:type="dxa"/>
            <w:tcBorders>
              <w:top w:val="nil"/>
              <w:left w:val="single" w:sz="4" w:space="0" w:color="auto"/>
              <w:bottom w:val="single" w:sz="4" w:space="0" w:color="auto"/>
              <w:right w:val="single" w:sz="4" w:space="0" w:color="auto"/>
            </w:tcBorders>
            <w:shd w:val="clear" w:color="000000" w:fill="FFFF00"/>
            <w:vAlign w:val="center"/>
            <w:hideMark/>
          </w:tcPr>
          <w:p w14:paraId="4B99C610" w14:textId="77777777" w:rsidR="00F548A7" w:rsidRPr="00F548A7" w:rsidRDefault="00F548A7" w:rsidP="00F548A7">
            <w:pPr>
              <w:spacing w:after="0" w:line="240" w:lineRule="auto"/>
              <w:jc w:val="center"/>
              <w:rPr>
                <w:rFonts w:ascii="Calibri" w:eastAsia="Times New Roman" w:hAnsi="Calibri" w:cs="Calibri"/>
                <w:b/>
                <w:bCs/>
                <w:color w:val="FF0000"/>
                <w:kern w:val="0"/>
                <w:lang w:eastAsia="en-IN"/>
                <w14:ligatures w14:val="none"/>
              </w:rPr>
            </w:pPr>
            <w:proofErr w:type="spellStart"/>
            <w:r w:rsidRPr="00F548A7">
              <w:rPr>
                <w:rFonts w:ascii="Calibri" w:eastAsia="Times New Roman" w:hAnsi="Calibri" w:cs="Calibri"/>
                <w:b/>
                <w:bCs/>
                <w:color w:val="FF0000"/>
                <w:kern w:val="0"/>
                <w:lang w:eastAsia="en-IN"/>
                <w14:ligatures w14:val="none"/>
              </w:rPr>
              <w:t>Employe</w:t>
            </w:r>
            <w:proofErr w:type="spellEnd"/>
            <w:r w:rsidRPr="00F548A7">
              <w:rPr>
                <w:rFonts w:ascii="Calibri" w:eastAsia="Times New Roman" w:hAnsi="Calibri" w:cs="Calibri"/>
                <w:b/>
                <w:bCs/>
                <w:color w:val="FF0000"/>
                <w:kern w:val="0"/>
                <w:lang w:eastAsia="en-IN"/>
                <w14:ligatures w14:val="none"/>
              </w:rPr>
              <w:t xml:space="preserve"> ID</w:t>
            </w:r>
          </w:p>
        </w:tc>
        <w:tc>
          <w:tcPr>
            <w:tcW w:w="2700" w:type="dxa"/>
            <w:tcBorders>
              <w:top w:val="nil"/>
              <w:left w:val="nil"/>
              <w:bottom w:val="single" w:sz="4" w:space="0" w:color="auto"/>
              <w:right w:val="single" w:sz="4" w:space="0" w:color="auto"/>
            </w:tcBorders>
            <w:shd w:val="clear" w:color="000000" w:fill="FFFF00"/>
            <w:vAlign w:val="center"/>
            <w:hideMark/>
          </w:tcPr>
          <w:p w14:paraId="65501EBD" w14:textId="77777777" w:rsidR="00F548A7" w:rsidRPr="00F548A7" w:rsidRDefault="00F548A7" w:rsidP="00F548A7">
            <w:pPr>
              <w:spacing w:after="0" w:line="240" w:lineRule="auto"/>
              <w:jc w:val="center"/>
              <w:rPr>
                <w:rFonts w:ascii="Calibri" w:eastAsia="Times New Roman" w:hAnsi="Calibri" w:cs="Calibri"/>
                <w:b/>
                <w:bCs/>
                <w:color w:val="FF0000"/>
                <w:kern w:val="0"/>
                <w:lang w:eastAsia="en-IN"/>
                <w14:ligatures w14:val="none"/>
              </w:rPr>
            </w:pPr>
            <w:r w:rsidRPr="00F548A7">
              <w:rPr>
                <w:rFonts w:ascii="Calibri" w:eastAsia="Times New Roman" w:hAnsi="Calibri" w:cs="Calibri"/>
                <w:b/>
                <w:bCs/>
                <w:color w:val="FF0000"/>
                <w:kern w:val="0"/>
                <w:lang w:eastAsia="en-IN"/>
                <w14:ligatures w14:val="none"/>
              </w:rPr>
              <w:t xml:space="preserve">Full Name </w:t>
            </w:r>
          </w:p>
        </w:tc>
        <w:tc>
          <w:tcPr>
            <w:tcW w:w="1092" w:type="dxa"/>
            <w:tcBorders>
              <w:top w:val="nil"/>
              <w:left w:val="nil"/>
              <w:bottom w:val="single" w:sz="4" w:space="0" w:color="auto"/>
              <w:right w:val="single" w:sz="4" w:space="0" w:color="auto"/>
            </w:tcBorders>
            <w:shd w:val="clear" w:color="000000" w:fill="FFFF00"/>
            <w:noWrap/>
            <w:vAlign w:val="center"/>
            <w:hideMark/>
          </w:tcPr>
          <w:p w14:paraId="4DB82B13" w14:textId="77777777" w:rsidR="00F548A7" w:rsidRPr="00F548A7" w:rsidRDefault="00F548A7" w:rsidP="00F548A7">
            <w:pPr>
              <w:spacing w:after="0" w:line="240" w:lineRule="auto"/>
              <w:jc w:val="center"/>
              <w:rPr>
                <w:rFonts w:ascii="Calibri" w:eastAsia="Times New Roman" w:hAnsi="Calibri" w:cs="Calibri"/>
                <w:b/>
                <w:bCs/>
                <w:color w:val="FF0000"/>
                <w:kern w:val="0"/>
                <w:lang w:eastAsia="en-IN"/>
                <w14:ligatures w14:val="none"/>
              </w:rPr>
            </w:pPr>
            <w:r w:rsidRPr="00F548A7">
              <w:rPr>
                <w:rFonts w:ascii="Calibri" w:eastAsia="Times New Roman" w:hAnsi="Calibri" w:cs="Calibri"/>
                <w:b/>
                <w:bCs/>
                <w:color w:val="FF0000"/>
                <w:kern w:val="0"/>
                <w:lang w:eastAsia="en-IN"/>
                <w14:ligatures w14:val="none"/>
              </w:rPr>
              <w:t>Loan ID</w:t>
            </w:r>
          </w:p>
        </w:tc>
        <w:tc>
          <w:tcPr>
            <w:tcW w:w="1800" w:type="dxa"/>
            <w:tcBorders>
              <w:top w:val="nil"/>
              <w:left w:val="nil"/>
              <w:bottom w:val="single" w:sz="4" w:space="0" w:color="auto"/>
              <w:right w:val="single" w:sz="4" w:space="0" w:color="auto"/>
            </w:tcBorders>
            <w:shd w:val="clear" w:color="000000" w:fill="FFFF00"/>
            <w:noWrap/>
            <w:vAlign w:val="center"/>
            <w:hideMark/>
          </w:tcPr>
          <w:p w14:paraId="2D595FC1" w14:textId="77777777" w:rsidR="00F548A7" w:rsidRPr="00F548A7" w:rsidRDefault="00F548A7" w:rsidP="00F548A7">
            <w:pPr>
              <w:spacing w:after="0" w:line="240" w:lineRule="auto"/>
              <w:jc w:val="center"/>
              <w:rPr>
                <w:rFonts w:ascii="Calibri" w:eastAsia="Times New Roman" w:hAnsi="Calibri" w:cs="Calibri"/>
                <w:b/>
                <w:bCs/>
                <w:color w:val="FF0000"/>
                <w:kern w:val="0"/>
                <w:lang w:eastAsia="en-IN"/>
                <w14:ligatures w14:val="none"/>
              </w:rPr>
            </w:pPr>
            <w:r w:rsidRPr="00F548A7">
              <w:rPr>
                <w:rFonts w:ascii="Calibri" w:eastAsia="Times New Roman" w:hAnsi="Calibri" w:cs="Calibri"/>
                <w:b/>
                <w:bCs/>
                <w:color w:val="FF0000"/>
                <w:kern w:val="0"/>
                <w:lang w:eastAsia="en-IN"/>
                <w14:ligatures w14:val="none"/>
              </w:rPr>
              <w:t>EMI Amount</w:t>
            </w:r>
          </w:p>
        </w:tc>
        <w:tc>
          <w:tcPr>
            <w:tcW w:w="2224" w:type="dxa"/>
            <w:tcBorders>
              <w:top w:val="nil"/>
              <w:left w:val="nil"/>
              <w:bottom w:val="single" w:sz="4" w:space="0" w:color="auto"/>
              <w:right w:val="single" w:sz="4" w:space="0" w:color="auto"/>
            </w:tcBorders>
            <w:shd w:val="clear" w:color="000000" w:fill="FFFF00"/>
            <w:noWrap/>
            <w:vAlign w:val="center"/>
            <w:hideMark/>
          </w:tcPr>
          <w:p w14:paraId="58BB3F83" w14:textId="77777777" w:rsidR="00F548A7" w:rsidRPr="00F548A7" w:rsidRDefault="00F548A7" w:rsidP="00F548A7">
            <w:pPr>
              <w:spacing w:after="0" w:line="240" w:lineRule="auto"/>
              <w:jc w:val="center"/>
              <w:rPr>
                <w:rFonts w:ascii="Calibri" w:eastAsia="Times New Roman" w:hAnsi="Calibri" w:cs="Calibri"/>
                <w:b/>
                <w:bCs/>
                <w:color w:val="FF0000"/>
                <w:kern w:val="0"/>
                <w:lang w:eastAsia="en-IN"/>
                <w14:ligatures w14:val="none"/>
              </w:rPr>
            </w:pPr>
            <w:r w:rsidRPr="00F548A7">
              <w:rPr>
                <w:rFonts w:ascii="Calibri" w:eastAsia="Times New Roman" w:hAnsi="Calibri" w:cs="Calibri"/>
                <w:b/>
                <w:bCs/>
                <w:color w:val="FF0000"/>
                <w:kern w:val="0"/>
                <w:lang w:eastAsia="en-IN"/>
                <w14:ligatures w14:val="none"/>
              </w:rPr>
              <w:t>Deduction Date</w:t>
            </w:r>
          </w:p>
        </w:tc>
      </w:tr>
      <w:tr w:rsidR="00F548A7" w:rsidRPr="00F548A7" w14:paraId="09195930" w14:textId="77777777" w:rsidTr="00F548A7">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14:paraId="3120DA3B" w14:textId="77777777" w:rsidR="00F548A7" w:rsidRPr="00F548A7" w:rsidRDefault="00F548A7" w:rsidP="00F548A7">
            <w:pPr>
              <w:spacing w:after="0" w:line="240" w:lineRule="auto"/>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T2533</w:t>
            </w:r>
          </w:p>
        </w:tc>
        <w:tc>
          <w:tcPr>
            <w:tcW w:w="2700" w:type="dxa"/>
            <w:tcBorders>
              <w:top w:val="nil"/>
              <w:left w:val="nil"/>
              <w:bottom w:val="single" w:sz="4" w:space="0" w:color="auto"/>
              <w:right w:val="single" w:sz="4" w:space="0" w:color="auto"/>
            </w:tcBorders>
            <w:shd w:val="clear" w:color="auto" w:fill="auto"/>
            <w:noWrap/>
            <w:vAlign w:val="bottom"/>
            <w:hideMark/>
          </w:tcPr>
          <w:p w14:paraId="5460CED1" w14:textId="77777777" w:rsidR="00F548A7" w:rsidRPr="00F548A7" w:rsidRDefault="00F548A7" w:rsidP="00F548A7">
            <w:pPr>
              <w:spacing w:after="0" w:line="240" w:lineRule="auto"/>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Nallamothu Harish</w:t>
            </w:r>
          </w:p>
        </w:tc>
        <w:tc>
          <w:tcPr>
            <w:tcW w:w="1092" w:type="dxa"/>
            <w:tcBorders>
              <w:top w:val="nil"/>
              <w:left w:val="nil"/>
              <w:bottom w:val="single" w:sz="4" w:space="0" w:color="auto"/>
              <w:right w:val="single" w:sz="4" w:space="0" w:color="auto"/>
            </w:tcBorders>
            <w:shd w:val="clear" w:color="auto" w:fill="auto"/>
            <w:noWrap/>
            <w:vAlign w:val="bottom"/>
            <w:hideMark/>
          </w:tcPr>
          <w:p w14:paraId="20EB0969"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2545</w:t>
            </w:r>
          </w:p>
        </w:tc>
        <w:tc>
          <w:tcPr>
            <w:tcW w:w="1800" w:type="dxa"/>
            <w:tcBorders>
              <w:top w:val="nil"/>
              <w:left w:val="nil"/>
              <w:bottom w:val="single" w:sz="4" w:space="0" w:color="auto"/>
              <w:right w:val="single" w:sz="4" w:space="0" w:color="auto"/>
            </w:tcBorders>
            <w:shd w:val="clear" w:color="auto" w:fill="auto"/>
            <w:noWrap/>
            <w:vAlign w:val="bottom"/>
            <w:hideMark/>
          </w:tcPr>
          <w:p w14:paraId="73D4C0AE"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 5,154.00</w:t>
            </w:r>
          </w:p>
        </w:tc>
        <w:tc>
          <w:tcPr>
            <w:tcW w:w="2224" w:type="dxa"/>
            <w:tcBorders>
              <w:top w:val="nil"/>
              <w:left w:val="nil"/>
              <w:bottom w:val="single" w:sz="4" w:space="0" w:color="auto"/>
              <w:right w:val="single" w:sz="4" w:space="0" w:color="auto"/>
            </w:tcBorders>
            <w:shd w:val="clear" w:color="auto" w:fill="auto"/>
            <w:noWrap/>
            <w:vAlign w:val="bottom"/>
            <w:hideMark/>
          </w:tcPr>
          <w:p w14:paraId="43F0D49D"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20-05-2025</w:t>
            </w:r>
          </w:p>
        </w:tc>
      </w:tr>
      <w:tr w:rsidR="00F548A7" w:rsidRPr="00F548A7" w14:paraId="1901A9E6" w14:textId="77777777" w:rsidTr="00F548A7">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14:paraId="2C7F4B39" w14:textId="77777777" w:rsidR="00F548A7" w:rsidRPr="00F548A7" w:rsidRDefault="00F548A7" w:rsidP="00F548A7">
            <w:pPr>
              <w:spacing w:after="0" w:line="240" w:lineRule="auto"/>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T2546</w:t>
            </w:r>
          </w:p>
        </w:tc>
        <w:tc>
          <w:tcPr>
            <w:tcW w:w="2700" w:type="dxa"/>
            <w:tcBorders>
              <w:top w:val="nil"/>
              <w:left w:val="nil"/>
              <w:bottom w:val="single" w:sz="4" w:space="0" w:color="auto"/>
              <w:right w:val="single" w:sz="4" w:space="0" w:color="auto"/>
            </w:tcBorders>
            <w:shd w:val="clear" w:color="auto" w:fill="auto"/>
            <w:noWrap/>
            <w:vAlign w:val="bottom"/>
            <w:hideMark/>
          </w:tcPr>
          <w:p w14:paraId="2A7599CF" w14:textId="77777777" w:rsidR="00F548A7" w:rsidRPr="00F548A7" w:rsidRDefault="00F548A7" w:rsidP="00F548A7">
            <w:pPr>
              <w:spacing w:after="0" w:line="240" w:lineRule="auto"/>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Ranga Rao K</w:t>
            </w:r>
          </w:p>
        </w:tc>
        <w:tc>
          <w:tcPr>
            <w:tcW w:w="1092" w:type="dxa"/>
            <w:tcBorders>
              <w:top w:val="nil"/>
              <w:left w:val="nil"/>
              <w:bottom w:val="single" w:sz="4" w:space="0" w:color="auto"/>
              <w:right w:val="single" w:sz="4" w:space="0" w:color="auto"/>
            </w:tcBorders>
            <w:shd w:val="clear" w:color="auto" w:fill="auto"/>
            <w:noWrap/>
            <w:vAlign w:val="bottom"/>
            <w:hideMark/>
          </w:tcPr>
          <w:p w14:paraId="7C9A5457"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2546</w:t>
            </w:r>
          </w:p>
        </w:tc>
        <w:tc>
          <w:tcPr>
            <w:tcW w:w="1800" w:type="dxa"/>
            <w:tcBorders>
              <w:top w:val="nil"/>
              <w:left w:val="nil"/>
              <w:bottom w:val="single" w:sz="4" w:space="0" w:color="auto"/>
              <w:right w:val="single" w:sz="4" w:space="0" w:color="auto"/>
            </w:tcBorders>
            <w:shd w:val="clear" w:color="auto" w:fill="auto"/>
            <w:noWrap/>
            <w:vAlign w:val="bottom"/>
            <w:hideMark/>
          </w:tcPr>
          <w:p w14:paraId="47A28C02"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 5,341.00</w:t>
            </w:r>
          </w:p>
        </w:tc>
        <w:tc>
          <w:tcPr>
            <w:tcW w:w="2224" w:type="dxa"/>
            <w:tcBorders>
              <w:top w:val="nil"/>
              <w:left w:val="nil"/>
              <w:bottom w:val="single" w:sz="4" w:space="0" w:color="auto"/>
              <w:right w:val="single" w:sz="4" w:space="0" w:color="auto"/>
            </w:tcBorders>
            <w:shd w:val="clear" w:color="auto" w:fill="auto"/>
            <w:noWrap/>
            <w:vAlign w:val="bottom"/>
            <w:hideMark/>
          </w:tcPr>
          <w:p w14:paraId="41E2130D"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21-05-2025</w:t>
            </w:r>
          </w:p>
        </w:tc>
      </w:tr>
      <w:tr w:rsidR="00F548A7" w:rsidRPr="00F548A7" w14:paraId="71842745" w14:textId="77777777" w:rsidTr="00F548A7">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14:paraId="6FDF9DAA" w14:textId="77777777" w:rsidR="00F548A7" w:rsidRPr="00F548A7" w:rsidRDefault="00F548A7" w:rsidP="00F548A7">
            <w:pPr>
              <w:spacing w:after="0" w:line="240" w:lineRule="auto"/>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T4545</w:t>
            </w:r>
          </w:p>
        </w:tc>
        <w:tc>
          <w:tcPr>
            <w:tcW w:w="2700" w:type="dxa"/>
            <w:tcBorders>
              <w:top w:val="nil"/>
              <w:left w:val="nil"/>
              <w:bottom w:val="single" w:sz="4" w:space="0" w:color="auto"/>
              <w:right w:val="single" w:sz="4" w:space="0" w:color="auto"/>
            </w:tcBorders>
            <w:shd w:val="clear" w:color="auto" w:fill="auto"/>
            <w:noWrap/>
            <w:vAlign w:val="bottom"/>
            <w:hideMark/>
          </w:tcPr>
          <w:p w14:paraId="70B07D0A" w14:textId="77777777" w:rsidR="00F548A7" w:rsidRPr="00F548A7" w:rsidRDefault="00F548A7" w:rsidP="00F548A7">
            <w:pPr>
              <w:spacing w:after="0" w:line="240" w:lineRule="auto"/>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Ramesh K</w:t>
            </w:r>
          </w:p>
        </w:tc>
        <w:tc>
          <w:tcPr>
            <w:tcW w:w="1092" w:type="dxa"/>
            <w:tcBorders>
              <w:top w:val="nil"/>
              <w:left w:val="nil"/>
              <w:bottom w:val="single" w:sz="4" w:space="0" w:color="auto"/>
              <w:right w:val="single" w:sz="4" w:space="0" w:color="auto"/>
            </w:tcBorders>
            <w:shd w:val="clear" w:color="auto" w:fill="auto"/>
            <w:noWrap/>
            <w:vAlign w:val="bottom"/>
            <w:hideMark/>
          </w:tcPr>
          <w:p w14:paraId="3DB9D342"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2547</w:t>
            </w:r>
          </w:p>
        </w:tc>
        <w:tc>
          <w:tcPr>
            <w:tcW w:w="1800" w:type="dxa"/>
            <w:tcBorders>
              <w:top w:val="nil"/>
              <w:left w:val="nil"/>
              <w:bottom w:val="single" w:sz="4" w:space="0" w:color="auto"/>
              <w:right w:val="single" w:sz="4" w:space="0" w:color="auto"/>
            </w:tcBorders>
            <w:shd w:val="clear" w:color="auto" w:fill="auto"/>
            <w:noWrap/>
            <w:vAlign w:val="bottom"/>
            <w:hideMark/>
          </w:tcPr>
          <w:p w14:paraId="1CEA50BD"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 5,743.00</w:t>
            </w:r>
          </w:p>
        </w:tc>
        <w:tc>
          <w:tcPr>
            <w:tcW w:w="2224" w:type="dxa"/>
            <w:tcBorders>
              <w:top w:val="nil"/>
              <w:left w:val="nil"/>
              <w:bottom w:val="single" w:sz="4" w:space="0" w:color="auto"/>
              <w:right w:val="single" w:sz="4" w:space="0" w:color="auto"/>
            </w:tcBorders>
            <w:shd w:val="clear" w:color="auto" w:fill="auto"/>
            <w:noWrap/>
            <w:vAlign w:val="bottom"/>
            <w:hideMark/>
          </w:tcPr>
          <w:p w14:paraId="64281A41"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22-05-2025</w:t>
            </w:r>
          </w:p>
        </w:tc>
      </w:tr>
      <w:tr w:rsidR="00F548A7" w:rsidRPr="00F548A7" w14:paraId="40394240" w14:textId="77777777" w:rsidTr="00F548A7">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14:paraId="75E38556" w14:textId="77777777" w:rsidR="00F548A7" w:rsidRPr="00F548A7" w:rsidRDefault="00F548A7" w:rsidP="00F548A7">
            <w:pPr>
              <w:spacing w:after="0" w:line="240" w:lineRule="auto"/>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T2454</w:t>
            </w:r>
          </w:p>
        </w:tc>
        <w:tc>
          <w:tcPr>
            <w:tcW w:w="2700" w:type="dxa"/>
            <w:tcBorders>
              <w:top w:val="nil"/>
              <w:left w:val="nil"/>
              <w:bottom w:val="single" w:sz="4" w:space="0" w:color="auto"/>
              <w:right w:val="single" w:sz="4" w:space="0" w:color="auto"/>
            </w:tcBorders>
            <w:shd w:val="clear" w:color="auto" w:fill="auto"/>
            <w:noWrap/>
            <w:vAlign w:val="bottom"/>
            <w:hideMark/>
          </w:tcPr>
          <w:p w14:paraId="347F3D70" w14:textId="77777777" w:rsidR="00F548A7" w:rsidRPr="00F548A7" w:rsidRDefault="00F548A7" w:rsidP="00F548A7">
            <w:pPr>
              <w:spacing w:after="0" w:line="240" w:lineRule="auto"/>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Naresh N</w:t>
            </w:r>
          </w:p>
        </w:tc>
        <w:tc>
          <w:tcPr>
            <w:tcW w:w="1092" w:type="dxa"/>
            <w:tcBorders>
              <w:top w:val="nil"/>
              <w:left w:val="nil"/>
              <w:bottom w:val="single" w:sz="4" w:space="0" w:color="auto"/>
              <w:right w:val="single" w:sz="4" w:space="0" w:color="auto"/>
            </w:tcBorders>
            <w:shd w:val="clear" w:color="auto" w:fill="auto"/>
            <w:noWrap/>
            <w:vAlign w:val="bottom"/>
            <w:hideMark/>
          </w:tcPr>
          <w:p w14:paraId="1064BBA5"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2548</w:t>
            </w:r>
          </w:p>
        </w:tc>
        <w:tc>
          <w:tcPr>
            <w:tcW w:w="1800" w:type="dxa"/>
            <w:tcBorders>
              <w:top w:val="nil"/>
              <w:left w:val="nil"/>
              <w:bottom w:val="single" w:sz="4" w:space="0" w:color="auto"/>
              <w:right w:val="single" w:sz="4" w:space="0" w:color="auto"/>
            </w:tcBorders>
            <w:shd w:val="clear" w:color="auto" w:fill="auto"/>
            <w:noWrap/>
            <w:vAlign w:val="bottom"/>
            <w:hideMark/>
          </w:tcPr>
          <w:p w14:paraId="037F6723"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 5,478.00</w:t>
            </w:r>
          </w:p>
        </w:tc>
        <w:tc>
          <w:tcPr>
            <w:tcW w:w="2224" w:type="dxa"/>
            <w:tcBorders>
              <w:top w:val="nil"/>
              <w:left w:val="nil"/>
              <w:bottom w:val="single" w:sz="4" w:space="0" w:color="auto"/>
              <w:right w:val="single" w:sz="4" w:space="0" w:color="auto"/>
            </w:tcBorders>
            <w:shd w:val="clear" w:color="auto" w:fill="auto"/>
            <w:noWrap/>
            <w:vAlign w:val="bottom"/>
            <w:hideMark/>
          </w:tcPr>
          <w:p w14:paraId="49A4540D" w14:textId="77777777" w:rsidR="00F548A7" w:rsidRPr="00F548A7" w:rsidRDefault="00F548A7" w:rsidP="00F548A7">
            <w:pPr>
              <w:spacing w:after="0" w:line="240" w:lineRule="auto"/>
              <w:jc w:val="right"/>
              <w:rPr>
                <w:rFonts w:ascii="Calibri" w:eastAsia="Times New Roman" w:hAnsi="Calibri" w:cs="Calibri"/>
                <w:color w:val="000000"/>
                <w:kern w:val="0"/>
                <w:lang w:eastAsia="en-IN"/>
                <w14:ligatures w14:val="none"/>
              </w:rPr>
            </w:pPr>
            <w:r w:rsidRPr="00F548A7">
              <w:rPr>
                <w:rFonts w:ascii="Calibri" w:eastAsia="Times New Roman" w:hAnsi="Calibri" w:cs="Calibri"/>
                <w:color w:val="000000"/>
                <w:kern w:val="0"/>
                <w:lang w:eastAsia="en-IN"/>
                <w14:ligatures w14:val="none"/>
              </w:rPr>
              <w:t>23-05-2025</w:t>
            </w:r>
          </w:p>
        </w:tc>
      </w:tr>
    </w:tbl>
    <w:p w14:paraId="5DD3D5D4" w14:textId="77777777" w:rsidR="008A77BA" w:rsidRDefault="008A77BA" w:rsidP="000A37F0">
      <w:pPr>
        <w:jc w:val="both"/>
        <w:rPr>
          <w:rFonts w:ascii="Airal" w:hAnsi="Airal"/>
          <w:b/>
          <w:bCs/>
        </w:rPr>
      </w:pPr>
    </w:p>
    <w:p w14:paraId="2BE1ED22" w14:textId="26D3BF7C" w:rsidR="000A37F0" w:rsidRPr="000A37F0" w:rsidRDefault="000A37F0" w:rsidP="000A37F0">
      <w:pPr>
        <w:jc w:val="both"/>
        <w:rPr>
          <w:rFonts w:ascii="Airal" w:hAnsi="Airal"/>
          <w:b/>
          <w:bCs/>
        </w:rPr>
      </w:pPr>
      <w:r w:rsidRPr="000A37F0">
        <w:rPr>
          <w:rFonts w:ascii="Airal" w:hAnsi="Airal"/>
          <w:b/>
          <w:bCs/>
        </w:rPr>
        <w:t xml:space="preserve">Q17. Structure of HR Mail (Loan Rejection) </w:t>
      </w:r>
    </w:p>
    <w:p w14:paraId="1552F491" w14:textId="77777777" w:rsidR="000A37F0" w:rsidRPr="000A37F0" w:rsidRDefault="000A37F0" w:rsidP="00421391">
      <w:pPr>
        <w:rPr>
          <w:rFonts w:ascii="Airal" w:hAnsi="Airal"/>
        </w:rPr>
      </w:pPr>
      <w:r w:rsidRPr="000A37F0">
        <w:rPr>
          <w:rFonts w:ascii="Airal" w:hAnsi="Airal"/>
        </w:rPr>
        <w:t>Subject: Loan Application Status – Rejected</w:t>
      </w:r>
    </w:p>
    <w:p w14:paraId="2A7D0F88" w14:textId="77777777" w:rsidR="000A37F0" w:rsidRPr="000A37F0" w:rsidRDefault="000A37F0" w:rsidP="00421391">
      <w:pPr>
        <w:rPr>
          <w:rFonts w:ascii="Airal" w:hAnsi="Airal"/>
        </w:rPr>
      </w:pPr>
      <w:r w:rsidRPr="000A37F0">
        <w:rPr>
          <w:rFonts w:ascii="Airal" w:hAnsi="Airal"/>
        </w:rPr>
        <w:t>Dear [Employee Name],</w:t>
      </w:r>
    </w:p>
    <w:p w14:paraId="1AC9985E" w14:textId="77777777" w:rsidR="000A37F0" w:rsidRPr="000A37F0" w:rsidRDefault="000A37F0" w:rsidP="00421391">
      <w:pPr>
        <w:rPr>
          <w:rFonts w:ascii="Airal" w:hAnsi="Airal"/>
        </w:rPr>
      </w:pPr>
      <w:r w:rsidRPr="000A37F0">
        <w:rPr>
          <w:rFonts w:ascii="Airal" w:hAnsi="Airal"/>
        </w:rPr>
        <w:t>Thank you for applying for a loan under the Employees Loan Management System. We regret to inform you that your loan application submitted on [Date] has been rejected.</w:t>
      </w:r>
    </w:p>
    <w:p w14:paraId="42E71E52" w14:textId="77777777" w:rsidR="000A37F0" w:rsidRPr="000A37F0" w:rsidRDefault="000A37F0" w:rsidP="00421391">
      <w:pPr>
        <w:rPr>
          <w:rFonts w:ascii="Airal" w:hAnsi="Airal"/>
        </w:rPr>
      </w:pPr>
      <w:r w:rsidRPr="000A37F0">
        <w:rPr>
          <w:rFonts w:ascii="Airal" w:hAnsi="Airal"/>
        </w:rPr>
        <w:lastRenderedPageBreak/>
        <w:t>Reason for Rejection:</w:t>
      </w:r>
      <w:r w:rsidRPr="000A37F0">
        <w:rPr>
          <w:rFonts w:ascii="Airal" w:hAnsi="Airal"/>
        </w:rPr>
        <w:br/>
        <w:t>[Insert Reason – e.g., Insufficient salary, outstanding liabilities, ineligible tenure, etc.]</w:t>
      </w:r>
    </w:p>
    <w:p w14:paraId="37831744" w14:textId="77777777" w:rsidR="000A37F0" w:rsidRPr="000A37F0" w:rsidRDefault="000A37F0" w:rsidP="00421391">
      <w:pPr>
        <w:rPr>
          <w:rFonts w:ascii="Airal" w:hAnsi="Airal"/>
        </w:rPr>
      </w:pPr>
      <w:r w:rsidRPr="000A37F0">
        <w:rPr>
          <w:rFonts w:ascii="Airal" w:hAnsi="Airal"/>
        </w:rPr>
        <w:t>You may reach out to the HR department for further clarification or reapply after fulfilling the eligibility criteria.</w:t>
      </w:r>
    </w:p>
    <w:p w14:paraId="3B205FA0" w14:textId="77777777" w:rsidR="000A37F0" w:rsidRPr="000A37F0" w:rsidRDefault="000A37F0" w:rsidP="00421391">
      <w:pPr>
        <w:rPr>
          <w:rFonts w:ascii="Airal" w:hAnsi="Airal"/>
        </w:rPr>
      </w:pPr>
      <w:r w:rsidRPr="000A37F0">
        <w:rPr>
          <w:rFonts w:ascii="Airal" w:hAnsi="Airal"/>
        </w:rPr>
        <w:t>Thank you for your understanding.</w:t>
      </w:r>
    </w:p>
    <w:p w14:paraId="64014162" w14:textId="77777777" w:rsidR="000A37F0" w:rsidRPr="000A37F0" w:rsidRDefault="000A37F0" w:rsidP="00421391">
      <w:pPr>
        <w:rPr>
          <w:rFonts w:ascii="Airal" w:hAnsi="Airal"/>
        </w:rPr>
      </w:pPr>
      <w:r w:rsidRPr="000A37F0">
        <w:rPr>
          <w:rFonts w:ascii="Airal" w:hAnsi="Airal"/>
        </w:rPr>
        <w:t>Regards,</w:t>
      </w:r>
      <w:r w:rsidRPr="000A37F0">
        <w:rPr>
          <w:rFonts w:ascii="Airal" w:hAnsi="Airal"/>
        </w:rPr>
        <w:br/>
        <w:t>HR Department</w:t>
      </w:r>
      <w:r w:rsidRPr="000A37F0">
        <w:rPr>
          <w:rFonts w:ascii="Airal" w:hAnsi="Airal"/>
        </w:rPr>
        <w:br/>
        <w:t>TTS Company</w:t>
      </w:r>
    </w:p>
    <w:p w14:paraId="75D7D6CD" w14:textId="445AFA43" w:rsidR="00997B35" w:rsidRPr="00997B35" w:rsidRDefault="00997B35" w:rsidP="00997B35">
      <w:pPr>
        <w:jc w:val="both"/>
        <w:rPr>
          <w:rFonts w:ascii="Airal" w:hAnsi="Airal"/>
          <w:b/>
          <w:bCs/>
        </w:rPr>
      </w:pPr>
      <w:r w:rsidRPr="00997B35">
        <w:rPr>
          <w:rFonts w:ascii="Airal" w:hAnsi="Airal"/>
          <w:b/>
          <w:bCs/>
        </w:rPr>
        <w:t xml:space="preserve">Q18. Structure of HR Mail (Loan Approval) </w:t>
      </w:r>
    </w:p>
    <w:p w14:paraId="74587240" w14:textId="77777777" w:rsidR="00997B35" w:rsidRPr="00997B35" w:rsidRDefault="00997B35" w:rsidP="00997B35">
      <w:pPr>
        <w:rPr>
          <w:rFonts w:ascii="Airal" w:hAnsi="Airal"/>
        </w:rPr>
      </w:pPr>
      <w:r w:rsidRPr="00997B35">
        <w:rPr>
          <w:rFonts w:ascii="Airal" w:hAnsi="Airal"/>
        </w:rPr>
        <w:t>Subject: Loan Application Status – Approved</w:t>
      </w:r>
    </w:p>
    <w:p w14:paraId="00240427" w14:textId="77777777" w:rsidR="00997B35" w:rsidRPr="00997B35" w:rsidRDefault="00997B35" w:rsidP="00997B35">
      <w:pPr>
        <w:rPr>
          <w:rFonts w:ascii="Airal" w:hAnsi="Airal"/>
        </w:rPr>
      </w:pPr>
      <w:r w:rsidRPr="00997B35">
        <w:rPr>
          <w:rFonts w:ascii="Airal" w:hAnsi="Airal"/>
        </w:rPr>
        <w:t>Dear [Employee Name],</w:t>
      </w:r>
    </w:p>
    <w:p w14:paraId="00C00C3C" w14:textId="77777777" w:rsidR="00997B35" w:rsidRPr="00997B35" w:rsidRDefault="00997B35" w:rsidP="00997B35">
      <w:pPr>
        <w:rPr>
          <w:rFonts w:ascii="Airal" w:hAnsi="Airal"/>
        </w:rPr>
      </w:pPr>
      <w:r w:rsidRPr="00997B35">
        <w:rPr>
          <w:rFonts w:ascii="Airal" w:hAnsi="Airal"/>
        </w:rPr>
        <w:t>We are pleased to inform you that your loan application submitted on [Date] under the Employees Loan Management System has been approved.</w:t>
      </w:r>
    </w:p>
    <w:p w14:paraId="62A218E3" w14:textId="77777777" w:rsidR="00997B35" w:rsidRPr="00997B35" w:rsidRDefault="00997B35" w:rsidP="00997B35">
      <w:pPr>
        <w:rPr>
          <w:rFonts w:ascii="Airal" w:hAnsi="Airal"/>
        </w:rPr>
      </w:pPr>
      <w:r w:rsidRPr="00997B35">
        <w:rPr>
          <w:rFonts w:ascii="Airal" w:hAnsi="Airal"/>
        </w:rPr>
        <w:t>Loan Details:</w:t>
      </w:r>
    </w:p>
    <w:p w14:paraId="7FA1A26D" w14:textId="77777777" w:rsidR="00997B35" w:rsidRPr="00997B35" w:rsidRDefault="00997B35" w:rsidP="00997B35">
      <w:pPr>
        <w:numPr>
          <w:ilvl w:val="0"/>
          <w:numId w:val="35"/>
        </w:numPr>
        <w:rPr>
          <w:rFonts w:ascii="Airal" w:hAnsi="Airal"/>
        </w:rPr>
      </w:pPr>
      <w:r w:rsidRPr="00997B35">
        <w:rPr>
          <w:rFonts w:ascii="Airal" w:hAnsi="Airal"/>
        </w:rPr>
        <w:t>Approved Amount: ₹[Amount]</w:t>
      </w:r>
    </w:p>
    <w:p w14:paraId="76E12C93" w14:textId="77777777" w:rsidR="00997B35" w:rsidRPr="00997B35" w:rsidRDefault="00997B35" w:rsidP="00997B35">
      <w:pPr>
        <w:numPr>
          <w:ilvl w:val="0"/>
          <w:numId w:val="35"/>
        </w:numPr>
        <w:rPr>
          <w:rFonts w:ascii="Airal" w:hAnsi="Airal"/>
        </w:rPr>
      </w:pPr>
      <w:r w:rsidRPr="00997B35">
        <w:rPr>
          <w:rFonts w:ascii="Airal" w:hAnsi="Airal"/>
        </w:rPr>
        <w:t>EMI Amount: ₹[EMI]</w:t>
      </w:r>
    </w:p>
    <w:p w14:paraId="377802B5" w14:textId="77777777" w:rsidR="00997B35" w:rsidRPr="00997B35" w:rsidRDefault="00997B35" w:rsidP="00997B35">
      <w:pPr>
        <w:numPr>
          <w:ilvl w:val="0"/>
          <w:numId w:val="35"/>
        </w:numPr>
        <w:rPr>
          <w:rFonts w:ascii="Airal" w:hAnsi="Airal"/>
        </w:rPr>
      </w:pPr>
      <w:r w:rsidRPr="00997B35">
        <w:rPr>
          <w:rFonts w:ascii="Airal" w:hAnsi="Airal"/>
        </w:rPr>
        <w:t>Repayment Duration: [No. of Months]</w:t>
      </w:r>
    </w:p>
    <w:p w14:paraId="120CA49C" w14:textId="77777777" w:rsidR="00997B35" w:rsidRPr="00997B35" w:rsidRDefault="00997B35" w:rsidP="00997B35">
      <w:pPr>
        <w:numPr>
          <w:ilvl w:val="0"/>
          <w:numId w:val="35"/>
        </w:numPr>
        <w:rPr>
          <w:rFonts w:ascii="Airal" w:hAnsi="Airal"/>
        </w:rPr>
      </w:pPr>
      <w:r w:rsidRPr="00997B35">
        <w:rPr>
          <w:rFonts w:ascii="Airal" w:hAnsi="Airal"/>
        </w:rPr>
        <w:t>Interest Rate: [Rate]</w:t>
      </w:r>
    </w:p>
    <w:p w14:paraId="0A13B9C2" w14:textId="77777777" w:rsidR="00997B35" w:rsidRPr="00997B35" w:rsidRDefault="00997B35" w:rsidP="00997B35">
      <w:pPr>
        <w:numPr>
          <w:ilvl w:val="0"/>
          <w:numId w:val="35"/>
        </w:numPr>
        <w:rPr>
          <w:rFonts w:ascii="Airal" w:hAnsi="Airal"/>
        </w:rPr>
      </w:pPr>
      <w:r w:rsidRPr="00997B35">
        <w:rPr>
          <w:rFonts w:ascii="Airal" w:hAnsi="Airal"/>
        </w:rPr>
        <w:t>First Deduction Date: [Date]</w:t>
      </w:r>
    </w:p>
    <w:p w14:paraId="31CA0D16" w14:textId="77777777" w:rsidR="00997B35" w:rsidRPr="00997B35" w:rsidRDefault="00997B35" w:rsidP="00997B35">
      <w:pPr>
        <w:numPr>
          <w:ilvl w:val="0"/>
          <w:numId w:val="35"/>
        </w:numPr>
        <w:rPr>
          <w:rFonts w:ascii="Airal" w:hAnsi="Airal"/>
        </w:rPr>
      </w:pPr>
      <w:r w:rsidRPr="00997B35">
        <w:rPr>
          <w:rFonts w:ascii="Airal" w:hAnsi="Airal"/>
        </w:rPr>
        <w:t>Deduction Mode: Automatic Salary Deduction</w:t>
      </w:r>
    </w:p>
    <w:p w14:paraId="2F64D504" w14:textId="77777777" w:rsidR="00997B35" w:rsidRPr="00997B35" w:rsidRDefault="00997B35" w:rsidP="00997B35">
      <w:pPr>
        <w:rPr>
          <w:rFonts w:ascii="Airal" w:hAnsi="Airal"/>
        </w:rPr>
      </w:pPr>
      <w:r w:rsidRPr="00997B35">
        <w:rPr>
          <w:rFonts w:ascii="Airal" w:hAnsi="Airal"/>
        </w:rPr>
        <w:t>Please review the attached Loan Agreement, Repayment Schedule, and Terms and Conditions. Your loan will be disbursed upon your acceptance and digital signature.</w:t>
      </w:r>
    </w:p>
    <w:p w14:paraId="4A4CD3FE" w14:textId="77777777" w:rsidR="00997B35" w:rsidRPr="00997B35" w:rsidRDefault="00997B35" w:rsidP="00997B35">
      <w:pPr>
        <w:rPr>
          <w:rFonts w:ascii="Airal" w:hAnsi="Airal"/>
        </w:rPr>
      </w:pPr>
      <w:r w:rsidRPr="00997B35">
        <w:rPr>
          <w:rFonts w:ascii="Airal" w:hAnsi="Airal"/>
        </w:rPr>
        <w:t>Feel free to contact HR for any queries.</w:t>
      </w:r>
    </w:p>
    <w:p w14:paraId="006D9370" w14:textId="77777777" w:rsidR="00997B35" w:rsidRDefault="00997B35" w:rsidP="00997B35">
      <w:pPr>
        <w:rPr>
          <w:rFonts w:ascii="Airal" w:hAnsi="Airal"/>
        </w:rPr>
      </w:pPr>
      <w:r w:rsidRPr="00997B35">
        <w:rPr>
          <w:rFonts w:ascii="Airal" w:hAnsi="Airal"/>
        </w:rPr>
        <w:t>Warm regards,</w:t>
      </w:r>
      <w:r w:rsidRPr="00997B35">
        <w:rPr>
          <w:rFonts w:ascii="Airal" w:hAnsi="Airal"/>
        </w:rPr>
        <w:br/>
        <w:t>HR Department</w:t>
      </w:r>
      <w:r w:rsidRPr="00997B35">
        <w:rPr>
          <w:rFonts w:ascii="Airal" w:hAnsi="Airal"/>
        </w:rPr>
        <w:br/>
        <w:t>TTS Company</w:t>
      </w:r>
    </w:p>
    <w:p w14:paraId="1ED53345" w14:textId="4160BBBD" w:rsidR="005E371D" w:rsidRDefault="002A33CC" w:rsidP="00997B35">
      <w:pPr>
        <w:rPr>
          <w:rFonts w:ascii="Airal" w:hAnsi="Airal"/>
          <w:b/>
          <w:bCs/>
        </w:rPr>
      </w:pPr>
      <w:r w:rsidRPr="002A33CC">
        <w:rPr>
          <w:rFonts w:ascii="Airal" w:hAnsi="Airal"/>
          <w:b/>
          <w:bCs/>
        </w:rPr>
        <w:t>Q19. Sample Report – Loan Applications Received</w:t>
      </w:r>
    </w:p>
    <w:tbl>
      <w:tblPr>
        <w:tblW w:w="9982" w:type="dxa"/>
        <w:jc w:val="center"/>
        <w:tblLook w:val="04A0" w:firstRow="1" w:lastRow="0" w:firstColumn="1" w:lastColumn="0" w:noHBand="0" w:noVBand="1"/>
      </w:tblPr>
      <w:tblGrid>
        <w:gridCol w:w="642"/>
        <w:gridCol w:w="1148"/>
        <w:gridCol w:w="1319"/>
        <w:gridCol w:w="1331"/>
        <w:gridCol w:w="1637"/>
        <w:gridCol w:w="1421"/>
        <w:gridCol w:w="1092"/>
        <w:gridCol w:w="1392"/>
      </w:tblGrid>
      <w:tr w:rsidR="007E3B04" w:rsidRPr="007E3B04" w14:paraId="4E75B67E" w14:textId="77777777" w:rsidTr="007E3B04">
        <w:trPr>
          <w:trHeight w:val="501"/>
          <w:jc w:val="center"/>
        </w:trPr>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CC16BF9" w14:textId="77777777" w:rsidR="007E3B04" w:rsidRPr="007E3B04" w:rsidRDefault="007E3B04" w:rsidP="007E3B04">
            <w:pPr>
              <w:spacing w:after="0" w:line="240" w:lineRule="auto"/>
              <w:rPr>
                <w:rFonts w:ascii="Calibri" w:eastAsia="Times New Roman" w:hAnsi="Calibri" w:cs="Calibri"/>
                <w:b/>
                <w:bCs/>
                <w:color w:val="FF0000"/>
                <w:kern w:val="0"/>
                <w:lang w:eastAsia="en-IN"/>
                <w14:ligatures w14:val="none"/>
              </w:rPr>
            </w:pPr>
            <w:proofErr w:type="spellStart"/>
            <w:proofErr w:type="gramStart"/>
            <w:r w:rsidRPr="007E3B04">
              <w:rPr>
                <w:rFonts w:ascii="Calibri" w:eastAsia="Times New Roman" w:hAnsi="Calibri" w:cs="Calibri"/>
                <w:b/>
                <w:bCs/>
                <w:color w:val="FF0000"/>
                <w:kern w:val="0"/>
                <w:lang w:eastAsia="en-IN"/>
                <w14:ligatures w14:val="none"/>
              </w:rPr>
              <w:t>S.No</w:t>
            </w:r>
            <w:proofErr w:type="spellEnd"/>
            <w:proofErr w:type="gramEnd"/>
          </w:p>
        </w:tc>
        <w:tc>
          <w:tcPr>
            <w:tcW w:w="1148" w:type="dxa"/>
            <w:tcBorders>
              <w:top w:val="single" w:sz="4" w:space="0" w:color="auto"/>
              <w:left w:val="nil"/>
              <w:bottom w:val="single" w:sz="4" w:space="0" w:color="auto"/>
              <w:right w:val="single" w:sz="4" w:space="0" w:color="auto"/>
            </w:tcBorders>
            <w:shd w:val="clear" w:color="000000" w:fill="FFFF00"/>
            <w:vAlign w:val="center"/>
            <w:hideMark/>
          </w:tcPr>
          <w:p w14:paraId="33581FDA" w14:textId="77777777" w:rsidR="007E3B04" w:rsidRPr="007E3B04" w:rsidRDefault="007E3B04" w:rsidP="007E3B04">
            <w:pPr>
              <w:spacing w:after="0" w:line="240" w:lineRule="auto"/>
              <w:rPr>
                <w:rFonts w:ascii="Calibri" w:eastAsia="Times New Roman" w:hAnsi="Calibri" w:cs="Calibri"/>
                <w:b/>
                <w:bCs/>
                <w:color w:val="FF0000"/>
                <w:kern w:val="0"/>
                <w:lang w:eastAsia="en-IN"/>
                <w14:ligatures w14:val="none"/>
              </w:rPr>
            </w:pPr>
            <w:r w:rsidRPr="007E3B04">
              <w:rPr>
                <w:rFonts w:ascii="Calibri" w:eastAsia="Times New Roman" w:hAnsi="Calibri" w:cs="Calibri"/>
                <w:b/>
                <w:bCs/>
                <w:color w:val="FF0000"/>
                <w:kern w:val="0"/>
                <w:lang w:eastAsia="en-IN"/>
                <w14:ligatures w14:val="none"/>
              </w:rPr>
              <w:t>Employee ID</w:t>
            </w:r>
          </w:p>
        </w:tc>
        <w:tc>
          <w:tcPr>
            <w:tcW w:w="1319" w:type="dxa"/>
            <w:tcBorders>
              <w:top w:val="single" w:sz="4" w:space="0" w:color="auto"/>
              <w:left w:val="nil"/>
              <w:bottom w:val="single" w:sz="4" w:space="0" w:color="auto"/>
              <w:right w:val="single" w:sz="4" w:space="0" w:color="auto"/>
            </w:tcBorders>
            <w:shd w:val="clear" w:color="000000" w:fill="FFFF00"/>
            <w:vAlign w:val="center"/>
            <w:hideMark/>
          </w:tcPr>
          <w:p w14:paraId="56CAB35A" w14:textId="77777777" w:rsidR="007E3B04" w:rsidRPr="007E3B04" w:rsidRDefault="007E3B04" w:rsidP="007E3B04">
            <w:pPr>
              <w:spacing w:after="0" w:line="240" w:lineRule="auto"/>
              <w:rPr>
                <w:rFonts w:ascii="Calibri" w:eastAsia="Times New Roman" w:hAnsi="Calibri" w:cs="Calibri"/>
                <w:b/>
                <w:bCs/>
                <w:color w:val="FF0000"/>
                <w:kern w:val="0"/>
                <w:lang w:eastAsia="en-IN"/>
                <w14:ligatures w14:val="none"/>
              </w:rPr>
            </w:pPr>
            <w:r w:rsidRPr="007E3B04">
              <w:rPr>
                <w:rFonts w:ascii="Calibri" w:eastAsia="Times New Roman" w:hAnsi="Calibri" w:cs="Calibri"/>
                <w:b/>
                <w:bCs/>
                <w:color w:val="FF0000"/>
                <w:kern w:val="0"/>
                <w:lang w:eastAsia="en-IN"/>
                <w14:ligatures w14:val="none"/>
              </w:rPr>
              <w:t>Employee Name</w:t>
            </w:r>
          </w:p>
        </w:tc>
        <w:tc>
          <w:tcPr>
            <w:tcW w:w="1331" w:type="dxa"/>
            <w:tcBorders>
              <w:top w:val="single" w:sz="4" w:space="0" w:color="auto"/>
              <w:left w:val="nil"/>
              <w:bottom w:val="single" w:sz="4" w:space="0" w:color="auto"/>
              <w:right w:val="single" w:sz="4" w:space="0" w:color="auto"/>
            </w:tcBorders>
            <w:shd w:val="clear" w:color="000000" w:fill="FFFF00"/>
            <w:vAlign w:val="center"/>
            <w:hideMark/>
          </w:tcPr>
          <w:p w14:paraId="394F76A3" w14:textId="77777777" w:rsidR="007E3B04" w:rsidRPr="007E3B04" w:rsidRDefault="007E3B04" w:rsidP="007E3B04">
            <w:pPr>
              <w:spacing w:after="0" w:line="240" w:lineRule="auto"/>
              <w:rPr>
                <w:rFonts w:ascii="Calibri" w:eastAsia="Times New Roman" w:hAnsi="Calibri" w:cs="Calibri"/>
                <w:b/>
                <w:bCs/>
                <w:color w:val="FF0000"/>
                <w:kern w:val="0"/>
                <w:lang w:eastAsia="en-IN"/>
                <w14:ligatures w14:val="none"/>
              </w:rPr>
            </w:pPr>
            <w:r w:rsidRPr="007E3B04">
              <w:rPr>
                <w:rFonts w:ascii="Calibri" w:eastAsia="Times New Roman" w:hAnsi="Calibri" w:cs="Calibri"/>
                <w:b/>
                <w:bCs/>
                <w:color w:val="FF0000"/>
                <w:kern w:val="0"/>
                <w:lang w:eastAsia="en-IN"/>
                <w14:ligatures w14:val="none"/>
              </w:rPr>
              <w:t>Department</w:t>
            </w:r>
          </w:p>
        </w:tc>
        <w:tc>
          <w:tcPr>
            <w:tcW w:w="1637" w:type="dxa"/>
            <w:tcBorders>
              <w:top w:val="single" w:sz="4" w:space="0" w:color="auto"/>
              <w:left w:val="nil"/>
              <w:bottom w:val="single" w:sz="4" w:space="0" w:color="auto"/>
              <w:right w:val="single" w:sz="4" w:space="0" w:color="auto"/>
            </w:tcBorders>
            <w:shd w:val="clear" w:color="000000" w:fill="FFFF00"/>
            <w:vAlign w:val="center"/>
            <w:hideMark/>
          </w:tcPr>
          <w:p w14:paraId="3887171E" w14:textId="77777777" w:rsidR="007E3B04" w:rsidRPr="007E3B04" w:rsidRDefault="007E3B04" w:rsidP="007E3B04">
            <w:pPr>
              <w:spacing w:after="0" w:line="240" w:lineRule="auto"/>
              <w:rPr>
                <w:rFonts w:ascii="Calibri" w:eastAsia="Times New Roman" w:hAnsi="Calibri" w:cs="Calibri"/>
                <w:b/>
                <w:bCs/>
                <w:color w:val="FF0000"/>
                <w:kern w:val="0"/>
                <w:lang w:eastAsia="en-IN"/>
                <w14:ligatures w14:val="none"/>
              </w:rPr>
            </w:pPr>
            <w:r w:rsidRPr="007E3B04">
              <w:rPr>
                <w:rFonts w:ascii="Calibri" w:eastAsia="Times New Roman" w:hAnsi="Calibri" w:cs="Calibri"/>
                <w:b/>
                <w:bCs/>
                <w:color w:val="FF0000"/>
                <w:kern w:val="0"/>
                <w:lang w:eastAsia="en-IN"/>
                <w14:ligatures w14:val="none"/>
              </w:rPr>
              <w:t>Requested Amount (₹)</w:t>
            </w:r>
          </w:p>
        </w:tc>
        <w:tc>
          <w:tcPr>
            <w:tcW w:w="1421" w:type="dxa"/>
            <w:tcBorders>
              <w:top w:val="single" w:sz="4" w:space="0" w:color="auto"/>
              <w:left w:val="nil"/>
              <w:bottom w:val="single" w:sz="4" w:space="0" w:color="auto"/>
              <w:right w:val="single" w:sz="4" w:space="0" w:color="auto"/>
            </w:tcBorders>
            <w:shd w:val="clear" w:color="000000" w:fill="FFFF00"/>
            <w:vAlign w:val="center"/>
            <w:hideMark/>
          </w:tcPr>
          <w:p w14:paraId="318EB3D0" w14:textId="77777777" w:rsidR="007E3B04" w:rsidRPr="007E3B04" w:rsidRDefault="007E3B04" w:rsidP="007E3B04">
            <w:pPr>
              <w:spacing w:after="0" w:line="240" w:lineRule="auto"/>
              <w:rPr>
                <w:rFonts w:ascii="Calibri" w:eastAsia="Times New Roman" w:hAnsi="Calibri" w:cs="Calibri"/>
                <w:b/>
                <w:bCs/>
                <w:color w:val="FF0000"/>
                <w:kern w:val="0"/>
                <w:lang w:eastAsia="en-IN"/>
                <w14:ligatures w14:val="none"/>
              </w:rPr>
            </w:pPr>
            <w:r w:rsidRPr="007E3B04">
              <w:rPr>
                <w:rFonts w:ascii="Calibri" w:eastAsia="Times New Roman" w:hAnsi="Calibri" w:cs="Calibri"/>
                <w:b/>
                <w:bCs/>
                <w:color w:val="FF0000"/>
                <w:kern w:val="0"/>
                <w:lang w:eastAsia="en-IN"/>
                <w14:ligatures w14:val="none"/>
              </w:rPr>
              <w:t>Date of Application</w:t>
            </w:r>
          </w:p>
        </w:tc>
        <w:tc>
          <w:tcPr>
            <w:tcW w:w="1092" w:type="dxa"/>
            <w:tcBorders>
              <w:top w:val="single" w:sz="4" w:space="0" w:color="auto"/>
              <w:left w:val="nil"/>
              <w:bottom w:val="single" w:sz="4" w:space="0" w:color="auto"/>
              <w:right w:val="single" w:sz="4" w:space="0" w:color="auto"/>
            </w:tcBorders>
            <w:shd w:val="clear" w:color="000000" w:fill="FFFF00"/>
            <w:vAlign w:val="center"/>
            <w:hideMark/>
          </w:tcPr>
          <w:p w14:paraId="4A950B34" w14:textId="77777777" w:rsidR="007E3B04" w:rsidRPr="007E3B04" w:rsidRDefault="007E3B04" w:rsidP="007E3B04">
            <w:pPr>
              <w:spacing w:after="0" w:line="240" w:lineRule="auto"/>
              <w:rPr>
                <w:rFonts w:ascii="Calibri" w:eastAsia="Times New Roman" w:hAnsi="Calibri" w:cs="Calibri"/>
                <w:b/>
                <w:bCs/>
                <w:color w:val="FF0000"/>
                <w:kern w:val="0"/>
                <w:lang w:eastAsia="en-IN"/>
                <w14:ligatures w14:val="none"/>
              </w:rPr>
            </w:pPr>
            <w:r w:rsidRPr="007E3B04">
              <w:rPr>
                <w:rFonts w:ascii="Calibri" w:eastAsia="Times New Roman" w:hAnsi="Calibri" w:cs="Calibri"/>
                <w:b/>
                <w:bCs/>
                <w:color w:val="FF0000"/>
                <w:kern w:val="0"/>
                <w:lang w:eastAsia="en-IN"/>
                <w14:ligatures w14:val="none"/>
              </w:rPr>
              <w:t>Status</w:t>
            </w:r>
          </w:p>
        </w:tc>
        <w:tc>
          <w:tcPr>
            <w:tcW w:w="1392" w:type="dxa"/>
            <w:tcBorders>
              <w:top w:val="single" w:sz="4" w:space="0" w:color="auto"/>
              <w:left w:val="nil"/>
              <w:bottom w:val="single" w:sz="4" w:space="0" w:color="auto"/>
              <w:right w:val="single" w:sz="4" w:space="0" w:color="auto"/>
            </w:tcBorders>
            <w:shd w:val="clear" w:color="000000" w:fill="FFFF00"/>
            <w:vAlign w:val="center"/>
            <w:hideMark/>
          </w:tcPr>
          <w:p w14:paraId="52DB9F28" w14:textId="77777777" w:rsidR="007E3B04" w:rsidRPr="007E3B04" w:rsidRDefault="007E3B04" w:rsidP="007E3B04">
            <w:pPr>
              <w:spacing w:after="0" w:line="240" w:lineRule="auto"/>
              <w:rPr>
                <w:rFonts w:ascii="Calibri" w:eastAsia="Times New Roman" w:hAnsi="Calibri" w:cs="Calibri"/>
                <w:b/>
                <w:bCs/>
                <w:color w:val="FF0000"/>
                <w:kern w:val="0"/>
                <w:lang w:eastAsia="en-IN"/>
                <w14:ligatures w14:val="none"/>
              </w:rPr>
            </w:pPr>
            <w:r w:rsidRPr="007E3B04">
              <w:rPr>
                <w:rFonts w:ascii="Calibri" w:eastAsia="Times New Roman" w:hAnsi="Calibri" w:cs="Calibri"/>
                <w:b/>
                <w:bCs/>
                <w:color w:val="FF0000"/>
                <w:kern w:val="0"/>
                <w:lang w:eastAsia="en-IN"/>
                <w14:ligatures w14:val="none"/>
              </w:rPr>
              <w:t>Reviewed By</w:t>
            </w:r>
          </w:p>
        </w:tc>
      </w:tr>
      <w:tr w:rsidR="007E3B04" w:rsidRPr="007E3B04" w14:paraId="55E9EF20" w14:textId="77777777" w:rsidTr="007E3B04">
        <w:trPr>
          <w:trHeight w:val="278"/>
          <w:jc w:val="center"/>
        </w:trPr>
        <w:tc>
          <w:tcPr>
            <w:tcW w:w="642" w:type="dxa"/>
            <w:tcBorders>
              <w:top w:val="nil"/>
              <w:left w:val="single" w:sz="4" w:space="0" w:color="auto"/>
              <w:bottom w:val="single" w:sz="4" w:space="0" w:color="auto"/>
              <w:right w:val="single" w:sz="4" w:space="0" w:color="auto"/>
            </w:tcBorders>
            <w:shd w:val="clear" w:color="auto" w:fill="auto"/>
            <w:vAlign w:val="center"/>
            <w:hideMark/>
          </w:tcPr>
          <w:p w14:paraId="14E6EE5F"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1</w:t>
            </w:r>
          </w:p>
        </w:tc>
        <w:tc>
          <w:tcPr>
            <w:tcW w:w="1148" w:type="dxa"/>
            <w:tcBorders>
              <w:top w:val="nil"/>
              <w:left w:val="nil"/>
              <w:bottom w:val="single" w:sz="4" w:space="0" w:color="auto"/>
              <w:right w:val="single" w:sz="4" w:space="0" w:color="auto"/>
            </w:tcBorders>
            <w:shd w:val="clear" w:color="auto" w:fill="auto"/>
            <w:vAlign w:val="center"/>
            <w:hideMark/>
          </w:tcPr>
          <w:p w14:paraId="7A5369E1"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E1234</w:t>
            </w:r>
          </w:p>
        </w:tc>
        <w:tc>
          <w:tcPr>
            <w:tcW w:w="1319" w:type="dxa"/>
            <w:tcBorders>
              <w:top w:val="nil"/>
              <w:left w:val="nil"/>
              <w:bottom w:val="single" w:sz="4" w:space="0" w:color="auto"/>
              <w:right w:val="single" w:sz="4" w:space="0" w:color="auto"/>
            </w:tcBorders>
            <w:shd w:val="clear" w:color="auto" w:fill="auto"/>
            <w:vAlign w:val="center"/>
            <w:hideMark/>
          </w:tcPr>
          <w:p w14:paraId="6D11E5DB"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Ananya Sharma</w:t>
            </w:r>
          </w:p>
        </w:tc>
        <w:tc>
          <w:tcPr>
            <w:tcW w:w="1331" w:type="dxa"/>
            <w:tcBorders>
              <w:top w:val="nil"/>
              <w:left w:val="nil"/>
              <w:bottom w:val="single" w:sz="4" w:space="0" w:color="auto"/>
              <w:right w:val="single" w:sz="4" w:space="0" w:color="auto"/>
            </w:tcBorders>
            <w:shd w:val="clear" w:color="auto" w:fill="auto"/>
            <w:vAlign w:val="center"/>
            <w:hideMark/>
          </w:tcPr>
          <w:p w14:paraId="62ABEBFB"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IT</w:t>
            </w:r>
          </w:p>
        </w:tc>
        <w:tc>
          <w:tcPr>
            <w:tcW w:w="1637" w:type="dxa"/>
            <w:tcBorders>
              <w:top w:val="nil"/>
              <w:left w:val="nil"/>
              <w:bottom w:val="single" w:sz="4" w:space="0" w:color="auto"/>
              <w:right w:val="single" w:sz="4" w:space="0" w:color="auto"/>
            </w:tcBorders>
            <w:shd w:val="clear" w:color="auto" w:fill="auto"/>
            <w:vAlign w:val="center"/>
            <w:hideMark/>
          </w:tcPr>
          <w:p w14:paraId="7888EBE6"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1,00,000</w:t>
            </w:r>
          </w:p>
        </w:tc>
        <w:tc>
          <w:tcPr>
            <w:tcW w:w="1421" w:type="dxa"/>
            <w:tcBorders>
              <w:top w:val="nil"/>
              <w:left w:val="nil"/>
              <w:bottom w:val="single" w:sz="4" w:space="0" w:color="auto"/>
              <w:right w:val="single" w:sz="4" w:space="0" w:color="auto"/>
            </w:tcBorders>
            <w:shd w:val="clear" w:color="auto" w:fill="auto"/>
            <w:vAlign w:val="center"/>
            <w:hideMark/>
          </w:tcPr>
          <w:p w14:paraId="37CED017"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05-Apr-25</w:t>
            </w:r>
          </w:p>
        </w:tc>
        <w:tc>
          <w:tcPr>
            <w:tcW w:w="1092" w:type="dxa"/>
            <w:tcBorders>
              <w:top w:val="nil"/>
              <w:left w:val="nil"/>
              <w:bottom w:val="single" w:sz="4" w:space="0" w:color="auto"/>
              <w:right w:val="single" w:sz="4" w:space="0" w:color="auto"/>
            </w:tcBorders>
            <w:shd w:val="clear" w:color="auto" w:fill="auto"/>
            <w:vAlign w:val="center"/>
            <w:hideMark/>
          </w:tcPr>
          <w:p w14:paraId="1411CDD0"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Pending</w:t>
            </w:r>
          </w:p>
        </w:tc>
        <w:tc>
          <w:tcPr>
            <w:tcW w:w="1392" w:type="dxa"/>
            <w:tcBorders>
              <w:top w:val="nil"/>
              <w:left w:val="nil"/>
              <w:bottom w:val="single" w:sz="4" w:space="0" w:color="auto"/>
              <w:right w:val="single" w:sz="4" w:space="0" w:color="auto"/>
            </w:tcBorders>
            <w:shd w:val="clear" w:color="auto" w:fill="auto"/>
            <w:vAlign w:val="center"/>
            <w:hideMark/>
          </w:tcPr>
          <w:p w14:paraId="0A1154AC"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w:t>
            </w:r>
          </w:p>
        </w:tc>
      </w:tr>
      <w:tr w:rsidR="007E3B04" w:rsidRPr="007E3B04" w14:paraId="7C40FF7A" w14:textId="77777777" w:rsidTr="007E3B04">
        <w:trPr>
          <w:trHeight w:val="557"/>
          <w:jc w:val="center"/>
        </w:trPr>
        <w:tc>
          <w:tcPr>
            <w:tcW w:w="642" w:type="dxa"/>
            <w:tcBorders>
              <w:top w:val="nil"/>
              <w:left w:val="single" w:sz="4" w:space="0" w:color="auto"/>
              <w:bottom w:val="single" w:sz="4" w:space="0" w:color="auto"/>
              <w:right w:val="single" w:sz="4" w:space="0" w:color="auto"/>
            </w:tcBorders>
            <w:shd w:val="clear" w:color="auto" w:fill="auto"/>
            <w:vAlign w:val="center"/>
            <w:hideMark/>
          </w:tcPr>
          <w:p w14:paraId="0A8771A6"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2</w:t>
            </w:r>
          </w:p>
        </w:tc>
        <w:tc>
          <w:tcPr>
            <w:tcW w:w="1148" w:type="dxa"/>
            <w:tcBorders>
              <w:top w:val="nil"/>
              <w:left w:val="nil"/>
              <w:bottom w:val="single" w:sz="4" w:space="0" w:color="auto"/>
              <w:right w:val="single" w:sz="4" w:space="0" w:color="auto"/>
            </w:tcBorders>
            <w:shd w:val="clear" w:color="auto" w:fill="auto"/>
            <w:vAlign w:val="center"/>
            <w:hideMark/>
          </w:tcPr>
          <w:p w14:paraId="091FAAAD"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E1267</w:t>
            </w:r>
          </w:p>
        </w:tc>
        <w:tc>
          <w:tcPr>
            <w:tcW w:w="1319" w:type="dxa"/>
            <w:tcBorders>
              <w:top w:val="nil"/>
              <w:left w:val="nil"/>
              <w:bottom w:val="single" w:sz="4" w:space="0" w:color="auto"/>
              <w:right w:val="single" w:sz="4" w:space="0" w:color="auto"/>
            </w:tcBorders>
            <w:shd w:val="clear" w:color="auto" w:fill="auto"/>
            <w:vAlign w:val="center"/>
            <w:hideMark/>
          </w:tcPr>
          <w:p w14:paraId="1EE35942"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Rajiv Mehta</w:t>
            </w:r>
          </w:p>
        </w:tc>
        <w:tc>
          <w:tcPr>
            <w:tcW w:w="1331" w:type="dxa"/>
            <w:tcBorders>
              <w:top w:val="nil"/>
              <w:left w:val="nil"/>
              <w:bottom w:val="single" w:sz="4" w:space="0" w:color="auto"/>
              <w:right w:val="single" w:sz="4" w:space="0" w:color="auto"/>
            </w:tcBorders>
            <w:shd w:val="clear" w:color="auto" w:fill="auto"/>
            <w:vAlign w:val="center"/>
            <w:hideMark/>
          </w:tcPr>
          <w:p w14:paraId="12E40B7A"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Finance</w:t>
            </w:r>
          </w:p>
        </w:tc>
        <w:tc>
          <w:tcPr>
            <w:tcW w:w="1637" w:type="dxa"/>
            <w:tcBorders>
              <w:top w:val="nil"/>
              <w:left w:val="nil"/>
              <w:bottom w:val="single" w:sz="4" w:space="0" w:color="auto"/>
              <w:right w:val="single" w:sz="4" w:space="0" w:color="auto"/>
            </w:tcBorders>
            <w:shd w:val="clear" w:color="auto" w:fill="auto"/>
            <w:vAlign w:val="center"/>
            <w:hideMark/>
          </w:tcPr>
          <w:p w14:paraId="5198FA45"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2,50,000</w:t>
            </w:r>
          </w:p>
        </w:tc>
        <w:tc>
          <w:tcPr>
            <w:tcW w:w="1421" w:type="dxa"/>
            <w:tcBorders>
              <w:top w:val="nil"/>
              <w:left w:val="nil"/>
              <w:bottom w:val="single" w:sz="4" w:space="0" w:color="auto"/>
              <w:right w:val="single" w:sz="4" w:space="0" w:color="auto"/>
            </w:tcBorders>
            <w:shd w:val="clear" w:color="auto" w:fill="auto"/>
            <w:vAlign w:val="center"/>
            <w:hideMark/>
          </w:tcPr>
          <w:p w14:paraId="74C616AF"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03-Apr-25</w:t>
            </w:r>
          </w:p>
        </w:tc>
        <w:tc>
          <w:tcPr>
            <w:tcW w:w="1092" w:type="dxa"/>
            <w:tcBorders>
              <w:top w:val="nil"/>
              <w:left w:val="nil"/>
              <w:bottom w:val="single" w:sz="4" w:space="0" w:color="auto"/>
              <w:right w:val="single" w:sz="4" w:space="0" w:color="auto"/>
            </w:tcBorders>
            <w:shd w:val="clear" w:color="auto" w:fill="auto"/>
            <w:vAlign w:val="center"/>
            <w:hideMark/>
          </w:tcPr>
          <w:p w14:paraId="6E612DCF"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Approved</w:t>
            </w:r>
          </w:p>
        </w:tc>
        <w:tc>
          <w:tcPr>
            <w:tcW w:w="1392" w:type="dxa"/>
            <w:tcBorders>
              <w:top w:val="nil"/>
              <w:left w:val="nil"/>
              <w:bottom w:val="single" w:sz="4" w:space="0" w:color="auto"/>
              <w:right w:val="single" w:sz="4" w:space="0" w:color="auto"/>
            </w:tcBorders>
            <w:shd w:val="clear" w:color="auto" w:fill="auto"/>
            <w:vAlign w:val="center"/>
            <w:hideMark/>
          </w:tcPr>
          <w:p w14:paraId="21275051"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A. Kumar</w:t>
            </w:r>
          </w:p>
        </w:tc>
      </w:tr>
      <w:tr w:rsidR="007E3B04" w:rsidRPr="007E3B04" w14:paraId="3774AE4E" w14:textId="77777777" w:rsidTr="007E3B04">
        <w:trPr>
          <w:trHeight w:val="278"/>
          <w:jc w:val="center"/>
        </w:trPr>
        <w:tc>
          <w:tcPr>
            <w:tcW w:w="642" w:type="dxa"/>
            <w:tcBorders>
              <w:top w:val="nil"/>
              <w:left w:val="single" w:sz="4" w:space="0" w:color="auto"/>
              <w:bottom w:val="single" w:sz="4" w:space="0" w:color="auto"/>
              <w:right w:val="single" w:sz="4" w:space="0" w:color="auto"/>
            </w:tcBorders>
            <w:shd w:val="clear" w:color="auto" w:fill="auto"/>
            <w:vAlign w:val="center"/>
            <w:hideMark/>
          </w:tcPr>
          <w:p w14:paraId="6495D32B"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3</w:t>
            </w:r>
          </w:p>
        </w:tc>
        <w:tc>
          <w:tcPr>
            <w:tcW w:w="1148" w:type="dxa"/>
            <w:tcBorders>
              <w:top w:val="nil"/>
              <w:left w:val="nil"/>
              <w:bottom w:val="single" w:sz="4" w:space="0" w:color="auto"/>
              <w:right w:val="single" w:sz="4" w:space="0" w:color="auto"/>
            </w:tcBorders>
            <w:shd w:val="clear" w:color="auto" w:fill="auto"/>
            <w:vAlign w:val="center"/>
            <w:hideMark/>
          </w:tcPr>
          <w:p w14:paraId="62D30F88"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E1288</w:t>
            </w:r>
          </w:p>
        </w:tc>
        <w:tc>
          <w:tcPr>
            <w:tcW w:w="1319" w:type="dxa"/>
            <w:tcBorders>
              <w:top w:val="nil"/>
              <w:left w:val="nil"/>
              <w:bottom w:val="single" w:sz="4" w:space="0" w:color="auto"/>
              <w:right w:val="single" w:sz="4" w:space="0" w:color="auto"/>
            </w:tcBorders>
            <w:shd w:val="clear" w:color="auto" w:fill="auto"/>
            <w:vAlign w:val="center"/>
            <w:hideMark/>
          </w:tcPr>
          <w:p w14:paraId="5607B85C"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Sneha Rao</w:t>
            </w:r>
          </w:p>
        </w:tc>
        <w:tc>
          <w:tcPr>
            <w:tcW w:w="1331" w:type="dxa"/>
            <w:tcBorders>
              <w:top w:val="nil"/>
              <w:left w:val="nil"/>
              <w:bottom w:val="single" w:sz="4" w:space="0" w:color="auto"/>
              <w:right w:val="single" w:sz="4" w:space="0" w:color="auto"/>
            </w:tcBorders>
            <w:shd w:val="clear" w:color="auto" w:fill="auto"/>
            <w:vAlign w:val="center"/>
            <w:hideMark/>
          </w:tcPr>
          <w:p w14:paraId="0138871B"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HR</w:t>
            </w:r>
          </w:p>
        </w:tc>
        <w:tc>
          <w:tcPr>
            <w:tcW w:w="1637" w:type="dxa"/>
            <w:tcBorders>
              <w:top w:val="nil"/>
              <w:left w:val="nil"/>
              <w:bottom w:val="single" w:sz="4" w:space="0" w:color="auto"/>
              <w:right w:val="single" w:sz="4" w:space="0" w:color="auto"/>
            </w:tcBorders>
            <w:shd w:val="clear" w:color="auto" w:fill="auto"/>
            <w:vAlign w:val="center"/>
            <w:hideMark/>
          </w:tcPr>
          <w:p w14:paraId="70A3B693"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80,000</w:t>
            </w:r>
          </w:p>
        </w:tc>
        <w:tc>
          <w:tcPr>
            <w:tcW w:w="1421" w:type="dxa"/>
            <w:tcBorders>
              <w:top w:val="nil"/>
              <w:left w:val="nil"/>
              <w:bottom w:val="single" w:sz="4" w:space="0" w:color="auto"/>
              <w:right w:val="single" w:sz="4" w:space="0" w:color="auto"/>
            </w:tcBorders>
            <w:shd w:val="clear" w:color="auto" w:fill="auto"/>
            <w:vAlign w:val="center"/>
            <w:hideMark/>
          </w:tcPr>
          <w:p w14:paraId="53A02634"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06-Apr-25</w:t>
            </w:r>
          </w:p>
        </w:tc>
        <w:tc>
          <w:tcPr>
            <w:tcW w:w="1092" w:type="dxa"/>
            <w:tcBorders>
              <w:top w:val="nil"/>
              <w:left w:val="nil"/>
              <w:bottom w:val="single" w:sz="4" w:space="0" w:color="auto"/>
              <w:right w:val="single" w:sz="4" w:space="0" w:color="auto"/>
            </w:tcBorders>
            <w:shd w:val="clear" w:color="auto" w:fill="auto"/>
            <w:vAlign w:val="center"/>
            <w:hideMark/>
          </w:tcPr>
          <w:p w14:paraId="41E6878F"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Rejected</w:t>
            </w:r>
          </w:p>
        </w:tc>
        <w:tc>
          <w:tcPr>
            <w:tcW w:w="1392" w:type="dxa"/>
            <w:tcBorders>
              <w:top w:val="nil"/>
              <w:left w:val="nil"/>
              <w:bottom w:val="single" w:sz="4" w:space="0" w:color="auto"/>
              <w:right w:val="single" w:sz="4" w:space="0" w:color="auto"/>
            </w:tcBorders>
            <w:shd w:val="clear" w:color="auto" w:fill="auto"/>
            <w:vAlign w:val="center"/>
            <w:hideMark/>
          </w:tcPr>
          <w:p w14:paraId="43EB5DA7"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P. Roy</w:t>
            </w:r>
          </w:p>
        </w:tc>
      </w:tr>
      <w:tr w:rsidR="007E3B04" w:rsidRPr="007E3B04" w14:paraId="59C36794" w14:textId="77777777" w:rsidTr="007E3B04">
        <w:trPr>
          <w:trHeight w:val="557"/>
          <w:jc w:val="center"/>
        </w:trPr>
        <w:tc>
          <w:tcPr>
            <w:tcW w:w="642" w:type="dxa"/>
            <w:tcBorders>
              <w:top w:val="nil"/>
              <w:left w:val="single" w:sz="4" w:space="0" w:color="auto"/>
              <w:bottom w:val="single" w:sz="4" w:space="0" w:color="auto"/>
              <w:right w:val="single" w:sz="4" w:space="0" w:color="auto"/>
            </w:tcBorders>
            <w:shd w:val="clear" w:color="auto" w:fill="auto"/>
            <w:vAlign w:val="center"/>
            <w:hideMark/>
          </w:tcPr>
          <w:p w14:paraId="124FA9A0"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4</w:t>
            </w:r>
          </w:p>
        </w:tc>
        <w:tc>
          <w:tcPr>
            <w:tcW w:w="1148" w:type="dxa"/>
            <w:tcBorders>
              <w:top w:val="nil"/>
              <w:left w:val="nil"/>
              <w:bottom w:val="single" w:sz="4" w:space="0" w:color="auto"/>
              <w:right w:val="single" w:sz="4" w:space="0" w:color="auto"/>
            </w:tcBorders>
            <w:shd w:val="clear" w:color="auto" w:fill="auto"/>
            <w:vAlign w:val="center"/>
            <w:hideMark/>
          </w:tcPr>
          <w:p w14:paraId="152B16F3"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E1321</w:t>
            </w:r>
          </w:p>
        </w:tc>
        <w:tc>
          <w:tcPr>
            <w:tcW w:w="1319" w:type="dxa"/>
            <w:tcBorders>
              <w:top w:val="nil"/>
              <w:left w:val="nil"/>
              <w:bottom w:val="single" w:sz="4" w:space="0" w:color="auto"/>
              <w:right w:val="single" w:sz="4" w:space="0" w:color="auto"/>
            </w:tcBorders>
            <w:shd w:val="clear" w:color="auto" w:fill="auto"/>
            <w:vAlign w:val="center"/>
            <w:hideMark/>
          </w:tcPr>
          <w:p w14:paraId="311C281E"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Vikram Desai</w:t>
            </w:r>
          </w:p>
        </w:tc>
        <w:tc>
          <w:tcPr>
            <w:tcW w:w="1331" w:type="dxa"/>
            <w:tcBorders>
              <w:top w:val="nil"/>
              <w:left w:val="nil"/>
              <w:bottom w:val="single" w:sz="4" w:space="0" w:color="auto"/>
              <w:right w:val="single" w:sz="4" w:space="0" w:color="auto"/>
            </w:tcBorders>
            <w:shd w:val="clear" w:color="auto" w:fill="auto"/>
            <w:vAlign w:val="center"/>
            <w:hideMark/>
          </w:tcPr>
          <w:p w14:paraId="203BD773"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Marketing</w:t>
            </w:r>
          </w:p>
        </w:tc>
        <w:tc>
          <w:tcPr>
            <w:tcW w:w="1637" w:type="dxa"/>
            <w:tcBorders>
              <w:top w:val="nil"/>
              <w:left w:val="nil"/>
              <w:bottom w:val="single" w:sz="4" w:space="0" w:color="auto"/>
              <w:right w:val="single" w:sz="4" w:space="0" w:color="auto"/>
            </w:tcBorders>
            <w:shd w:val="clear" w:color="auto" w:fill="auto"/>
            <w:vAlign w:val="center"/>
            <w:hideMark/>
          </w:tcPr>
          <w:p w14:paraId="32C5145F"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1,50,000</w:t>
            </w:r>
          </w:p>
        </w:tc>
        <w:tc>
          <w:tcPr>
            <w:tcW w:w="1421" w:type="dxa"/>
            <w:tcBorders>
              <w:top w:val="nil"/>
              <w:left w:val="nil"/>
              <w:bottom w:val="single" w:sz="4" w:space="0" w:color="auto"/>
              <w:right w:val="single" w:sz="4" w:space="0" w:color="auto"/>
            </w:tcBorders>
            <w:shd w:val="clear" w:color="auto" w:fill="auto"/>
            <w:vAlign w:val="center"/>
            <w:hideMark/>
          </w:tcPr>
          <w:p w14:paraId="4DAB3FD3"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07-Apr-25</w:t>
            </w:r>
          </w:p>
        </w:tc>
        <w:tc>
          <w:tcPr>
            <w:tcW w:w="1092" w:type="dxa"/>
            <w:tcBorders>
              <w:top w:val="nil"/>
              <w:left w:val="nil"/>
              <w:bottom w:val="single" w:sz="4" w:space="0" w:color="auto"/>
              <w:right w:val="single" w:sz="4" w:space="0" w:color="auto"/>
            </w:tcBorders>
            <w:shd w:val="clear" w:color="auto" w:fill="auto"/>
            <w:vAlign w:val="center"/>
            <w:hideMark/>
          </w:tcPr>
          <w:p w14:paraId="3DBC6E26"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Approved</w:t>
            </w:r>
          </w:p>
        </w:tc>
        <w:tc>
          <w:tcPr>
            <w:tcW w:w="1392" w:type="dxa"/>
            <w:tcBorders>
              <w:top w:val="nil"/>
              <w:left w:val="nil"/>
              <w:bottom w:val="single" w:sz="4" w:space="0" w:color="auto"/>
              <w:right w:val="single" w:sz="4" w:space="0" w:color="auto"/>
            </w:tcBorders>
            <w:shd w:val="clear" w:color="auto" w:fill="auto"/>
            <w:vAlign w:val="center"/>
            <w:hideMark/>
          </w:tcPr>
          <w:p w14:paraId="00DA823F"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M. Gupta</w:t>
            </w:r>
          </w:p>
        </w:tc>
      </w:tr>
      <w:tr w:rsidR="007E3B04" w:rsidRPr="007E3B04" w14:paraId="0570E2F3" w14:textId="77777777" w:rsidTr="007E3B04">
        <w:trPr>
          <w:trHeight w:val="278"/>
          <w:jc w:val="center"/>
        </w:trPr>
        <w:tc>
          <w:tcPr>
            <w:tcW w:w="642" w:type="dxa"/>
            <w:tcBorders>
              <w:top w:val="nil"/>
              <w:left w:val="single" w:sz="4" w:space="0" w:color="auto"/>
              <w:bottom w:val="single" w:sz="4" w:space="0" w:color="auto"/>
              <w:right w:val="single" w:sz="4" w:space="0" w:color="auto"/>
            </w:tcBorders>
            <w:shd w:val="clear" w:color="auto" w:fill="auto"/>
            <w:vAlign w:val="center"/>
            <w:hideMark/>
          </w:tcPr>
          <w:p w14:paraId="3869778D"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5</w:t>
            </w:r>
          </w:p>
        </w:tc>
        <w:tc>
          <w:tcPr>
            <w:tcW w:w="1148" w:type="dxa"/>
            <w:tcBorders>
              <w:top w:val="nil"/>
              <w:left w:val="nil"/>
              <w:bottom w:val="single" w:sz="4" w:space="0" w:color="auto"/>
              <w:right w:val="single" w:sz="4" w:space="0" w:color="auto"/>
            </w:tcBorders>
            <w:shd w:val="clear" w:color="auto" w:fill="auto"/>
            <w:vAlign w:val="center"/>
            <w:hideMark/>
          </w:tcPr>
          <w:p w14:paraId="411C38E9"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E1355</w:t>
            </w:r>
          </w:p>
        </w:tc>
        <w:tc>
          <w:tcPr>
            <w:tcW w:w="1319" w:type="dxa"/>
            <w:tcBorders>
              <w:top w:val="nil"/>
              <w:left w:val="nil"/>
              <w:bottom w:val="single" w:sz="4" w:space="0" w:color="auto"/>
              <w:right w:val="single" w:sz="4" w:space="0" w:color="auto"/>
            </w:tcBorders>
            <w:shd w:val="clear" w:color="auto" w:fill="auto"/>
            <w:vAlign w:val="center"/>
            <w:hideMark/>
          </w:tcPr>
          <w:p w14:paraId="72C01091"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Tanya Verma</w:t>
            </w:r>
          </w:p>
        </w:tc>
        <w:tc>
          <w:tcPr>
            <w:tcW w:w="1331" w:type="dxa"/>
            <w:tcBorders>
              <w:top w:val="nil"/>
              <w:left w:val="nil"/>
              <w:bottom w:val="single" w:sz="4" w:space="0" w:color="auto"/>
              <w:right w:val="single" w:sz="4" w:space="0" w:color="auto"/>
            </w:tcBorders>
            <w:shd w:val="clear" w:color="auto" w:fill="auto"/>
            <w:vAlign w:val="center"/>
            <w:hideMark/>
          </w:tcPr>
          <w:p w14:paraId="4D488748"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R&amp;D</w:t>
            </w:r>
          </w:p>
        </w:tc>
        <w:tc>
          <w:tcPr>
            <w:tcW w:w="1637" w:type="dxa"/>
            <w:tcBorders>
              <w:top w:val="nil"/>
              <w:left w:val="nil"/>
              <w:bottom w:val="single" w:sz="4" w:space="0" w:color="auto"/>
              <w:right w:val="single" w:sz="4" w:space="0" w:color="auto"/>
            </w:tcBorders>
            <w:shd w:val="clear" w:color="auto" w:fill="auto"/>
            <w:vAlign w:val="center"/>
            <w:hideMark/>
          </w:tcPr>
          <w:p w14:paraId="727AB1B1"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50,000</w:t>
            </w:r>
          </w:p>
        </w:tc>
        <w:tc>
          <w:tcPr>
            <w:tcW w:w="1421" w:type="dxa"/>
            <w:tcBorders>
              <w:top w:val="nil"/>
              <w:left w:val="nil"/>
              <w:bottom w:val="single" w:sz="4" w:space="0" w:color="auto"/>
              <w:right w:val="single" w:sz="4" w:space="0" w:color="auto"/>
            </w:tcBorders>
            <w:shd w:val="clear" w:color="auto" w:fill="auto"/>
            <w:vAlign w:val="center"/>
            <w:hideMark/>
          </w:tcPr>
          <w:p w14:paraId="67FFB9A7" w14:textId="77777777" w:rsidR="007E3B04" w:rsidRPr="007E3B04" w:rsidRDefault="007E3B04" w:rsidP="007E3B04">
            <w:pPr>
              <w:spacing w:after="0" w:line="240" w:lineRule="auto"/>
              <w:jc w:val="right"/>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09-Apr-25</w:t>
            </w:r>
          </w:p>
        </w:tc>
        <w:tc>
          <w:tcPr>
            <w:tcW w:w="1092" w:type="dxa"/>
            <w:tcBorders>
              <w:top w:val="nil"/>
              <w:left w:val="nil"/>
              <w:bottom w:val="single" w:sz="4" w:space="0" w:color="auto"/>
              <w:right w:val="single" w:sz="4" w:space="0" w:color="auto"/>
            </w:tcBorders>
            <w:shd w:val="clear" w:color="auto" w:fill="auto"/>
            <w:vAlign w:val="center"/>
            <w:hideMark/>
          </w:tcPr>
          <w:p w14:paraId="58821A4D"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Pending</w:t>
            </w:r>
          </w:p>
        </w:tc>
        <w:tc>
          <w:tcPr>
            <w:tcW w:w="1392" w:type="dxa"/>
            <w:tcBorders>
              <w:top w:val="nil"/>
              <w:left w:val="nil"/>
              <w:bottom w:val="single" w:sz="4" w:space="0" w:color="auto"/>
              <w:right w:val="single" w:sz="4" w:space="0" w:color="auto"/>
            </w:tcBorders>
            <w:shd w:val="clear" w:color="auto" w:fill="auto"/>
            <w:vAlign w:val="center"/>
            <w:hideMark/>
          </w:tcPr>
          <w:p w14:paraId="1237E5A0" w14:textId="77777777" w:rsidR="007E3B04" w:rsidRPr="007E3B04" w:rsidRDefault="007E3B04" w:rsidP="007E3B04">
            <w:pPr>
              <w:spacing w:after="0" w:line="240" w:lineRule="auto"/>
              <w:rPr>
                <w:rFonts w:ascii="Calibri" w:eastAsia="Times New Roman" w:hAnsi="Calibri" w:cs="Calibri"/>
                <w:color w:val="000000"/>
                <w:kern w:val="0"/>
                <w:lang w:eastAsia="en-IN"/>
                <w14:ligatures w14:val="none"/>
              </w:rPr>
            </w:pPr>
            <w:r w:rsidRPr="007E3B04">
              <w:rPr>
                <w:rFonts w:ascii="Calibri" w:eastAsia="Times New Roman" w:hAnsi="Calibri" w:cs="Calibri"/>
                <w:color w:val="000000"/>
                <w:kern w:val="0"/>
                <w:lang w:eastAsia="en-IN"/>
                <w14:ligatures w14:val="none"/>
              </w:rPr>
              <w:t>-</w:t>
            </w:r>
          </w:p>
        </w:tc>
      </w:tr>
    </w:tbl>
    <w:p w14:paraId="62A91689" w14:textId="77777777" w:rsidR="002A33CC" w:rsidRPr="00997B35" w:rsidRDefault="002A33CC" w:rsidP="00997B35">
      <w:pPr>
        <w:rPr>
          <w:rFonts w:ascii="Airal" w:hAnsi="Airal"/>
          <w:b/>
          <w:bCs/>
        </w:rPr>
      </w:pPr>
    </w:p>
    <w:p w14:paraId="6937E16C" w14:textId="77777777" w:rsidR="005E371D" w:rsidRPr="005E371D" w:rsidRDefault="005E371D" w:rsidP="005E371D">
      <w:pPr>
        <w:jc w:val="both"/>
        <w:rPr>
          <w:rFonts w:ascii="Airal" w:hAnsi="Airal"/>
          <w:b/>
          <w:bCs/>
        </w:rPr>
      </w:pPr>
      <w:r w:rsidRPr="005E371D">
        <w:rPr>
          <w:rFonts w:ascii="Airal" w:hAnsi="Airal"/>
          <w:b/>
          <w:bCs/>
        </w:rPr>
        <w:t>Q20. Reporting Tools Used (5 Marks)</w:t>
      </w:r>
    </w:p>
    <w:p w14:paraId="1FCFE446" w14:textId="77777777" w:rsidR="005E371D" w:rsidRPr="005E371D" w:rsidRDefault="005E371D" w:rsidP="005E371D">
      <w:pPr>
        <w:jc w:val="both"/>
        <w:rPr>
          <w:rFonts w:ascii="Airal" w:hAnsi="Airal"/>
        </w:rPr>
      </w:pPr>
      <w:r w:rsidRPr="005E371D">
        <w:rPr>
          <w:rFonts w:ascii="Airal" w:hAnsi="Airal"/>
        </w:rPr>
        <w:lastRenderedPageBreak/>
        <w:t>The following reporting tools can be used for generating reports in the Loan Management System:</w:t>
      </w:r>
    </w:p>
    <w:p w14:paraId="05750476" w14:textId="77777777" w:rsidR="005E371D" w:rsidRPr="005E371D" w:rsidRDefault="005E371D" w:rsidP="005E371D">
      <w:pPr>
        <w:numPr>
          <w:ilvl w:val="0"/>
          <w:numId w:val="36"/>
        </w:numPr>
        <w:jc w:val="both"/>
        <w:rPr>
          <w:rFonts w:ascii="Airal" w:hAnsi="Airal"/>
        </w:rPr>
      </w:pPr>
      <w:r w:rsidRPr="005E371D">
        <w:rPr>
          <w:rFonts w:ascii="Airal" w:hAnsi="Airal"/>
          <w:b/>
          <w:bCs/>
        </w:rPr>
        <w:t>Power BI</w:t>
      </w:r>
      <w:r w:rsidRPr="005E371D">
        <w:rPr>
          <w:rFonts w:ascii="Airal" w:hAnsi="Airal"/>
        </w:rPr>
        <w:t xml:space="preserve"> – For interactive dashboards and visual analytics.</w:t>
      </w:r>
    </w:p>
    <w:p w14:paraId="7538CABA" w14:textId="77777777" w:rsidR="005E371D" w:rsidRPr="005E371D" w:rsidRDefault="005E371D" w:rsidP="005E371D">
      <w:pPr>
        <w:numPr>
          <w:ilvl w:val="0"/>
          <w:numId w:val="36"/>
        </w:numPr>
        <w:jc w:val="both"/>
        <w:rPr>
          <w:rFonts w:ascii="Airal" w:hAnsi="Airal"/>
        </w:rPr>
      </w:pPr>
      <w:r w:rsidRPr="005E371D">
        <w:rPr>
          <w:rFonts w:ascii="Airal" w:hAnsi="Airal"/>
          <w:b/>
          <w:bCs/>
        </w:rPr>
        <w:t>Tableau</w:t>
      </w:r>
      <w:r w:rsidRPr="005E371D">
        <w:rPr>
          <w:rFonts w:ascii="Airal" w:hAnsi="Airal"/>
        </w:rPr>
        <w:t xml:space="preserve"> – For real-time visual reporting and data exploration.</w:t>
      </w:r>
    </w:p>
    <w:p w14:paraId="1EC633B0" w14:textId="77777777" w:rsidR="005E371D" w:rsidRPr="005E371D" w:rsidRDefault="005E371D" w:rsidP="005E371D">
      <w:pPr>
        <w:numPr>
          <w:ilvl w:val="0"/>
          <w:numId w:val="36"/>
        </w:numPr>
        <w:jc w:val="both"/>
        <w:rPr>
          <w:rFonts w:ascii="Airal" w:hAnsi="Airal"/>
        </w:rPr>
      </w:pPr>
      <w:r w:rsidRPr="005E371D">
        <w:rPr>
          <w:rFonts w:ascii="Airal" w:hAnsi="Airal"/>
          <w:b/>
          <w:bCs/>
        </w:rPr>
        <w:t>Microsoft Excel</w:t>
      </w:r>
      <w:r w:rsidRPr="005E371D">
        <w:rPr>
          <w:rFonts w:ascii="Airal" w:hAnsi="Airal"/>
        </w:rPr>
        <w:t xml:space="preserve"> – For basic reporting, analysis, and exporting data.</w:t>
      </w:r>
    </w:p>
    <w:p w14:paraId="70B1F03F" w14:textId="77777777" w:rsidR="00B374A7" w:rsidRPr="005E371D" w:rsidRDefault="00B374A7" w:rsidP="005C4D2F">
      <w:pPr>
        <w:jc w:val="both"/>
        <w:rPr>
          <w:rFonts w:ascii="Airal" w:hAnsi="Airal"/>
        </w:rPr>
      </w:pPr>
    </w:p>
    <w:sectPr w:rsidR="00B374A7" w:rsidRPr="005E371D" w:rsidSect="0030566D">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iral">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59B0"/>
    <w:multiLevelType w:val="multilevel"/>
    <w:tmpl w:val="DA86C8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021C94"/>
    <w:multiLevelType w:val="multilevel"/>
    <w:tmpl w:val="3812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56D7F"/>
    <w:multiLevelType w:val="multilevel"/>
    <w:tmpl w:val="FCA4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6140A"/>
    <w:multiLevelType w:val="multilevel"/>
    <w:tmpl w:val="DA86C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74304E"/>
    <w:multiLevelType w:val="multilevel"/>
    <w:tmpl w:val="BD7A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367F3"/>
    <w:multiLevelType w:val="multilevel"/>
    <w:tmpl w:val="24DE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742C4"/>
    <w:multiLevelType w:val="multilevel"/>
    <w:tmpl w:val="2200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F0E53"/>
    <w:multiLevelType w:val="multilevel"/>
    <w:tmpl w:val="8B9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A2B25"/>
    <w:multiLevelType w:val="multilevel"/>
    <w:tmpl w:val="B47A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D0884"/>
    <w:multiLevelType w:val="multilevel"/>
    <w:tmpl w:val="DA86C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386453"/>
    <w:multiLevelType w:val="multilevel"/>
    <w:tmpl w:val="4200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96029"/>
    <w:multiLevelType w:val="multilevel"/>
    <w:tmpl w:val="947E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00640"/>
    <w:multiLevelType w:val="multilevel"/>
    <w:tmpl w:val="0670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37576B"/>
    <w:multiLevelType w:val="multilevel"/>
    <w:tmpl w:val="C64A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35F95"/>
    <w:multiLevelType w:val="hybridMultilevel"/>
    <w:tmpl w:val="1ED889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5824237"/>
    <w:multiLevelType w:val="multilevel"/>
    <w:tmpl w:val="DA86C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FD3E97"/>
    <w:multiLevelType w:val="multilevel"/>
    <w:tmpl w:val="B402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09472C"/>
    <w:multiLevelType w:val="multilevel"/>
    <w:tmpl w:val="5DA2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0C1FB6"/>
    <w:multiLevelType w:val="multilevel"/>
    <w:tmpl w:val="6A7E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440127"/>
    <w:multiLevelType w:val="multilevel"/>
    <w:tmpl w:val="E47E7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D75982"/>
    <w:multiLevelType w:val="multilevel"/>
    <w:tmpl w:val="1030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A1DCD"/>
    <w:multiLevelType w:val="multilevel"/>
    <w:tmpl w:val="15A6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401981"/>
    <w:multiLevelType w:val="multilevel"/>
    <w:tmpl w:val="1DCA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446C73"/>
    <w:multiLevelType w:val="hybridMultilevel"/>
    <w:tmpl w:val="0C42A6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1E0D03"/>
    <w:multiLevelType w:val="multilevel"/>
    <w:tmpl w:val="DA86C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DD734B"/>
    <w:multiLevelType w:val="multilevel"/>
    <w:tmpl w:val="CA04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6C11BD"/>
    <w:multiLevelType w:val="hybridMultilevel"/>
    <w:tmpl w:val="557A8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B67294C"/>
    <w:multiLevelType w:val="multilevel"/>
    <w:tmpl w:val="1388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3A7B06"/>
    <w:multiLevelType w:val="multilevel"/>
    <w:tmpl w:val="AF4A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0A1767"/>
    <w:multiLevelType w:val="multilevel"/>
    <w:tmpl w:val="E092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796FDB"/>
    <w:multiLevelType w:val="multilevel"/>
    <w:tmpl w:val="DB14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5941CA"/>
    <w:multiLevelType w:val="hybridMultilevel"/>
    <w:tmpl w:val="1812C1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48C01B0"/>
    <w:multiLevelType w:val="multilevel"/>
    <w:tmpl w:val="B260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EC136D"/>
    <w:multiLevelType w:val="multilevel"/>
    <w:tmpl w:val="C916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CD6CC6"/>
    <w:multiLevelType w:val="multilevel"/>
    <w:tmpl w:val="4E6E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2C0E2E"/>
    <w:multiLevelType w:val="multilevel"/>
    <w:tmpl w:val="6066B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BA45A1"/>
    <w:multiLevelType w:val="multilevel"/>
    <w:tmpl w:val="0518A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8300806">
    <w:abstractNumId w:val="23"/>
  </w:num>
  <w:num w:numId="2" w16cid:durableId="241329452">
    <w:abstractNumId w:val="36"/>
  </w:num>
  <w:num w:numId="3" w16cid:durableId="278755150">
    <w:abstractNumId w:val="35"/>
  </w:num>
  <w:num w:numId="4" w16cid:durableId="1355771067">
    <w:abstractNumId w:val="30"/>
  </w:num>
  <w:num w:numId="5" w16cid:durableId="1440446580">
    <w:abstractNumId w:val="28"/>
  </w:num>
  <w:num w:numId="6" w16cid:durableId="378281765">
    <w:abstractNumId w:val="14"/>
  </w:num>
  <w:num w:numId="7" w16cid:durableId="1695037415">
    <w:abstractNumId w:val="26"/>
  </w:num>
  <w:num w:numId="8" w16cid:durableId="181212289">
    <w:abstractNumId w:val="12"/>
  </w:num>
  <w:num w:numId="9" w16cid:durableId="1241328422">
    <w:abstractNumId w:val="22"/>
  </w:num>
  <w:num w:numId="10" w16cid:durableId="206337308">
    <w:abstractNumId w:val="2"/>
  </w:num>
  <w:num w:numId="11" w16cid:durableId="256526629">
    <w:abstractNumId w:val="34"/>
  </w:num>
  <w:num w:numId="12" w16cid:durableId="508832352">
    <w:abstractNumId w:val="20"/>
  </w:num>
  <w:num w:numId="13" w16cid:durableId="2113502783">
    <w:abstractNumId w:val="9"/>
  </w:num>
  <w:num w:numId="14" w16cid:durableId="2135636106">
    <w:abstractNumId w:val="0"/>
  </w:num>
  <w:num w:numId="15" w16cid:durableId="897016904">
    <w:abstractNumId w:val="7"/>
  </w:num>
  <w:num w:numId="16" w16cid:durableId="498620628">
    <w:abstractNumId w:val="31"/>
  </w:num>
  <w:num w:numId="17" w16cid:durableId="598176223">
    <w:abstractNumId w:val="17"/>
  </w:num>
  <w:num w:numId="18" w16cid:durableId="1535384577">
    <w:abstractNumId w:val="25"/>
  </w:num>
  <w:num w:numId="19" w16cid:durableId="2054497041">
    <w:abstractNumId w:val="27"/>
  </w:num>
  <w:num w:numId="20" w16cid:durableId="1035736012">
    <w:abstractNumId w:val="33"/>
  </w:num>
  <w:num w:numId="21" w16cid:durableId="333413682">
    <w:abstractNumId w:val="11"/>
  </w:num>
  <w:num w:numId="22" w16cid:durableId="1793816660">
    <w:abstractNumId w:val="3"/>
  </w:num>
  <w:num w:numId="23" w16cid:durableId="608659222">
    <w:abstractNumId w:val="1"/>
  </w:num>
  <w:num w:numId="24" w16cid:durableId="2020542757">
    <w:abstractNumId w:val="4"/>
  </w:num>
  <w:num w:numId="25" w16cid:durableId="2032294081">
    <w:abstractNumId w:val="29"/>
  </w:num>
  <w:num w:numId="26" w16cid:durableId="1992564826">
    <w:abstractNumId w:val="6"/>
  </w:num>
  <w:num w:numId="27" w16cid:durableId="1801075937">
    <w:abstractNumId w:val="19"/>
  </w:num>
  <w:num w:numId="28" w16cid:durableId="1782139656">
    <w:abstractNumId w:val="24"/>
  </w:num>
  <w:num w:numId="29" w16cid:durableId="1255937634">
    <w:abstractNumId w:val="16"/>
  </w:num>
  <w:num w:numId="30" w16cid:durableId="1214922121">
    <w:abstractNumId w:val="21"/>
  </w:num>
  <w:num w:numId="31" w16cid:durableId="2081052507">
    <w:abstractNumId w:val="32"/>
  </w:num>
  <w:num w:numId="32" w16cid:durableId="1821462240">
    <w:abstractNumId w:val="5"/>
  </w:num>
  <w:num w:numId="33" w16cid:durableId="239291604">
    <w:abstractNumId w:val="8"/>
  </w:num>
  <w:num w:numId="34" w16cid:durableId="1947418057">
    <w:abstractNumId w:val="13"/>
  </w:num>
  <w:num w:numId="35" w16cid:durableId="1767649470">
    <w:abstractNumId w:val="18"/>
  </w:num>
  <w:num w:numId="36" w16cid:durableId="1890799741">
    <w:abstractNumId w:val="15"/>
  </w:num>
  <w:num w:numId="37" w16cid:durableId="15095170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C9E"/>
    <w:rsid w:val="00010073"/>
    <w:rsid w:val="00045644"/>
    <w:rsid w:val="00046D01"/>
    <w:rsid w:val="000573C4"/>
    <w:rsid w:val="00077A48"/>
    <w:rsid w:val="000A37F0"/>
    <w:rsid w:val="000D024D"/>
    <w:rsid w:val="000D0A6C"/>
    <w:rsid w:val="000E3C6D"/>
    <w:rsid w:val="000E7526"/>
    <w:rsid w:val="00133E7C"/>
    <w:rsid w:val="0013508F"/>
    <w:rsid w:val="00151C50"/>
    <w:rsid w:val="001673FF"/>
    <w:rsid w:val="00194303"/>
    <w:rsid w:val="001B5DDE"/>
    <w:rsid w:val="00201AF8"/>
    <w:rsid w:val="00203694"/>
    <w:rsid w:val="00254BE9"/>
    <w:rsid w:val="00256CF9"/>
    <w:rsid w:val="002A33CC"/>
    <w:rsid w:val="002D2756"/>
    <w:rsid w:val="002F3036"/>
    <w:rsid w:val="003054FE"/>
    <w:rsid w:val="0030566D"/>
    <w:rsid w:val="00323C68"/>
    <w:rsid w:val="003767E4"/>
    <w:rsid w:val="00381834"/>
    <w:rsid w:val="00421391"/>
    <w:rsid w:val="00424BE5"/>
    <w:rsid w:val="004326C3"/>
    <w:rsid w:val="00441D36"/>
    <w:rsid w:val="00470911"/>
    <w:rsid w:val="00491A6B"/>
    <w:rsid w:val="00491D74"/>
    <w:rsid w:val="004C05C6"/>
    <w:rsid w:val="004E32D7"/>
    <w:rsid w:val="0050408D"/>
    <w:rsid w:val="00510E4C"/>
    <w:rsid w:val="0051223E"/>
    <w:rsid w:val="005271A4"/>
    <w:rsid w:val="005727E4"/>
    <w:rsid w:val="005C4D2F"/>
    <w:rsid w:val="005E371D"/>
    <w:rsid w:val="0062255D"/>
    <w:rsid w:val="00625E20"/>
    <w:rsid w:val="00634099"/>
    <w:rsid w:val="006368D2"/>
    <w:rsid w:val="00652001"/>
    <w:rsid w:val="00655EF0"/>
    <w:rsid w:val="006F4FF9"/>
    <w:rsid w:val="00716991"/>
    <w:rsid w:val="00793E6B"/>
    <w:rsid w:val="007A7F40"/>
    <w:rsid w:val="007D2803"/>
    <w:rsid w:val="007E1071"/>
    <w:rsid w:val="007E1832"/>
    <w:rsid w:val="007E3B04"/>
    <w:rsid w:val="00817570"/>
    <w:rsid w:val="00853E9C"/>
    <w:rsid w:val="0087623B"/>
    <w:rsid w:val="0087705C"/>
    <w:rsid w:val="008839CB"/>
    <w:rsid w:val="008A77BA"/>
    <w:rsid w:val="008C7B34"/>
    <w:rsid w:val="008D1499"/>
    <w:rsid w:val="008E3DBD"/>
    <w:rsid w:val="00903FE9"/>
    <w:rsid w:val="00951FD3"/>
    <w:rsid w:val="00970918"/>
    <w:rsid w:val="00990073"/>
    <w:rsid w:val="00991BF6"/>
    <w:rsid w:val="00997B35"/>
    <w:rsid w:val="009B70B5"/>
    <w:rsid w:val="009B76D5"/>
    <w:rsid w:val="00A00124"/>
    <w:rsid w:val="00A04C16"/>
    <w:rsid w:val="00A22D0B"/>
    <w:rsid w:val="00A719E6"/>
    <w:rsid w:val="00AA4916"/>
    <w:rsid w:val="00AB18CD"/>
    <w:rsid w:val="00AB2E1E"/>
    <w:rsid w:val="00AD4D86"/>
    <w:rsid w:val="00AF4BC6"/>
    <w:rsid w:val="00B374A7"/>
    <w:rsid w:val="00B622BC"/>
    <w:rsid w:val="00BC4C91"/>
    <w:rsid w:val="00C02C9E"/>
    <w:rsid w:val="00C05BB7"/>
    <w:rsid w:val="00D10BA7"/>
    <w:rsid w:val="00D725F4"/>
    <w:rsid w:val="00D7565E"/>
    <w:rsid w:val="00D80FFA"/>
    <w:rsid w:val="00DC7EFC"/>
    <w:rsid w:val="00E330AD"/>
    <w:rsid w:val="00E34C74"/>
    <w:rsid w:val="00E46233"/>
    <w:rsid w:val="00E75956"/>
    <w:rsid w:val="00E91CC9"/>
    <w:rsid w:val="00EA0407"/>
    <w:rsid w:val="00F22199"/>
    <w:rsid w:val="00F548A7"/>
    <w:rsid w:val="00FA1654"/>
    <w:rsid w:val="00FB491F"/>
    <w:rsid w:val="00FC23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AEDA0"/>
  <w15:chartTrackingRefBased/>
  <w15:docId w15:val="{09CE2731-2E76-42BF-9709-C4CCC7FA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2C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2C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2C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2C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2C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2C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2C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2C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2C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C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2C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2C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2C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2C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2C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2C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2C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2C9E"/>
    <w:rPr>
      <w:rFonts w:eastAsiaTheme="majorEastAsia" w:cstheme="majorBidi"/>
      <w:color w:val="272727" w:themeColor="text1" w:themeTint="D8"/>
    </w:rPr>
  </w:style>
  <w:style w:type="paragraph" w:styleId="Title">
    <w:name w:val="Title"/>
    <w:basedOn w:val="Normal"/>
    <w:next w:val="Normal"/>
    <w:link w:val="TitleChar"/>
    <w:uiPriority w:val="10"/>
    <w:qFormat/>
    <w:rsid w:val="00C02C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2C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2C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2C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2C9E"/>
    <w:pPr>
      <w:spacing w:before="160"/>
      <w:jc w:val="center"/>
    </w:pPr>
    <w:rPr>
      <w:i/>
      <w:iCs/>
      <w:color w:val="404040" w:themeColor="text1" w:themeTint="BF"/>
    </w:rPr>
  </w:style>
  <w:style w:type="character" w:customStyle="1" w:styleId="QuoteChar">
    <w:name w:val="Quote Char"/>
    <w:basedOn w:val="DefaultParagraphFont"/>
    <w:link w:val="Quote"/>
    <w:uiPriority w:val="29"/>
    <w:rsid w:val="00C02C9E"/>
    <w:rPr>
      <w:i/>
      <w:iCs/>
      <w:color w:val="404040" w:themeColor="text1" w:themeTint="BF"/>
    </w:rPr>
  </w:style>
  <w:style w:type="paragraph" w:styleId="ListParagraph">
    <w:name w:val="List Paragraph"/>
    <w:basedOn w:val="Normal"/>
    <w:uiPriority w:val="34"/>
    <w:qFormat/>
    <w:rsid w:val="00C02C9E"/>
    <w:pPr>
      <w:ind w:left="720"/>
      <w:contextualSpacing/>
    </w:pPr>
  </w:style>
  <w:style w:type="character" w:styleId="IntenseEmphasis">
    <w:name w:val="Intense Emphasis"/>
    <w:basedOn w:val="DefaultParagraphFont"/>
    <w:uiPriority w:val="21"/>
    <w:qFormat/>
    <w:rsid w:val="00C02C9E"/>
    <w:rPr>
      <w:i/>
      <w:iCs/>
      <w:color w:val="2F5496" w:themeColor="accent1" w:themeShade="BF"/>
    </w:rPr>
  </w:style>
  <w:style w:type="paragraph" w:styleId="IntenseQuote">
    <w:name w:val="Intense Quote"/>
    <w:basedOn w:val="Normal"/>
    <w:next w:val="Normal"/>
    <w:link w:val="IntenseQuoteChar"/>
    <w:uiPriority w:val="30"/>
    <w:qFormat/>
    <w:rsid w:val="00C02C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2C9E"/>
    <w:rPr>
      <w:i/>
      <w:iCs/>
      <w:color w:val="2F5496" w:themeColor="accent1" w:themeShade="BF"/>
    </w:rPr>
  </w:style>
  <w:style w:type="character" w:styleId="IntenseReference">
    <w:name w:val="Intense Reference"/>
    <w:basedOn w:val="DefaultParagraphFont"/>
    <w:uiPriority w:val="32"/>
    <w:qFormat/>
    <w:rsid w:val="00C02C9E"/>
    <w:rPr>
      <w:b/>
      <w:bCs/>
      <w:smallCaps/>
      <w:color w:val="2F5496" w:themeColor="accent1" w:themeShade="BF"/>
      <w:spacing w:val="5"/>
    </w:rPr>
  </w:style>
  <w:style w:type="paragraph" w:customStyle="1" w:styleId="Default">
    <w:name w:val="Default"/>
    <w:rsid w:val="008D1499"/>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AB2E1E"/>
    <w:rPr>
      <w:color w:val="0563C1" w:themeColor="hyperlink"/>
      <w:u w:val="single"/>
    </w:rPr>
  </w:style>
  <w:style w:type="character" w:styleId="UnresolvedMention">
    <w:name w:val="Unresolved Mention"/>
    <w:basedOn w:val="DefaultParagraphFont"/>
    <w:uiPriority w:val="99"/>
    <w:semiHidden/>
    <w:unhideWhenUsed/>
    <w:rsid w:val="00AB2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8051">
      <w:bodyDiv w:val="1"/>
      <w:marLeft w:val="0"/>
      <w:marRight w:val="0"/>
      <w:marTop w:val="0"/>
      <w:marBottom w:val="0"/>
      <w:divBdr>
        <w:top w:val="none" w:sz="0" w:space="0" w:color="auto"/>
        <w:left w:val="none" w:sz="0" w:space="0" w:color="auto"/>
        <w:bottom w:val="none" w:sz="0" w:space="0" w:color="auto"/>
        <w:right w:val="none" w:sz="0" w:space="0" w:color="auto"/>
      </w:divBdr>
    </w:div>
    <w:div w:id="26486781">
      <w:bodyDiv w:val="1"/>
      <w:marLeft w:val="0"/>
      <w:marRight w:val="0"/>
      <w:marTop w:val="0"/>
      <w:marBottom w:val="0"/>
      <w:divBdr>
        <w:top w:val="none" w:sz="0" w:space="0" w:color="auto"/>
        <w:left w:val="none" w:sz="0" w:space="0" w:color="auto"/>
        <w:bottom w:val="none" w:sz="0" w:space="0" w:color="auto"/>
        <w:right w:val="none" w:sz="0" w:space="0" w:color="auto"/>
      </w:divBdr>
    </w:div>
    <w:div w:id="27603956">
      <w:bodyDiv w:val="1"/>
      <w:marLeft w:val="0"/>
      <w:marRight w:val="0"/>
      <w:marTop w:val="0"/>
      <w:marBottom w:val="0"/>
      <w:divBdr>
        <w:top w:val="none" w:sz="0" w:space="0" w:color="auto"/>
        <w:left w:val="none" w:sz="0" w:space="0" w:color="auto"/>
        <w:bottom w:val="none" w:sz="0" w:space="0" w:color="auto"/>
        <w:right w:val="none" w:sz="0" w:space="0" w:color="auto"/>
      </w:divBdr>
    </w:div>
    <w:div w:id="68774263">
      <w:bodyDiv w:val="1"/>
      <w:marLeft w:val="0"/>
      <w:marRight w:val="0"/>
      <w:marTop w:val="0"/>
      <w:marBottom w:val="0"/>
      <w:divBdr>
        <w:top w:val="none" w:sz="0" w:space="0" w:color="auto"/>
        <w:left w:val="none" w:sz="0" w:space="0" w:color="auto"/>
        <w:bottom w:val="none" w:sz="0" w:space="0" w:color="auto"/>
        <w:right w:val="none" w:sz="0" w:space="0" w:color="auto"/>
      </w:divBdr>
    </w:div>
    <w:div w:id="75906234">
      <w:bodyDiv w:val="1"/>
      <w:marLeft w:val="0"/>
      <w:marRight w:val="0"/>
      <w:marTop w:val="0"/>
      <w:marBottom w:val="0"/>
      <w:divBdr>
        <w:top w:val="none" w:sz="0" w:space="0" w:color="auto"/>
        <w:left w:val="none" w:sz="0" w:space="0" w:color="auto"/>
        <w:bottom w:val="none" w:sz="0" w:space="0" w:color="auto"/>
        <w:right w:val="none" w:sz="0" w:space="0" w:color="auto"/>
      </w:divBdr>
    </w:div>
    <w:div w:id="90008970">
      <w:bodyDiv w:val="1"/>
      <w:marLeft w:val="0"/>
      <w:marRight w:val="0"/>
      <w:marTop w:val="0"/>
      <w:marBottom w:val="0"/>
      <w:divBdr>
        <w:top w:val="none" w:sz="0" w:space="0" w:color="auto"/>
        <w:left w:val="none" w:sz="0" w:space="0" w:color="auto"/>
        <w:bottom w:val="none" w:sz="0" w:space="0" w:color="auto"/>
        <w:right w:val="none" w:sz="0" w:space="0" w:color="auto"/>
      </w:divBdr>
    </w:div>
    <w:div w:id="193660260">
      <w:bodyDiv w:val="1"/>
      <w:marLeft w:val="0"/>
      <w:marRight w:val="0"/>
      <w:marTop w:val="0"/>
      <w:marBottom w:val="0"/>
      <w:divBdr>
        <w:top w:val="none" w:sz="0" w:space="0" w:color="auto"/>
        <w:left w:val="none" w:sz="0" w:space="0" w:color="auto"/>
        <w:bottom w:val="none" w:sz="0" w:space="0" w:color="auto"/>
        <w:right w:val="none" w:sz="0" w:space="0" w:color="auto"/>
      </w:divBdr>
    </w:div>
    <w:div w:id="214241689">
      <w:bodyDiv w:val="1"/>
      <w:marLeft w:val="0"/>
      <w:marRight w:val="0"/>
      <w:marTop w:val="0"/>
      <w:marBottom w:val="0"/>
      <w:divBdr>
        <w:top w:val="none" w:sz="0" w:space="0" w:color="auto"/>
        <w:left w:val="none" w:sz="0" w:space="0" w:color="auto"/>
        <w:bottom w:val="none" w:sz="0" w:space="0" w:color="auto"/>
        <w:right w:val="none" w:sz="0" w:space="0" w:color="auto"/>
      </w:divBdr>
    </w:div>
    <w:div w:id="237446843">
      <w:bodyDiv w:val="1"/>
      <w:marLeft w:val="0"/>
      <w:marRight w:val="0"/>
      <w:marTop w:val="0"/>
      <w:marBottom w:val="0"/>
      <w:divBdr>
        <w:top w:val="none" w:sz="0" w:space="0" w:color="auto"/>
        <w:left w:val="none" w:sz="0" w:space="0" w:color="auto"/>
        <w:bottom w:val="none" w:sz="0" w:space="0" w:color="auto"/>
        <w:right w:val="none" w:sz="0" w:space="0" w:color="auto"/>
      </w:divBdr>
    </w:div>
    <w:div w:id="262417072">
      <w:bodyDiv w:val="1"/>
      <w:marLeft w:val="0"/>
      <w:marRight w:val="0"/>
      <w:marTop w:val="0"/>
      <w:marBottom w:val="0"/>
      <w:divBdr>
        <w:top w:val="none" w:sz="0" w:space="0" w:color="auto"/>
        <w:left w:val="none" w:sz="0" w:space="0" w:color="auto"/>
        <w:bottom w:val="none" w:sz="0" w:space="0" w:color="auto"/>
        <w:right w:val="none" w:sz="0" w:space="0" w:color="auto"/>
      </w:divBdr>
    </w:div>
    <w:div w:id="268511912">
      <w:bodyDiv w:val="1"/>
      <w:marLeft w:val="0"/>
      <w:marRight w:val="0"/>
      <w:marTop w:val="0"/>
      <w:marBottom w:val="0"/>
      <w:divBdr>
        <w:top w:val="none" w:sz="0" w:space="0" w:color="auto"/>
        <w:left w:val="none" w:sz="0" w:space="0" w:color="auto"/>
        <w:bottom w:val="none" w:sz="0" w:space="0" w:color="auto"/>
        <w:right w:val="none" w:sz="0" w:space="0" w:color="auto"/>
      </w:divBdr>
    </w:div>
    <w:div w:id="303433067">
      <w:bodyDiv w:val="1"/>
      <w:marLeft w:val="0"/>
      <w:marRight w:val="0"/>
      <w:marTop w:val="0"/>
      <w:marBottom w:val="0"/>
      <w:divBdr>
        <w:top w:val="none" w:sz="0" w:space="0" w:color="auto"/>
        <w:left w:val="none" w:sz="0" w:space="0" w:color="auto"/>
        <w:bottom w:val="none" w:sz="0" w:space="0" w:color="auto"/>
        <w:right w:val="none" w:sz="0" w:space="0" w:color="auto"/>
      </w:divBdr>
    </w:div>
    <w:div w:id="318853460">
      <w:bodyDiv w:val="1"/>
      <w:marLeft w:val="0"/>
      <w:marRight w:val="0"/>
      <w:marTop w:val="0"/>
      <w:marBottom w:val="0"/>
      <w:divBdr>
        <w:top w:val="none" w:sz="0" w:space="0" w:color="auto"/>
        <w:left w:val="none" w:sz="0" w:space="0" w:color="auto"/>
        <w:bottom w:val="none" w:sz="0" w:space="0" w:color="auto"/>
        <w:right w:val="none" w:sz="0" w:space="0" w:color="auto"/>
      </w:divBdr>
    </w:div>
    <w:div w:id="321157800">
      <w:bodyDiv w:val="1"/>
      <w:marLeft w:val="0"/>
      <w:marRight w:val="0"/>
      <w:marTop w:val="0"/>
      <w:marBottom w:val="0"/>
      <w:divBdr>
        <w:top w:val="none" w:sz="0" w:space="0" w:color="auto"/>
        <w:left w:val="none" w:sz="0" w:space="0" w:color="auto"/>
        <w:bottom w:val="none" w:sz="0" w:space="0" w:color="auto"/>
        <w:right w:val="none" w:sz="0" w:space="0" w:color="auto"/>
      </w:divBdr>
    </w:div>
    <w:div w:id="361398128">
      <w:bodyDiv w:val="1"/>
      <w:marLeft w:val="0"/>
      <w:marRight w:val="0"/>
      <w:marTop w:val="0"/>
      <w:marBottom w:val="0"/>
      <w:divBdr>
        <w:top w:val="none" w:sz="0" w:space="0" w:color="auto"/>
        <w:left w:val="none" w:sz="0" w:space="0" w:color="auto"/>
        <w:bottom w:val="none" w:sz="0" w:space="0" w:color="auto"/>
        <w:right w:val="none" w:sz="0" w:space="0" w:color="auto"/>
      </w:divBdr>
    </w:div>
    <w:div w:id="415829605">
      <w:bodyDiv w:val="1"/>
      <w:marLeft w:val="0"/>
      <w:marRight w:val="0"/>
      <w:marTop w:val="0"/>
      <w:marBottom w:val="0"/>
      <w:divBdr>
        <w:top w:val="none" w:sz="0" w:space="0" w:color="auto"/>
        <w:left w:val="none" w:sz="0" w:space="0" w:color="auto"/>
        <w:bottom w:val="none" w:sz="0" w:space="0" w:color="auto"/>
        <w:right w:val="none" w:sz="0" w:space="0" w:color="auto"/>
      </w:divBdr>
    </w:div>
    <w:div w:id="423183774">
      <w:bodyDiv w:val="1"/>
      <w:marLeft w:val="0"/>
      <w:marRight w:val="0"/>
      <w:marTop w:val="0"/>
      <w:marBottom w:val="0"/>
      <w:divBdr>
        <w:top w:val="none" w:sz="0" w:space="0" w:color="auto"/>
        <w:left w:val="none" w:sz="0" w:space="0" w:color="auto"/>
        <w:bottom w:val="none" w:sz="0" w:space="0" w:color="auto"/>
        <w:right w:val="none" w:sz="0" w:space="0" w:color="auto"/>
      </w:divBdr>
      <w:divsChild>
        <w:div w:id="1364403185">
          <w:marLeft w:val="0"/>
          <w:marRight w:val="0"/>
          <w:marTop w:val="360"/>
          <w:marBottom w:val="360"/>
          <w:divBdr>
            <w:top w:val="single" w:sz="6" w:space="0" w:color="DEDEDE"/>
            <w:left w:val="single" w:sz="6" w:space="0" w:color="DEDEDE"/>
            <w:bottom w:val="single" w:sz="6" w:space="0" w:color="DEDEDE"/>
            <w:right w:val="single" w:sz="6" w:space="0" w:color="DEDEDE"/>
          </w:divBdr>
          <w:divsChild>
            <w:div w:id="2097700132">
              <w:marLeft w:val="0"/>
              <w:marRight w:val="0"/>
              <w:marTop w:val="0"/>
              <w:marBottom w:val="0"/>
              <w:divBdr>
                <w:top w:val="none" w:sz="0" w:space="0" w:color="auto"/>
                <w:left w:val="none" w:sz="0" w:space="0" w:color="auto"/>
                <w:bottom w:val="none" w:sz="0" w:space="0" w:color="auto"/>
                <w:right w:val="none" w:sz="0" w:space="0" w:color="auto"/>
              </w:divBdr>
              <w:divsChild>
                <w:div w:id="919411921">
                  <w:marLeft w:val="0"/>
                  <w:marRight w:val="0"/>
                  <w:marTop w:val="0"/>
                  <w:marBottom w:val="0"/>
                  <w:divBdr>
                    <w:top w:val="none" w:sz="0" w:space="0" w:color="auto"/>
                    <w:left w:val="none" w:sz="0" w:space="0" w:color="auto"/>
                    <w:bottom w:val="none" w:sz="0" w:space="0" w:color="auto"/>
                    <w:right w:val="none" w:sz="0" w:space="0" w:color="auto"/>
                  </w:divBdr>
                  <w:divsChild>
                    <w:div w:id="2038965525">
                      <w:marLeft w:val="0"/>
                      <w:marRight w:val="0"/>
                      <w:marTop w:val="0"/>
                      <w:marBottom w:val="0"/>
                      <w:divBdr>
                        <w:top w:val="none" w:sz="0" w:space="0" w:color="auto"/>
                        <w:left w:val="none" w:sz="0" w:space="0" w:color="auto"/>
                        <w:bottom w:val="none" w:sz="0" w:space="0" w:color="auto"/>
                        <w:right w:val="none" w:sz="0" w:space="0" w:color="auto"/>
                      </w:divBdr>
                      <w:divsChild>
                        <w:div w:id="14441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6099">
                  <w:marLeft w:val="0"/>
                  <w:marRight w:val="0"/>
                  <w:marTop w:val="0"/>
                  <w:marBottom w:val="0"/>
                  <w:divBdr>
                    <w:top w:val="none" w:sz="0" w:space="0" w:color="auto"/>
                    <w:left w:val="none" w:sz="0" w:space="0" w:color="auto"/>
                    <w:bottom w:val="none" w:sz="0" w:space="0" w:color="auto"/>
                    <w:right w:val="none" w:sz="0" w:space="0" w:color="auto"/>
                  </w:divBdr>
                  <w:divsChild>
                    <w:div w:id="3452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29252">
          <w:marLeft w:val="0"/>
          <w:marRight w:val="0"/>
          <w:marTop w:val="0"/>
          <w:marBottom w:val="0"/>
          <w:divBdr>
            <w:top w:val="none" w:sz="0" w:space="0" w:color="auto"/>
            <w:left w:val="none" w:sz="0" w:space="0" w:color="auto"/>
            <w:bottom w:val="none" w:sz="0" w:space="0" w:color="auto"/>
            <w:right w:val="none" w:sz="0" w:space="0" w:color="auto"/>
          </w:divBdr>
          <w:divsChild>
            <w:div w:id="1910457978">
              <w:marLeft w:val="0"/>
              <w:marRight w:val="0"/>
              <w:marTop w:val="0"/>
              <w:marBottom w:val="0"/>
              <w:divBdr>
                <w:top w:val="none" w:sz="0" w:space="0" w:color="auto"/>
                <w:left w:val="none" w:sz="0" w:space="0" w:color="auto"/>
                <w:bottom w:val="none" w:sz="0" w:space="0" w:color="auto"/>
                <w:right w:val="none" w:sz="0" w:space="0" w:color="auto"/>
              </w:divBdr>
              <w:divsChild>
                <w:div w:id="515315756">
                  <w:marLeft w:val="0"/>
                  <w:marRight w:val="0"/>
                  <w:marTop w:val="0"/>
                  <w:marBottom w:val="0"/>
                  <w:divBdr>
                    <w:top w:val="none" w:sz="0" w:space="0" w:color="auto"/>
                    <w:left w:val="none" w:sz="0" w:space="0" w:color="auto"/>
                    <w:bottom w:val="none" w:sz="0" w:space="0" w:color="auto"/>
                    <w:right w:val="none" w:sz="0" w:space="0" w:color="auto"/>
                  </w:divBdr>
                  <w:divsChild>
                    <w:div w:id="15550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60800">
      <w:bodyDiv w:val="1"/>
      <w:marLeft w:val="0"/>
      <w:marRight w:val="0"/>
      <w:marTop w:val="0"/>
      <w:marBottom w:val="0"/>
      <w:divBdr>
        <w:top w:val="none" w:sz="0" w:space="0" w:color="auto"/>
        <w:left w:val="none" w:sz="0" w:space="0" w:color="auto"/>
        <w:bottom w:val="none" w:sz="0" w:space="0" w:color="auto"/>
        <w:right w:val="none" w:sz="0" w:space="0" w:color="auto"/>
      </w:divBdr>
    </w:div>
    <w:div w:id="518927930">
      <w:bodyDiv w:val="1"/>
      <w:marLeft w:val="0"/>
      <w:marRight w:val="0"/>
      <w:marTop w:val="0"/>
      <w:marBottom w:val="0"/>
      <w:divBdr>
        <w:top w:val="none" w:sz="0" w:space="0" w:color="auto"/>
        <w:left w:val="none" w:sz="0" w:space="0" w:color="auto"/>
        <w:bottom w:val="none" w:sz="0" w:space="0" w:color="auto"/>
        <w:right w:val="none" w:sz="0" w:space="0" w:color="auto"/>
      </w:divBdr>
    </w:div>
    <w:div w:id="559563895">
      <w:bodyDiv w:val="1"/>
      <w:marLeft w:val="0"/>
      <w:marRight w:val="0"/>
      <w:marTop w:val="0"/>
      <w:marBottom w:val="0"/>
      <w:divBdr>
        <w:top w:val="none" w:sz="0" w:space="0" w:color="auto"/>
        <w:left w:val="none" w:sz="0" w:space="0" w:color="auto"/>
        <w:bottom w:val="none" w:sz="0" w:space="0" w:color="auto"/>
        <w:right w:val="none" w:sz="0" w:space="0" w:color="auto"/>
      </w:divBdr>
    </w:div>
    <w:div w:id="579867972">
      <w:bodyDiv w:val="1"/>
      <w:marLeft w:val="0"/>
      <w:marRight w:val="0"/>
      <w:marTop w:val="0"/>
      <w:marBottom w:val="0"/>
      <w:divBdr>
        <w:top w:val="none" w:sz="0" w:space="0" w:color="auto"/>
        <w:left w:val="none" w:sz="0" w:space="0" w:color="auto"/>
        <w:bottom w:val="none" w:sz="0" w:space="0" w:color="auto"/>
        <w:right w:val="none" w:sz="0" w:space="0" w:color="auto"/>
      </w:divBdr>
    </w:div>
    <w:div w:id="590773394">
      <w:bodyDiv w:val="1"/>
      <w:marLeft w:val="0"/>
      <w:marRight w:val="0"/>
      <w:marTop w:val="0"/>
      <w:marBottom w:val="0"/>
      <w:divBdr>
        <w:top w:val="none" w:sz="0" w:space="0" w:color="auto"/>
        <w:left w:val="none" w:sz="0" w:space="0" w:color="auto"/>
        <w:bottom w:val="none" w:sz="0" w:space="0" w:color="auto"/>
        <w:right w:val="none" w:sz="0" w:space="0" w:color="auto"/>
      </w:divBdr>
    </w:div>
    <w:div w:id="610285380">
      <w:bodyDiv w:val="1"/>
      <w:marLeft w:val="0"/>
      <w:marRight w:val="0"/>
      <w:marTop w:val="0"/>
      <w:marBottom w:val="0"/>
      <w:divBdr>
        <w:top w:val="none" w:sz="0" w:space="0" w:color="auto"/>
        <w:left w:val="none" w:sz="0" w:space="0" w:color="auto"/>
        <w:bottom w:val="none" w:sz="0" w:space="0" w:color="auto"/>
        <w:right w:val="none" w:sz="0" w:space="0" w:color="auto"/>
      </w:divBdr>
    </w:div>
    <w:div w:id="635909988">
      <w:bodyDiv w:val="1"/>
      <w:marLeft w:val="0"/>
      <w:marRight w:val="0"/>
      <w:marTop w:val="0"/>
      <w:marBottom w:val="0"/>
      <w:divBdr>
        <w:top w:val="none" w:sz="0" w:space="0" w:color="auto"/>
        <w:left w:val="none" w:sz="0" w:space="0" w:color="auto"/>
        <w:bottom w:val="none" w:sz="0" w:space="0" w:color="auto"/>
        <w:right w:val="none" w:sz="0" w:space="0" w:color="auto"/>
      </w:divBdr>
    </w:div>
    <w:div w:id="704065770">
      <w:bodyDiv w:val="1"/>
      <w:marLeft w:val="0"/>
      <w:marRight w:val="0"/>
      <w:marTop w:val="0"/>
      <w:marBottom w:val="0"/>
      <w:divBdr>
        <w:top w:val="none" w:sz="0" w:space="0" w:color="auto"/>
        <w:left w:val="none" w:sz="0" w:space="0" w:color="auto"/>
        <w:bottom w:val="none" w:sz="0" w:space="0" w:color="auto"/>
        <w:right w:val="none" w:sz="0" w:space="0" w:color="auto"/>
      </w:divBdr>
    </w:div>
    <w:div w:id="712537408">
      <w:bodyDiv w:val="1"/>
      <w:marLeft w:val="0"/>
      <w:marRight w:val="0"/>
      <w:marTop w:val="0"/>
      <w:marBottom w:val="0"/>
      <w:divBdr>
        <w:top w:val="none" w:sz="0" w:space="0" w:color="auto"/>
        <w:left w:val="none" w:sz="0" w:space="0" w:color="auto"/>
        <w:bottom w:val="none" w:sz="0" w:space="0" w:color="auto"/>
        <w:right w:val="none" w:sz="0" w:space="0" w:color="auto"/>
      </w:divBdr>
    </w:div>
    <w:div w:id="720179839">
      <w:bodyDiv w:val="1"/>
      <w:marLeft w:val="0"/>
      <w:marRight w:val="0"/>
      <w:marTop w:val="0"/>
      <w:marBottom w:val="0"/>
      <w:divBdr>
        <w:top w:val="none" w:sz="0" w:space="0" w:color="auto"/>
        <w:left w:val="none" w:sz="0" w:space="0" w:color="auto"/>
        <w:bottom w:val="none" w:sz="0" w:space="0" w:color="auto"/>
        <w:right w:val="none" w:sz="0" w:space="0" w:color="auto"/>
      </w:divBdr>
    </w:div>
    <w:div w:id="747190201">
      <w:bodyDiv w:val="1"/>
      <w:marLeft w:val="0"/>
      <w:marRight w:val="0"/>
      <w:marTop w:val="0"/>
      <w:marBottom w:val="0"/>
      <w:divBdr>
        <w:top w:val="none" w:sz="0" w:space="0" w:color="auto"/>
        <w:left w:val="none" w:sz="0" w:space="0" w:color="auto"/>
        <w:bottom w:val="none" w:sz="0" w:space="0" w:color="auto"/>
        <w:right w:val="none" w:sz="0" w:space="0" w:color="auto"/>
      </w:divBdr>
    </w:div>
    <w:div w:id="778644471">
      <w:bodyDiv w:val="1"/>
      <w:marLeft w:val="0"/>
      <w:marRight w:val="0"/>
      <w:marTop w:val="0"/>
      <w:marBottom w:val="0"/>
      <w:divBdr>
        <w:top w:val="none" w:sz="0" w:space="0" w:color="auto"/>
        <w:left w:val="none" w:sz="0" w:space="0" w:color="auto"/>
        <w:bottom w:val="none" w:sz="0" w:space="0" w:color="auto"/>
        <w:right w:val="none" w:sz="0" w:space="0" w:color="auto"/>
      </w:divBdr>
    </w:div>
    <w:div w:id="781998799">
      <w:bodyDiv w:val="1"/>
      <w:marLeft w:val="0"/>
      <w:marRight w:val="0"/>
      <w:marTop w:val="0"/>
      <w:marBottom w:val="0"/>
      <w:divBdr>
        <w:top w:val="none" w:sz="0" w:space="0" w:color="auto"/>
        <w:left w:val="none" w:sz="0" w:space="0" w:color="auto"/>
        <w:bottom w:val="none" w:sz="0" w:space="0" w:color="auto"/>
        <w:right w:val="none" w:sz="0" w:space="0" w:color="auto"/>
      </w:divBdr>
    </w:div>
    <w:div w:id="826630227">
      <w:bodyDiv w:val="1"/>
      <w:marLeft w:val="0"/>
      <w:marRight w:val="0"/>
      <w:marTop w:val="0"/>
      <w:marBottom w:val="0"/>
      <w:divBdr>
        <w:top w:val="none" w:sz="0" w:space="0" w:color="auto"/>
        <w:left w:val="none" w:sz="0" w:space="0" w:color="auto"/>
        <w:bottom w:val="none" w:sz="0" w:space="0" w:color="auto"/>
        <w:right w:val="none" w:sz="0" w:space="0" w:color="auto"/>
      </w:divBdr>
    </w:div>
    <w:div w:id="831795350">
      <w:bodyDiv w:val="1"/>
      <w:marLeft w:val="0"/>
      <w:marRight w:val="0"/>
      <w:marTop w:val="0"/>
      <w:marBottom w:val="0"/>
      <w:divBdr>
        <w:top w:val="none" w:sz="0" w:space="0" w:color="auto"/>
        <w:left w:val="none" w:sz="0" w:space="0" w:color="auto"/>
        <w:bottom w:val="none" w:sz="0" w:space="0" w:color="auto"/>
        <w:right w:val="none" w:sz="0" w:space="0" w:color="auto"/>
      </w:divBdr>
    </w:div>
    <w:div w:id="889339388">
      <w:bodyDiv w:val="1"/>
      <w:marLeft w:val="0"/>
      <w:marRight w:val="0"/>
      <w:marTop w:val="0"/>
      <w:marBottom w:val="0"/>
      <w:divBdr>
        <w:top w:val="none" w:sz="0" w:space="0" w:color="auto"/>
        <w:left w:val="none" w:sz="0" w:space="0" w:color="auto"/>
        <w:bottom w:val="none" w:sz="0" w:space="0" w:color="auto"/>
        <w:right w:val="none" w:sz="0" w:space="0" w:color="auto"/>
      </w:divBdr>
    </w:div>
    <w:div w:id="935478476">
      <w:bodyDiv w:val="1"/>
      <w:marLeft w:val="0"/>
      <w:marRight w:val="0"/>
      <w:marTop w:val="0"/>
      <w:marBottom w:val="0"/>
      <w:divBdr>
        <w:top w:val="none" w:sz="0" w:space="0" w:color="auto"/>
        <w:left w:val="none" w:sz="0" w:space="0" w:color="auto"/>
        <w:bottom w:val="none" w:sz="0" w:space="0" w:color="auto"/>
        <w:right w:val="none" w:sz="0" w:space="0" w:color="auto"/>
      </w:divBdr>
    </w:div>
    <w:div w:id="1031148395">
      <w:bodyDiv w:val="1"/>
      <w:marLeft w:val="0"/>
      <w:marRight w:val="0"/>
      <w:marTop w:val="0"/>
      <w:marBottom w:val="0"/>
      <w:divBdr>
        <w:top w:val="none" w:sz="0" w:space="0" w:color="auto"/>
        <w:left w:val="none" w:sz="0" w:space="0" w:color="auto"/>
        <w:bottom w:val="none" w:sz="0" w:space="0" w:color="auto"/>
        <w:right w:val="none" w:sz="0" w:space="0" w:color="auto"/>
      </w:divBdr>
    </w:div>
    <w:div w:id="1034303510">
      <w:bodyDiv w:val="1"/>
      <w:marLeft w:val="0"/>
      <w:marRight w:val="0"/>
      <w:marTop w:val="0"/>
      <w:marBottom w:val="0"/>
      <w:divBdr>
        <w:top w:val="none" w:sz="0" w:space="0" w:color="auto"/>
        <w:left w:val="none" w:sz="0" w:space="0" w:color="auto"/>
        <w:bottom w:val="none" w:sz="0" w:space="0" w:color="auto"/>
        <w:right w:val="none" w:sz="0" w:space="0" w:color="auto"/>
      </w:divBdr>
    </w:div>
    <w:div w:id="1050768347">
      <w:bodyDiv w:val="1"/>
      <w:marLeft w:val="0"/>
      <w:marRight w:val="0"/>
      <w:marTop w:val="0"/>
      <w:marBottom w:val="0"/>
      <w:divBdr>
        <w:top w:val="none" w:sz="0" w:space="0" w:color="auto"/>
        <w:left w:val="none" w:sz="0" w:space="0" w:color="auto"/>
        <w:bottom w:val="none" w:sz="0" w:space="0" w:color="auto"/>
        <w:right w:val="none" w:sz="0" w:space="0" w:color="auto"/>
      </w:divBdr>
    </w:div>
    <w:div w:id="1115566296">
      <w:bodyDiv w:val="1"/>
      <w:marLeft w:val="0"/>
      <w:marRight w:val="0"/>
      <w:marTop w:val="0"/>
      <w:marBottom w:val="0"/>
      <w:divBdr>
        <w:top w:val="none" w:sz="0" w:space="0" w:color="auto"/>
        <w:left w:val="none" w:sz="0" w:space="0" w:color="auto"/>
        <w:bottom w:val="none" w:sz="0" w:space="0" w:color="auto"/>
        <w:right w:val="none" w:sz="0" w:space="0" w:color="auto"/>
      </w:divBdr>
    </w:div>
    <w:div w:id="1131099080">
      <w:bodyDiv w:val="1"/>
      <w:marLeft w:val="0"/>
      <w:marRight w:val="0"/>
      <w:marTop w:val="0"/>
      <w:marBottom w:val="0"/>
      <w:divBdr>
        <w:top w:val="none" w:sz="0" w:space="0" w:color="auto"/>
        <w:left w:val="none" w:sz="0" w:space="0" w:color="auto"/>
        <w:bottom w:val="none" w:sz="0" w:space="0" w:color="auto"/>
        <w:right w:val="none" w:sz="0" w:space="0" w:color="auto"/>
      </w:divBdr>
    </w:div>
    <w:div w:id="1132092799">
      <w:bodyDiv w:val="1"/>
      <w:marLeft w:val="0"/>
      <w:marRight w:val="0"/>
      <w:marTop w:val="0"/>
      <w:marBottom w:val="0"/>
      <w:divBdr>
        <w:top w:val="none" w:sz="0" w:space="0" w:color="auto"/>
        <w:left w:val="none" w:sz="0" w:space="0" w:color="auto"/>
        <w:bottom w:val="none" w:sz="0" w:space="0" w:color="auto"/>
        <w:right w:val="none" w:sz="0" w:space="0" w:color="auto"/>
      </w:divBdr>
    </w:div>
    <w:div w:id="1155730990">
      <w:bodyDiv w:val="1"/>
      <w:marLeft w:val="0"/>
      <w:marRight w:val="0"/>
      <w:marTop w:val="0"/>
      <w:marBottom w:val="0"/>
      <w:divBdr>
        <w:top w:val="none" w:sz="0" w:space="0" w:color="auto"/>
        <w:left w:val="none" w:sz="0" w:space="0" w:color="auto"/>
        <w:bottom w:val="none" w:sz="0" w:space="0" w:color="auto"/>
        <w:right w:val="none" w:sz="0" w:space="0" w:color="auto"/>
      </w:divBdr>
    </w:div>
    <w:div w:id="1171406682">
      <w:bodyDiv w:val="1"/>
      <w:marLeft w:val="0"/>
      <w:marRight w:val="0"/>
      <w:marTop w:val="0"/>
      <w:marBottom w:val="0"/>
      <w:divBdr>
        <w:top w:val="none" w:sz="0" w:space="0" w:color="auto"/>
        <w:left w:val="none" w:sz="0" w:space="0" w:color="auto"/>
        <w:bottom w:val="none" w:sz="0" w:space="0" w:color="auto"/>
        <w:right w:val="none" w:sz="0" w:space="0" w:color="auto"/>
      </w:divBdr>
    </w:div>
    <w:div w:id="1198543051">
      <w:bodyDiv w:val="1"/>
      <w:marLeft w:val="0"/>
      <w:marRight w:val="0"/>
      <w:marTop w:val="0"/>
      <w:marBottom w:val="0"/>
      <w:divBdr>
        <w:top w:val="none" w:sz="0" w:space="0" w:color="auto"/>
        <w:left w:val="none" w:sz="0" w:space="0" w:color="auto"/>
        <w:bottom w:val="none" w:sz="0" w:space="0" w:color="auto"/>
        <w:right w:val="none" w:sz="0" w:space="0" w:color="auto"/>
      </w:divBdr>
    </w:div>
    <w:div w:id="1208566912">
      <w:bodyDiv w:val="1"/>
      <w:marLeft w:val="0"/>
      <w:marRight w:val="0"/>
      <w:marTop w:val="0"/>
      <w:marBottom w:val="0"/>
      <w:divBdr>
        <w:top w:val="none" w:sz="0" w:space="0" w:color="auto"/>
        <w:left w:val="none" w:sz="0" w:space="0" w:color="auto"/>
        <w:bottom w:val="none" w:sz="0" w:space="0" w:color="auto"/>
        <w:right w:val="none" w:sz="0" w:space="0" w:color="auto"/>
      </w:divBdr>
    </w:div>
    <w:div w:id="1252860719">
      <w:bodyDiv w:val="1"/>
      <w:marLeft w:val="0"/>
      <w:marRight w:val="0"/>
      <w:marTop w:val="0"/>
      <w:marBottom w:val="0"/>
      <w:divBdr>
        <w:top w:val="none" w:sz="0" w:space="0" w:color="auto"/>
        <w:left w:val="none" w:sz="0" w:space="0" w:color="auto"/>
        <w:bottom w:val="none" w:sz="0" w:space="0" w:color="auto"/>
        <w:right w:val="none" w:sz="0" w:space="0" w:color="auto"/>
      </w:divBdr>
    </w:div>
    <w:div w:id="1255089556">
      <w:bodyDiv w:val="1"/>
      <w:marLeft w:val="0"/>
      <w:marRight w:val="0"/>
      <w:marTop w:val="0"/>
      <w:marBottom w:val="0"/>
      <w:divBdr>
        <w:top w:val="none" w:sz="0" w:space="0" w:color="auto"/>
        <w:left w:val="none" w:sz="0" w:space="0" w:color="auto"/>
        <w:bottom w:val="none" w:sz="0" w:space="0" w:color="auto"/>
        <w:right w:val="none" w:sz="0" w:space="0" w:color="auto"/>
      </w:divBdr>
    </w:div>
    <w:div w:id="1292514708">
      <w:bodyDiv w:val="1"/>
      <w:marLeft w:val="0"/>
      <w:marRight w:val="0"/>
      <w:marTop w:val="0"/>
      <w:marBottom w:val="0"/>
      <w:divBdr>
        <w:top w:val="none" w:sz="0" w:space="0" w:color="auto"/>
        <w:left w:val="none" w:sz="0" w:space="0" w:color="auto"/>
        <w:bottom w:val="none" w:sz="0" w:space="0" w:color="auto"/>
        <w:right w:val="none" w:sz="0" w:space="0" w:color="auto"/>
      </w:divBdr>
    </w:div>
    <w:div w:id="1312640288">
      <w:bodyDiv w:val="1"/>
      <w:marLeft w:val="0"/>
      <w:marRight w:val="0"/>
      <w:marTop w:val="0"/>
      <w:marBottom w:val="0"/>
      <w:divBdr>
        <w:top w:val="none" w:sz="0" w:space="0" w:color="auto"/>
        <w:left w:val="none" w:sz="0" w:space="0" w:color="auto"/>
        <w:bottom w:val="none" w:sz="0" w:space="0" w:color="auto"/>
        <w:right w:val="none" w:sz="0" w:space="0" w:color="auto"/>
      </w:divBdr>
    </w:div>
    <w:div w:id="1455059751">
      <w:bodyDiv w:val="1"/>
      <w:marLeft w:val="0"/>
      <w:marRight w:val="0"/>
      <w:marTop w:val="0"/>
      <w:marBottom w:val="0"/>
      <w:divBdr>
        <w:top w:val="none" w:sz="0" w:space="0" w:color="auto"/>
        <w:left w:val="none" w:sz="0" w:space="0" w:color="auto"/>
        <w:bottom w:val="none" w:sz="0" w:space="0" w:color="auto"/>
        <w:right w:val="none" w:sz="0" w:space="0" w:color="auto"/>
      </w:divBdr>
    </w:div>
    <w:div w:id="1556043795">
      <w:bodyDiv w:val="1"/>
      <w:marLeft w:val="0"/>
      <w:marRight w:val="0"/>
      <w:marTop w:val="0"/>
      <w:marBottom w:val="0"/>
      <w:divBdr>
        <w:top w:val="none" w:sz="0" w:space="0" w:color="auto"/>
        <w:left w:val="none" w:sz="0" w:space="0" w:color="auto"/>
        <w:bottom w:val="none" w:sz="0" w:space="0" w:color="auto"/>
        <w:right w:val="none" w:sz="0" w:space="0" w:color="auto"/>
      </w:divBdr>
    </w:div>
    <w:div w:id="1584223405">
      <w:bodyDiv w:val="1"/>
      <w:marLeft w:val="0"/>
      <w:marRight w:val="0"/>
      <w:marTop w:val="0"/>
      <w:marBottom w:val="0"/>
      <w:divBdr>
        <w:top w:val="none" w:sz="0" w:space="0" w:color="auto"/>
        <w:left w:val="none" w:sz="0" w:space="0" w:color="auto"/>
        <w:bottom w:val="none" w:sz="0" w:space="0" w:color="auto"/>
        <w:right w:val="none" w:sz="0" w:space="0" w:color="auto"/>
      </w:divBdr>
      <w:divsChild>
        <w:div w:id="1511483605">
          <w:marLeft w:val="0"/>
          <w:marRight w:val="0"/>
          <w:marTop w:val="360"/>
          <w:marBottom w:val="360"/>
          <w:divBdr>
            <w:top w:val="single" w:sz="6" w:space="0" w:color="DEDEDE"/>
            <w:left w:val="single" w:sz="6" w:space="0" w:color="DEDEDE"/>
            <w:bottom w:val="single" w:sz="6" w:space="0" w:color="DEDEDE"/>
            <w:right w:val="single" w:sz="6" w:space="0" w:color="DEDEDE"/>
          </w:divBdr>
          <w:divsChild>
            <w:div w:id="1766262193">
              <w:marLeft w:val="0"/>
              <w:marRight w:val="0"/>
              <w:marTop w:val="0"/>
              <w:marBottom w:val="0"/>
              <w:divBdr>
                <w:top w:val="none" w:sz="0" w:space="0" w:color="auto"/>
                <w:left w:val="none" w:sz="0" w:space="0" w:color="auto"/>
                <w:bottom w:val="none" w:sz="0" w:space="0" w:color="auto"/>
                <w:right w:val="none" w:sz="0" w:space="0" w:color="auto"/>
              </w:divBdr>
              <w:divsChild>
                <w:div w:id="64762305">
                  <w:marLeft w:val="0"/>
                  <w:marRight w:val="0"/>
                  <w:marTop w:val="0"/>
                  <w:marBottom w:val="0"/>
                  <w:divBdr>
                    <w:top w:val="none" w:sz="0" w:space="0" w:color="auto"/>
                    <w:left w:val="none" w:sz="0" w:space="0" w:color="auto"/>
                    <w:bottom w:val="none" w:sz="0" w:space="0" w:color="auto"/>
                    <w:right w:val="none" w:sz="0" w:space="0" w:color="auto"/>
                  </w:divBdr>
                  <w:divsChild>
                    <w:div w:id="1289119965">
                      <w:marLeft w:val="0"/>
                      <w:marRight w:val="0"/>
                      <w:marTop w:val="0"/>
                      <w:marBottom w:val="0"/>
                      <w:divBdr>
                        <w:top w:val="none" w:sz="0" w:space="0" w:color="auto"/>
                        <w:left w:val="none" w:sz="0" w:space="0" w:color="auto"/>
                        <w:bottom w:val="none" w:sz="0" w:space="0" w:color="auto"/>
                        <w:right w:val="none" w:sz="0" w:space="0" w:color="auto"/>
                      </w:divBdr>
                      <w:divsChild>
                        <w:div w:id="122560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6104">
                  <w:marLeft w:val="0"/>
                  <w:marRight w:val="0"/>
                  <w:marTop w:val="0"/>
                  <w:marBottom w:val="0"/>
                  <w:divBdr>
                    <w:top w:val="none" w:sz="0" w:space="0" w:color="auto"/>
                    <w:left w:val="none" w:sz="0" w:space="0" w:color="auto"/>
                    <w:bottom w:val="none" w:sz="0" w:space="0" w:color="auto"/>
                    <w:right w:val="none" w:sz="0" w:space="0" w:color="auto"/>
                  </w:divBdr>
                  <w:divsChild>
                    <w:div w:id="11029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169">
          <w:marLeft w:val="0"/>
          <w:marRight w:val="0"/>
          <w:marTop w:val="0"/>
          <w:marBottom w:val="0"/>
          <w:divBdr>
            <w:top w:val="none" w:sz="0" w:space="0" w:color="auto"/>
            <w:left w:val="none" w:sz="0" w:space="0" w:color="auto"/>
            <w:bottom w:val="none" w:sz="0" w:space="0" w:color="auto"/>
            <w:right w:val="none" w:sz="0" w:space="0" w:color="auto"/>
          </w:divBdr>
          <w:divsChild>
            <w:div w:id="524056900">
              <w:marLeft w:val="0"/>
              <w:marRight w:val="0"/>
              <w:marTop w:val="0"/>
              <w:marBottom w:val="0"/>
              <w:divBdr>
                <w:top w:val="none" w:sz="0" w:space="0" w:color="auto"/>
                <w:left w:val="none" w:sz="0" w:space="0" w:color="auto"/>
                <w:bottom w:val="none" w:sz="0" w:space="0" w:color="auto"/>
                <w:right w:val="none" w:sz="0" w:space="0" w:color="auto"/>
              </w:divBdr>
              <w:divsChild>
                <w:div w:id="1257321923">
                  <w:marLeft w:val="0"/>
                  <w:marRight w:val="0"/>
                  <w:marTop w:val="0"/>
                  <w:marBottom w:val="0"/>
                  <w:divBdr>
                    <w:top w:val="none" w:sz="0" w:space="0" w:color="auto"/>
                    <w:left w:val="none" w:sz="0" w:space="0" w:color="auto"/>
                    <w:bottom w:val="none" w:sz="0" w:space="0" w:color="auto"/>
                    <w:right w:val="none" w:sz="0" w:space="0" w:color="auto"/>
                  </w:divBdr>
                  <w:divsChild>
                    <w:div w:id="14161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461599">
      <w:bodyDiv w:val="1"/>
      <w:marLeft w:val="0"/>
      <w:marRight w:val="0"/>
      <w:marTop w:val="0"/>
      <w:marBottom w:val="0"/>
      <w:divBdr>
        <w:top w:val="none" w:sz="0" w:space="0" w:color="auto"/>
        <w:left w:val="none" w:sz="0" w:space="0" w:color="auto"/>
        <w:bottom w:val="none" w:sz="0" w:space="0" w:color="auto"/>
        <w:right w:val="none" w:sz="0" w:space="0" w:color="auto"/>
      </w:divBdr>
    </w:div>
    <w:div w:id="1687973796">
      <w:bodyDiv w:val="1"/>
      <w:marLeft w:val="0"/>
      <w:marRight w:val="0"/>
      <w:marTop w:val="0"/>
      <w:marBottom w:val="0"/>
      <w:divBdr>
        <w:top w:val="none" w:sz="0" w:space="0" w:color="auto"/>
        <w:left w:val="none" w:sz="0" w:space="0" w:color="auto"/>
        <w:bottom w:val="none" w:sz="0" w:space="0" w:color="auto"/>
        <w:right w:val="none" w:sz="0" w:space="0" w:color="auto"/>
      </w:divBdr>
    </w:div>
    <w:div w:id="1735542846">
      <w:bodyDiv w:val="1"/>
      <w:marLeft w:val="0"/>
      <w:marRight w:val="0"/>
      <w:marTop w:val="0"/>
      <w:marBottom w:val="0"/>
      <w:divBdr>
        <w:top w:val="none" w:sz="0" w:space="0" w:color="auto"/>
        <w:left w:val="none" w:sz="0" w:space="0" w:color="auto"/>
        <w:bottom w:val="none" w:sz="0" w:space="0" w:color="auto"/>
        <w:right w:val="none" w:sz="0" w:space="0" w:color="auto"/>
      </w:divBdr>
    </w:div>
    <w:div w:id="1834098651">
      <w:bodyDiv w:val="1"/>
      <w:marLeft w:val="0"/>
      <w:marRight w:val="0"/>
      <w:marTop w:val="0"/>
      <w:marBottom w:val="0"/>
      <w:divBdr>
        <w:top w:val="none" w:sz="0" w:space="0" w:color="auto"/>
        <w:left w:val="none" w:sz="0" w:space="0" w:color="auto"/>
        <w:bottom w:val="none" w:sz="0" w:space="0" w:color="auto"/>
        <w:right w:val="none" w:sz="0" w:space="0" w:color="auto"/>
      </w:divBdr>
    </w:div>
    <w:div w:id="1846283793">
      <w:bodyDiv w:val="1"/>
      <w:marLeft w:val="0"/>
      <w:marRight w:val="0"/>
      <w:marTop w:val="0"/>
      <w:marBottom w:val="0"/>
      <w:divBdr>
        <w:top w:val="none" w:sz="0" w:space="0" w:color="auto"/>
        <w:left w:val="none" w:sz="0" w:space="0" w:color="auto"/>
        <w:bottom w:val="none" w:sz="0" w:space="0" w:color="auto"/>
        <w:right w:val="none" w:sz="0" w:space="0" w:color="auto"/>
      </w:divBdr>
    </w:div>
    <w:div w:id="1859462193">
      <w:bodyDiv w:val="1"/>
      <w:marLeft w:val="0"/>
      <w:marRight w:val="0"/>
      <w:marTop w:val="0"/>
      <w:marBottom w:val="0"/>
      <w:divBdr>
        <w:top w:val="none" w:sz="0" w:space="0" w:color="auto"/>
        <w:left w:val="none" w:sz="0" w:space="0" w:color="auto"/>
        <w:bottom w:val="none" w:sz="0" w:space="0" w:color="auto"/>
        <w:right w:val="none" w:sz="0" w:space="0" w:color="auto"/>
      </w:divBdr>
    </w:div>
    <w:div w:id="1887764830">
      <w:bodyDiv w:val="1"/>
      <w:marLeft w:val="0"/>
      <w:marRight w:val="0"/>
      <w:marTop w:val="0"/>
      <w:marBottom w:val="0"/>
      <w:divBdr>
        <w:top w:val="none" w:sz="0" w:space="0" w:color="auto"/>
        <w:left w:val="none" w:sz="0" w:space="0" w:color="auto"/>
        <w:bottom w:val="none" w:sz="0" w:space="0" w:color="auto"/>
        <w:right w:val="none" w:sz="0" w:space="0" w:color="auto"/>
      </w:divBdr>
    </w:div>
    <w:div w:id="1924991813">
      <w:bodyDiv w:val="1"/>
      <w:marLeft w:val="0"/>
      <w:marRight w:val="0"/>
      <w:marTop w:val="0"/>
      <w:marBottom w:val="0"/>
      <w:divBdr>
        <w:top w:val="none" w:sz="0" w:space="0" w:color="auto"/>
        <w:left w:val="none" w:sz="0" w:space="0" w:color="auto"/>
        <w:bottom w:val="none" w:sz="0" w:space="0" w:color="auto"/>
        <w:right w:val="none" w:sz="0" w:space="0" w:color="auto"/>
      </w:divBdr>
    </w:div>
    <w:div w:id="1947426861">
      <w:bodyDiv w:val="1"/>
      <w:marLeft w:val="0"/>
      <w:marRight w:val="0"/>
      <w:marTop w:val="0"/>
      <w:marBottom w:val="0"/>
      <w:divBdr>
        <w:top w:val="none" w:sz="0" w:space="0" w:color="auto"/>
        <w:left w:val="none" w:sz="0" w:space="0" w:color="auto"/>
        <w:bottom w:val="none" w:sz="0" w:space="0" w:color="auto"/>
        <w:right w:val="none" w:sz="0" w:space="0" w:color="auto"/>
      </w:divBdr>
    </w:div>
    <w:div w:id="1951860012">
      <w:bodyDiv w:val="1"/>
      <w:marLeft w:val="0"/>
      <w:marRight w:val="0"/>
      <w:marTop w:val="0"/>
      <w:marBottom w:val="0"/>
      <w:divBdr>
        <w:top w:val="none" w:sz="0" w:space="0" w:color="auto"/>
        <w:left w:val="none" w:sz="0" w:space="0" w:color="auto"/>
        <w:bottom w:val="none" w:sz="0" w:space="0" w:color="auto"/>
        <w:right w:val="none" w:sz="0" w:space="0" w:color="auto"/>
      </w:divBdr>
    </w:div>
    <w:div w:id="1957443684">
      <w:bodyDiv w:val="1"/>
      <w:marLeft w:val="0"/>
      <w:marRight w:val="0"/>
      <w:marTop w:val="0"/>
      <w:marBottom w:val="0"/>
      <w:divBdr>
        <w:top w:val="none" w:sz="0" w:space="0" w:color="auto"/>
        <w:left w:val="none" w:sz="0" w:space="0" w:color="auto"/>
        <w:bottom w:val="none" w:sz="0" w:space="0" w:color="auto"/>
        <w:right w:val="none" w:sz="0" w:space="0" w:color="auto"/>
      </w:divBdr>
    </w:div>
    <w:div w:id="1997104140">
      <w:bodyDiv w:val="1"/>
      <w:marLeft w:val="0"/>
      <w:marRight w:val="0"/>
      <w:marTop w:val="0"/>
      <w:marBottom w:val="0"/>
      <w:divBdr>
        <w:top w:val="none" w:sz="0" w:space="0" w:color="auto"/>
        <w:left w:val="none" w:sz="0" w:space="0" w:color="auto"/>
        <w:bottom w:val="none" w:sz="0" w:space="0" w:color="auto"/>
        <w:right w:val="none" w:sz="0" w:space="0" w:color="auto"/>
      </w:divBdr>
    </w:div>
    <w:div w:id="2005890389">
      <w:bodyDiv w:val="1"/>
      <w:marLeft w:val="0"/>
      <w:marRight w:val="0"/>
      <w:marTop w:val="0"/>
      <w:marBottom w:val="0"/>
      <w:divBdr>
        <w:top w:val="none" w:sz="0" w:space="0" w:color="auto"/>
        <w:left w:val="none" w:sz="0" w:space="0" w:color="auto"/>
        <w:bottom w:val="none" w:sz="0" w:space="0" w:color="auto"/>
        <w:right w:val="none" w:sz="0" w:space="0" w:color="auto"/>
      </w:divBdr>
    </w:div>
    <w:div w:id="2009936979">
      <w:bodyDiv w:val="1"/>
      <w:marLeft w:val="0"/>
      <w:marRight w:val="0"/>
      <w:marTop w:val="0"/>
      <w:marBottom w:val="0"/>
      <w:divBdr>
        <w:top w:val="none" w:sz="0" w:space="0" w:color="auto"/>
        <w:left w:val="none" w:sz="0" w:space="0" w:color="auto"/>
        <w:bottom w:val="none" w:sz="0" w:space="0" w:color="auto"/>
        <w:right w:val="none" w:sz="0" w:space="0" w:color="auto"/>
      </w:divBdr>
    </w:div>
    <w:div w:id="2021858839">
      <w:bodyDiv w:val="1"/>
      <w:marLeft w:val="0"/>
      <w:marRight w:val="0"/>
      <w:marTop w:val="0"/>
      <w:marBottom w:val="0"/>
      <w:divBdr>
        <w:top w:val="none" w:sz="0" w:space="0" w:color="auto"/>
        <w:left w:val="none" w:sz="0" w:space="0" w:color="auto"/>
        <w:bottom w:val="none" w:sz="0" w:space="0" w:color="auto"/>
        <w:right w:val="none" w:sz="0" w:space="0" w:color="auto"/>
      </w:divBdr>
    </w:div>
    <w:div w:id="2069376776">
      <w:bodyDiv w:val="1"/>
      <w:marLeft w:val="0"/>
      <w:marRight w:val="0"/>
      <w:marTop w:val="0"/>
      <w:marBottom w:val="0"/>
      <w:divBdr>
        <w:top w:val="none" w:sz="0" w:space="0" w:color="auto"/>
        <w:left w:val="none" w:sz="0" w:space="0" w:color="auto"/>
        <w:bottom w:val="none" w:sz="0" w:space="0" w:color="auto"/>
        <w:right w:val="none" w:sz="0" w:space="0" w:color="auto"/>
      </w:divBdr>
    </w:div>
    <w:div w:id="2071883028">
      <w:bodyDiv w:val="1"/>
      <w:marLeft w:val="0"/>
      <w:marRight w:val="0"/>
      <w:marTop w:val="0"/>
      <w:marBottom w:val="0"/>
      <w:divBdr>
        <w:top w:val="none" w:sz="0" w:space="0" w:color="auto"/>
        <w:left w:val="none" w:sz="0" w:space="0" w:color="auto"/>
        <w:bottom w:val="none" w:sz="0" w:space="0" w:color="auto"/>
        <w:right w:val="none" w:sz="0" w:space="0" w:color="auto"/>
      </w:divBdr>
    </w:div>
    <w:div w:id="2076199582">
      <w:bodyDiv w:val="1"/>
      <w:marLeft w:val="0"/>
      <w:marRight w:val="0"/>
      <w:marTop w:val="0"/>
      <w:marBottom w:val="0"/>
      <w:divBdr>
        <w:top w:val="none" w:sz="0" w:space="0" w:color="auto"/>
        <w:left w:val="none" w:sz="0" w:space="0" w:color="auto"/>
        <w:bottom w:val="none" w:sz="0" w:space="0" w:color="auto"/>
        <w:right w:val="none" w:sz="0" w:space="0" w:color="auto"/>
      </w:divBdr>
    </w:div>
    <w:div w:id="2105178188">
      <w:bodyDiv w:val="1"/>
      <w:marLeft w:val="0"/>
      <w:marRight w:val="0"/>
      <w:marTop w:val="0"/>
      <w:marBottom w:val="0"/>
      <w:divBdr>
        <w:top w:val="none" w:sz="0" w:space="0" w:color="auto"/>
        <w:left w:val="none" w:sz="0" w:space="0" w:color="auto"/>
        <w:bottom w:val="none" w:sz="0" w:space="0" w:color="auto"/>
        <w:right w:val="none" w:sz="0" w:space="0" w:color="auto"/>
      </w:divBdr>
    </w:div>
    <w:div w:id="2131049119">
      <w:bodyDiv w:val="1"/>
      <w:marLeft w:val="0"/>
      <w:marRight w:val="0"/>
      <w:marTop w:val="0"/>
      <w:marBottom w:val="0"/>
      <w:divBdr>
        <w:top w:val="none" w:sz="0" w:space="0" w:color="auto"/>
        <w:left w:val="none" w:sz="0" w:space="0" w:color="auto"/>
        <w:bottom w:val="none" w:sz="0" w:space="0" w:color="auto"/>
        <w:right w:val="none" w:sz="0" w:space="0" w:color="auto"/>
      </w:divBdr>
    </w:div>
    <w:div w:id="213339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1drv.ms/x/c/c4d2bb5cc67aee6c/Ec2kaNs3nSFMoJ45rO1wOy4B9dZGkIVxRYpjsu_tA6hZbA?e=J0Ax6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1drv.ms/x/c/c4d2bb5cc67aee6c/Ec2kaNs3nSFMoJ45rO1wOy4B9dZGkIVxRYpjsu_tA6hZbA?e=oAzQN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3503</Words>
  <Characters>19968</Characters>
  <Application>Microsoft Office Word</Application>
  <DocSecurity>0</DocSecurity>
  <Lines>166</Lines>
  <Paragraphs>46</Paragraphs>
  <ScaleCrop>false</ScaleCrop>
  <Company/>
  <LinksUpToDate>false</LinksUpToDate>
  <CharactersWithSpaces>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Nallamothu</dc:creator>
  <cp:keywords/>
  <dc:description/>
  <cp:lastModifiedBy>Harish Nallamothu</cp:lastModifiedBy>
  <cp:revision>2</cp:revision>
  <dcterms:created xsi:type="dcterms:W3CDTF">2025-04-20T16:14:00Z</dcterms:created>
  <dcterms:modified xsi:type="dcterms:W3CDTF">2025-04-20T16:14:00Z</dcterms:modified>
</cp:coreProperties>
</file>