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63F80" w:rsidRDefault="00BE5DF0">
      <w:pPr>
        <w:pBdr>
          <w:top w:val="nil"/>
          <w:left w:val="nil"/>
          <w:bottom w:val="nil"/>
          <w:right w:val="nil"/>
          <w:between w:val="nil"/>
        </w:pBdr>
        <w:spacing w:before="180" w:after="180"/>
        <w:rPr>
          <w:color w:val="000000"/>
        </w:rPr>
      </w:pPr>
      <w:r>
        <w:rPr>
          <w:b/>
          <w:color w:val="000000"/>
        </w:rPr>
        <w:t>CHERYALA NIKHIL</w:t>
      </w:r>
      <w:r>
        <w:rPr>
          <w:color w:val="000000"/>
        </w:rPr>
        <w:br/>
        <w:t>Hyderabad, India | +91 91779 00587 | ncheryala1@gmail.com | LinkedIn: linkedin.com/in/nikhilcheryala</w:t>
      </w:r>
    </w:p>
    <w:p w14:paraId="00000002" w14:textId="77777777" w:rsidR="00963F80" w:rsidRDefault="00BE5DF0">
      <w:r>
        <w:rPr>
          <w:noProof/>
        </w:rPr>
      </w:r>
      <w:r w:rsidR="00BE5DF0">
        <w:rPr>
          <w:noProof/>
        </w:rPr>
        <w:pict w14:anchorId="31AE63AF">
          <v:rect id="_x0000_i1025" style="width:0;height:1.5pt" o:hralign="center" o:hrstd="t" o:hr="t" fillcolor="#a0a0a0" stroked="f"/>
        </w:pict>
      </w:r>
    </w:p>
    <w:p w14:paraId="00000003" w14:textId="77777777" w:rsidR="00963F80" w:rsidRDefault="00BE5DF0">
      <w:pPr>
        <w:pStyle w:val="Heading3"/>
      </w:pPr>
      <w:bookmarkStart w:id="0" w:name="bookmark=id.2g8z3qsgoqms" w:colFirst="0" w:colLast="0"/>
      <w:bookmarkEnd w:id="0"/>
      <w:r>
        <w:rPr>
          <w:b/>
        </w:rPr>
        <w:t>PROFESSIONAL SUMMARY</w:t>
      </w:r>
    </w:p>
    <w:p w14:paraId="00000004" w14:textId="77777777" w:rsidR="00963F80" w:rsidRDefault="00BE5DF0">
      <w:pPr>
        <w:pBdr>
          <w:top w:val="nil"/>
          <w:left w:val="nil"/>
          <w:bottom w:val="nil"/>
          <w:right w:val="nil"/>
          <w:between w:val="nil"/>
        </w:pBdr>
        <w:spacing w:before="180" w:after="180"/>
        <w:rPr>
          <w:color w:val="000000"/>
        </w:rPr>
      </w:pPr>
      <w:r>
        <w:rPr>
          <w:color w:val="000000"/>
        </w:rPr>
        <w:t>Result-driven Talent Acquisition &amp; HR Professional with hands-on experience in full-cycle recruitment, onboarding, and stakeholder management. Proven ability to source and engage top talent using innovative strategies, maintain recruitment pipelines, and enhance employer branding. Known for strong communication, sourcing efficiency, and aligning talent initiatives with business goals. Currently seeking to grow within a dynamic, people-focused organization like Deloitte, where talent strategy aligns with glo</w:t>
      </w:r>
      <w:r>
        <w:rPr>
          <w:color w:val="000000"/>
        </w:rPr>
        <w:t>bal impact.</w:t>
      </w:r>
    </w:p>
    <w:p w14:paraId="00000005" w14:textId="77777777" w:rsidR="00963F80" w:rsidRDefault="00963F80">
      <w:pPr>
        <w:pBdr>
          <w:top w:val="nil"/>
          <w:left w:val="nil"/>
          <w:bottom w:val="nil"/>
          <w:right w:val="nil"/>
          <w:between w:val="nil"/>
        </w:pBdr>
        <w:spacing w:before="180" w:after="180"/>
      </w:pPr>
    </w:p>
    <w:p w14:paraId="00000006" w14:textId="77777777" w:rsidR="00963F80" w:rsidRDefault="00BE5DF0">
      <w:r>
        <w:rPr>
          <w:noProof/>
        </w:rPr>
      </w:r>
      <w:r w:rsidR="00BE5DF0">
        <w:rPr>
          <w:noProof/>
        </w:rPr>
        <w:pict w14:anchorId="01B8AF49">
          <v:rect id="_x0000_i1026" style="width:0;height:1.5pt" o:hralign="center" o:hrstd="t" o:hr="t" fillcolor="#a0a0a0" stroked="f"/>
        </w:pict>
      </w:r>
    </w:p>
    <w:p w14:paraId="00000007" w14:textId="77777777" w:rsidR="00963F80" w:rsidRDefault="00963F80">
      <w:pPr>
        <w:pStyle w:val="Heading3"/>
        <w:rPr>
          <w:b/>
        </w:rPr>
      </w:pPr>
    </w:p>
    <w:p w14:paraId="00000008" w14:textId="77777777" w:rsidR="00963F80" w:rsidRDefault="00BE5DF0">
      <w:pPr>
        <w:pStyle w:val="Heading3"/>
      </w:pPr>
      <w:bookmarkStart w:id="1" w:name="bookmark=id.wrbsa8hy369c" w:colFirst="0" w:colLast="0"/>
      <w:bookmarkEnd w:id="1"/>
      <w:r>
        <w:rPr>
          <w:b/>
        </w:rPr>
        <w:t>CORE SKILLS</w:t>
      </w:r>
    </w:p>
    <w:p w14:paraId="00000009" w14:textId="77777777" w:rsidR="00963F80" w:rsidRDefault="00BE5DF0">
      <w:pPr>
        <w:numPr>
          <w:ilvl w:val="0"/>
          <w:numId w:val="1"/>
        </w:numPr>
        <w:pBdr>
          <w:top w:val="nil"/>
          <w:left w:val="nil"/>
          <w:bottom w:val="nil"/>
          <w:right w:val="nil"/>
          <w:between w:val="nil"/>
        </w:pBdr>
        <w:spacing w:before="36" w:after="36"/>
      </w:pPr>
      <w:r>
        <w:rPr>
          <w:color w:val="000000"/>
        </w:rPr>
        <w:t>Talent Acquisition &amp; Sourcing</w:t>
      </w:r>
      <w:r>
        <w:rPr>
          <w:color w:val="000000"/>
        </w:rPr>
        <w:br/>
      </w:r>
    </w:p>
    <w:p w14:paraId="0000000A" w14:textId="77777777" w:rsidR="00963F80" w:rsidRDefault="00BE5DF0">
      <w:pPr>
        <w:numPr>
          <w:ilvl w:val="0"/>
          <w:numId w:val="1"/>
        </w:numPr>
        <w:pBdr>
          <w:top w:val="nil"/>
          <w:left w:val="nil"/>
          <w:bottom w:val="nil"/>
          <w:right w:val="nil"/>
          <w:between w:val="nil"/>
        </w:pBdr>
        <w:spacing w:before="36" w:after="36"/>
      </w:pPr>
      <w:r>
        <w:rPr>
          <w:color w:val="000000"/>
        </w:rPr>
        <w:t xml:space="preserve">ATS Tools (Bullhorn, </w:t>
      </w:r>
      <w:proofErr w:type="spellStart"/>
      <w:r>
        <w:rPr>
          <w:color w:val="000000"/>
        </w:rPr>
        <w:t>Naukri</w:t>
      </w:r>
      <w:proofErr w:type="spellEnd"/>
      <w:r>
        <w:rPr>
          <w:color w:val="000000"/>
        </w:rPr>
        <w:t>, LinkedIn)</w:t>
      </w:r>
      <w:r>
        <w:rPr>
          <w:color w:val="000000"/>
        </w:rPr>
        <w:br/>
      </w:r>
    </w:p>
    <w:p w14:paraId="0000000B" w14:textId="77777777" w:rsidR="00963F80" w:rsidRDefault="00BE5DF0">
      <w:pPr>
        <w:numPr>
          <w:ilvl w:val="0"/>
          <w:numId w:val="1"/>
        </w:numPr>
        <w:pBdr>
          <w:top w:val="nil"/>
          <w:left w:val="nil"/>
          <w:bottom w:val="nil"/>
          <w:right w:val="nil"/>
          <w:between w:val="nil"/>
        </w:pBdr>
        <w:spacing w:before="36" w:after="36"/>
      </w:pPr>
      <w:r>
        <w:rPr>
          <w:color w:val="000000"/>
        </w:rPr>
        <w:t>Onboarding &amp; HR Operations</w:t>
      </w:r>
      <w:r>
        <w:rPr>
          <w:color w:val="000000"/>
        </w:rPr>
        <w:br/>
      </w:r>
    </w:p>
    <w:p w14:paraId="0000000C" w14:textId="77777777" w:rsidR="00963F80" w:rsidRDefault="00BE5DF0">
      <w:pPr>
        <w:numPr>
          <w:ilvl w:val="0"/>
          <w:numId w:val="1"/>
        </w:numPr>
        <w:pBdr>
          <w:top w:val="nil"/>
          <w:left w:val="nil"/>
          <w:bottom w:val="nil"/>
          <w:right w:val="nil"/>
          <w:between w:val="nil"/>
        </w:pBdr>
        <w:spacing w:before="36" w:after="36"/>
      </w:pPr>
      <w:r>
        <w:rPr>
          <w:color w:val="000000"/>
        </w:rPr>
        <w:t>Stakeholder Management</w:t>
      </w:r>
      <w:r>
        <w:rPr>
          <w:color w:val="000000"/>
        </w:rPr>
        <w:br/>
      </w:r>
    </w:p>
    <w:p w14:paraId="0000000D" w14:textId="77777777" w:rsidR="00963F80" w:rsidRDefault="00BE5DF0">
      <w:pPr>
        <w:numPr>
          <w:ilvl w:val="0"/>
          <w:numId w:val="1"/>
        </w:numPr>
        <w:pBdr>
          <w:top w:val="nil"/>
          <w:left w:val="nil"/>
          <w:bottom w:val="nil"/>
          <w:right w:val="nil"/>
          <w:between w:val="nil"/>
        </w:pBdr>
        <w:spacing w:before="36" w:after="36"/>
      </w:pPr>
      <w:r>
        <w:rPr>
          <w:color w:val="000000"/>
        </w:rPr>
        <w:t>Job Description Design</w:t>
      </w:r>
      <w:r>
        <w:rPr>
          <w:color w:val="000000"/>
        </w:rPr>
        <w:br/>
      </w:r>
    </w:p>
    <w:p w14:paraId="0000000E" w14:textId="77777777" w:rsidR="00963F80" w:rsidRDefault="00BE5DF0">
      <w:pPr>
        <w:numPr>
          <w:ilvl w:val="0"/>
          <w:numId w:val="1"/>
        </w:numPr>
        <w:pBdr>
          <w:top w:val="nil"/>
          <w:left w:val="nil"/>
          <w:bottom w:val="nil"/>
          <w:right w:val="nil"/>
          <w:between w:val="nil"/>
        </w:pBdr>
        <w:spacing w:before="36" w:after="36"/>
      </w:pPr>
      <w:r>
        <w:rPr>
          <w:color w:val="000000"/>
        </w:rPr>
        <w:t>Candidate Experience</w:t>
      </w:r>
      <w:r>
        <w:rPr>
          <w:color w:val="000000"/>
        </w:rPr>
        <w:br/>
      </w:r>
    </w:p>
    <w:p w14:paraId="0000000F" w14:textId="77777777" w:rsidR="00963F80" w:rsidRDefault="00BE5DF0">
      <w:pPr>
        <w:numPr>
          <w:ilvl w:val="0"/>
          <w:numId w:val="1"/>
        </w:numPr>
        <w:pBdr>
          <w:top w:val="nil"/>
          <w:left w:val="nil"/>
          <w:bottom w:val="nil"/>
          <w:right w:val="nil"/>
          <w:between w:val="nil"/>
        </w:pBdr>
        <w:spacing w:before="36" w:after="36"/>
      </w:pPr>
      <w:r>
        <w:rPr>
          <w:color w:val="000000"/>
        </w:rPr>
        <w:t>HR Strategy Alignment</w:t>
      </w:r>
      <w:r>
        <w:rPr>
          <w:color w:val="000000"/>
        </w:rPr>
        <w:br/>
      </w:r>
    </w:p>
    <w:p w14:paraId="00000010" w14:textId="77777777" w:rsidR="00963F80" w:rsidRDefault="00BE5DF0">
      <w:pPr>
        <w:numPr>
          <w:ilvl w:val="0"/>
          <w:numId w:val="1"/>
        </w:numPr>
        <w:pBdr>
          <w:top w:val="nil"/>
          <w:left w:val="nil"/>
          <w:bottom w:val="nil"/>
          <w:right w:val="nil"/>
          <w:between w:val="nil"/>
        </w:pBdr>
        <w:spacing w:before="36" w:after="36"/>
      </w:pPr>
      <w:proofErr w:type="spellStart"/>
      <w:r>
        <w:rPr>
          <w:color w:val="000000"/>
        </w:rPr>
        <w:t>Labour</w:t>
      </w:r>
      <w:proofErr w:type="spellEnd"/>
      <w:r>
        <w:rPr>
          <w:color w:val="000000"/>
        </w:rPr>
        <w:t xml:space="preserve"> Market Knowledge</w:t>
      </w:r>
      <w:r>
        <w:rPr>
          <w:color w:val="000000"/>
        </w:rPr>
        <w:br/>
      </w:r>
    </w:p>
    <w:p w14:paraId="00000011" w14:textId="77777777" w:rsidR="00963F80" w:rsidRDefault="00BE5DF0">
      <w:pPr>
        <w:numPr>
          <w:ilvl w:val="0"/>
          <w:numId w:val="1"/>
        </w:numPr>
        <w:pBdr>
          <w:top w:val="nil"/>
          <w:left w:val="nil"/>
          <w:bottom w:val="nil"/>
          <w:right w:val="nil"/>
          <w:between w:val="nil"/>
        </w:pBdr>
        <w:spacing w:before="36" w:after="36"/>
      </w:pPr>
      <w:r>
        <w:rPr>
          <w:color w:val="000000"/>
        </w:rPr>
        <w:t>Recruitment Analytics &amp; Reporting</w:t>
      </w:r>
      <w:r>
        <w:rPr>
          <w:color w:val="000000"/>
        </w:rPr>
        <w:br/>
      </w:r>
    </w:p>
    <w:p w14:paraId="00000012" w14:textId="77777777" w:rsidR="00963F80" w:rsidRDefault="00BE5DF0">
      <w:pPr>
        <w:numPr>
          <w:ilvl w:val="0"/>
          <w:numId w:val="1"/>
        </w:numPr>
        <w:pBdr>
          <w:top w:val="nil"/>
          <w:left w:val="nil"/>
          <w:bottom w:val="nil"/>
          <w:right w:val="nil"/>
          <w:between w:val="nil"/>
        </w:pBdr>
        <w:spacing w:before="36" w:after="36"/>
      </w:pPr>
      <w:r>
        <w:rPr>
          <w:color w:val="000000"/>
        </w:rPr>
        <w:t>Diversity &amp; Campus Hiring</w:t>
      </w:r>
      <w:r>
        <w:rPr>
          <w:color w:val="000000"/>
        </w:rPr>
        <w:br/>
      </w:r>
    </w:p>
    <w:p w14:paraId="00000013" w14:textId="77777777" w:rsidR="00963F80" w:rsidRDefault="00BE5DF0">
      <w:pPr>
        <w:numPr>
          <w:ilvl w:val="0"/>
          <w:numId w:val="1"/>
        </w:numPr>
        <w:pBdr>
          <w:top w:val="nil"/>
          <w:left w:val="nil"/>
          <w:bottom w:val="nil"/>
          <w:right w:val="nil"/>
          <w:between w:val="nil"/>
        </w:pBdr>
        <w:spacing w:before="36" w:after="36"/>
      </w:pPr>
      <w:r>
        <w:rPr>
          <w:color w:val="000000"/>
        </w:rPr>
        <w:t>Conflict Resolution &amp; Ethical Judgment</w:t>
      </w:r>
    </w:p>
    <w:p w14:paraId="00000014" w14:textId="77777777" w:rsidR="00963F80" w:rsidRDefault="00963F80">
      <w:pPr>
        <w:pBdr>
          <w:top w:val="nil"/>
          <w:left w:val="nil"/>
          <w:bottom w:val="nil"/>
          <w:right w:val="nil"/>
          <w:between w:val="nil"/>
        </w:pBdr>
        <w:spacing w:before="36" w:after="36"/>
      </w:pPr>
    </w:p>
    <w:p w14:paraId="00000015" w14:textId="77777777" w:rsidR="00963F80" w:rsidRDefault="00BE5DF0">
      <w:r>
        <w:rPr>
          <w:noProof/>
        </w:rPr>
      </w:r>
      <w:r w:rsidR="00BE5DF0">
        <w:rPr>
          <w:noProof/>
        </w:rPr>
        <w:pict w14:anchorId="7C9865F6">
          <v:rect id="_x0000_i1027" style="width:0;height:1.5pt" o:hralign="center" o:hrstd="t" o:hr="t" fillcolor="#a0a0a0" stroked="f"/>
        </w:pict>
      </w:r>
    </w:p>
    <w:p w14:paraId="00000016" w14:textId="77777777" w:rsidR="00963F80" w:rsidRDefault="00BE5DF0">
      <w:pPr>
        <w:pStyle w:val="Heading3"/>
      </w:pPr>
      <w:bookmarkStart w:id="2" w:name="bookmark=id.6lezcc2r0kfg" w:colFirst="0" w:colLast="0"/>
      <w:bookmarkEnd w:id="2"/>
      <w:r>
        <w:rPr>
          <w:b/>
        </w:rPr>
        <w:t>PROFESSIONAL EXPERIENCE</w:t>
      </w:r>
    </w:p>
    <w:p w14:paraId="00000017" w14:textId="77777777" w:rsidR="00963F80" w:rsidRDefault="00BE5DF0">
      <w:pPr>
        <w:pBdr>
          <w:top w:val="nil"/>
          <w:left w:val="nil"/>
          <w:bottom w:val="nil"/>
          <w:right w:val="nil"/>
          <w:between w:val="nil"/>
        </w:pBdr>
        <w:spacing w:before="180" w:after="180"/>
        <w:rPr>
          <w:color w:val="000000"/>
        </w:rPr>
      </w:pPr>
      <w:r>
        <w:rPr>
          <w:b/>
          <w:color w:val="000000"/>
        </w:rPr>
        <w:t>HR IT Recruiter</w:t>
      </w:r>
      <w:r>
        <w:rPr>
          <w:color w:val="000000"/>
        </w:rPr>
        <w:br/>
      </w:r>
      <w:proofErr w:type="spellStart"/>
      <w:r>
        <w:rPr>
          <w:i/>
          <w:color w:val="000000"/>
        </w:rPr>
        <w:t>TechWebLabs</w:t>
      </w:r>
      <w:proofErr w:type="spellEnd"/>
      <w:r>
        <w:rPr>
          <w:i/>
          <w:color w:val="000000"/>
        </w:rPr>
        <w:t>, Hyderabad | April 202</w:t>
      </w:r>
      <w:r>
        <w:rPr>
          <w:i/>
        </w:rPr>
        <w:t>5</w:t>
      </w:r>
      <w:r>
        <w:rPr>
          <w:i/>
          <w:color w:val="000000"/>
        </w:rPr>
        <w:t>– Present</w:t>
      </w:r>
      <w:r>
        <w:rPr>
          <w:color w:val="000000"/>
        </w:rPr>
        <w:t xml:space="preserve"> - Screening resumes, conducting initial interviews, and coordinating with hiring managers &amp; tech teams. - Managed hiring pipeline across multiple tech roles and platforms. - Played a key role in onboarding, interview scheduling, and documentation for over 60 hires. - Reduced average time-to-hire by 20% through streamlined screening workflows.</w:t>
      </w:r>
    </w:p>
    <w:p w14:paraId="00000018" w14:textId="77777777" w:rsidR="00963F80" w:rsidRDefault="00BE5DF0">
      <w:pPr>
        <w:pBdr>
          <w:top w:val="nil"/>
          <w:left w:val="nil"/>
          <w:bottom w:val="nil"/>
          <w:right w:val="nil"/>
          <w:between w:val="nil"/>
        </w:pBdr>
        <w:spacing w:before="180" w:after="180"/>
        <w:rPr>
          <w:color w:val="000000"/>
        </w:rPr>
      </w:pPr>
      <w:r>
        <w:rPr>
          <w:b/>
          <w:color w:val="000000"/>
        </w:rPr>
        <w:t>HR Recruiter</w:t>
      </w:r>
      <w:r>
        <w:rPr>
          <w:color w:val="000000"/>
        </w:rPr>
        <w:br/>
      </w:r>
      <w:r>
        <w:rPr>
          <w:i/>
          <w:color w:val="000000"/>
        </w:rPr>
        <w:t>Migration Standards, Hyderabad | Feb 2023 – Mar 2024</w:t>
      </w:r>
      <w:r>
        <w:rPr>
          <w:color w:val="000000"/>
        </w:rPr>
        <w:t xml:space="preserve"> - Collaborated with managers to understand hiring needs and created tailored sourcing strategies. - Created job descriptions, posted openings on job boards, and led end-to-end candidate evaluation. - </w:t>
      </w:r>
      <w:proofErr w:type="spellStart"/>
      <w:r>
        <w:rPr>
          <w:color w:val="000000"/>
        </w:rPr>
        <w:t>Onboarded</w:t>
      </w:r>
      <w:proofErr w:type="spellEnd"/>
      <w:r>
        <w:rPr>
          <w:color w:val="000000"/>
        </w:rPr>
        <w:t xml:space="preserve"> ~25 candidates per week across multiple departments, ensuring smooth candidate experience. - Strengthened employer branding via social recruiting and referral programs. - Recognized as “Top Recruiter – Q3 2023” for exceeding hiring targets.</w:t>
      </w:r>
    </w:p>
    <w:p w14:paraId="00000019" w14:textId="77777777" w:rsidR="00963F80" w:rsidRDefault="00BE5DF0">
      <w:r>
        <w:rPr>
          <w:noProof/>
        </w:rPr>
      </w:r>
      <w:r w:rsidR="00BE5DF0">
        <w:rPr>
          <w:noProof/>
        </w:rPr>
        <w:pict w14:anchorId="5EC0A90C">
          <v:rect id="_x0000_i1028" style="width:0;height:1.5pt" o:hralign="center" o:hrstd="t" o:hr="t" fillcolor="#a0a0a0" stroked="f"/>
        </w:pict>
      </w:r>
    </w:p>
    <w:p w14:paraId="0000001A" w14:textId="77777777" w:rsidR="00963F80" w:rsidRDefault="00BE5DF0">
      <w:pPr>
        <w:pStyle w:val="Heading3"/>
      </w:pPr>
      <w:bookmarkStart w:id="3" w:name="bookmark=id.mc1oadl1zrjo" w:colFirst="0" w:colLast="0"/>
      <w:bookmarkEnd w:id="3"/>
      <w:r>
        <w:rPr>
          <w:b/>
        </w:rPr>
        <w:t>EDUCATION</w:t>
      </w:r>
    </w:p>
    <w:p w14:paraId="0000001B" w14:textId="77777777" w:rsidR="00963F80" w:rsidRDefault="00BE5DF0">
      <w:pPr>
        <w:pBdr>
          <w:top w:val="nil"/>
          <w:left w:val="nil"/>
          <w:bottom w:val="nil"/>
          <w:right w:val="nil"/>
          <w:between w:val="nil"/>
        </w:pBdr>
        <w:spacing w:before="180" w:after="180"/>
        <w:rPr>
          <w:color w:val="000000"/>
        </w:rPr>
      </w:pPr>
      <w:r>
        <w:rPr>
          <w:b/>
          <w:color w:val="000000"/>
        </w:rPr>
        <w:t>Bachelor of Business Management</w:t>
      </w:r>
      <w:r>
        <w:rPr>
          <w:color w:val="000000"/>
        </w:rPr>
        <w:br/>
        <w:t>Sky Bird College, Bangalore University | 2019 – 2022</w:t>
      </w:r>
      <w:r>
        <w:rPr>
          <w:color w:val="000000"/>
        </w:rPr>
        <w:br/>
        <w:t xml:space="preserve">Relevant Coursework: HRM, Organizational </w:t>
      </w:r>
      <w:proofErr w:type="spellStart"/>
      <w:r>
        <w:rPr>
          <w:color w:val="000000"/>
        </w:rPr>
        <w:t>Behaviour</w:t>
      </w:r>
      <w:proofErr w:type="spellEnd"/>
      <w:r>
        <w:rPr>
          <w:color w:val="000000"/>
        </w:rPr>
        <w:t>, Compensation &amp; Benefits</w:t>
      </w:r>
    </w:p>
    <w:p w14:paraId="0000001C" w14:textId="77777777" w:rsidR="00963F80" w:rsidRDefault="00BE5DF0">
      <w:r>
        <w:rPr>
          <w:noProof/>
        </w:rPr>
      </w:r>
      <w:r w:rsidR="00BE5DF0">
        <w:rPr>
          <w:noProof/>
        </w:rPr>
        <w:pict w14:anchorId="4EEC5791">
          <v:rect id="_x0000_i1029" style="width:0;height:1.5pt" o:hralign="center" o:hrstd="t" o:hr="t" fillcolor="#a0a0a0" stroked="f"/>
        </w:pict>
      </w:r>
    </w:p>
    <w:p w14:paraId="0000001D" w14:textId="77777777" w:rsidR="00963F80" w:rsidRDefault="00BE5DF0">
      <w:pPr>
        <w:pStyle w:val="Heading3"/>
      </w:pPr>
      <w:bookmarkStart w:id="4" w:name="bookmark=id.de75ii82699s" w:colFirst="0" w:colLast="0"/>
      <w:bookmarkEnd w:id="4"/>
      <w:r>
        <w:rPr>
          <w:b/>
        </w:rPr>
        <w:t>CERTIFICATIONS</w:t>
      </w:r>
    </w:p>
    <w:p w14:paraId="0000001E" w14:textId="77777777" w:rsidR="00963F80" w:rsidRDefault="00BE5DF0">
      <w:pPr>
        <w:numPr>
          <w:ilvl w:val="0"/>
          <w:numId w:val="2"/>
        </w:numPr>
        <w:pBdr>
          <w:top w:val="nil"/>
          <w:left w:val="nil"/>
          <w:bottom w:val="nil"/>
          <w:right w:val="nil"/>
          <w:between w:val="nil"/>
        </w:pBdr>
        <w:spacing w:before="36" w:after="36"/>
      </w:pPr>
      <w:r>
        <w:rPr>
          <w:color w:val="000000"/>
        </w:rPr>
        <w:t xml:space="preserve">HR Analytics – </w:t>
      </w:r>
      <w:r>
        <w:t>SHRM</w:t>
      </w:r>
    </w:p>
    <w:p w14:paraId="0000001F" w14:textId="77777777" w:rsidR="00963F80" w:rsidRDefault="00BE5DF0">
      <w:pPr>
        <w:numPr>
          <w:ilvl w:val="0"/>
          <w:numId w:val="2"/>
        </w:numPr>
        <w:pBdr>
          <w:top w:val="nil"/>
          <w:left w:val="nil"/>
          <w:bottom w:val="nil"/>
          <w:right w:val="nil"/>
          <w:between w:val="nil"/>
        </w:pBdr>
        <w:spacing w:before="36" w:after="36"/>
      </w:pPr>
      <w:r>
        <w:rPr>
          <w:color w:val="000000"/>
        </w:rPr>
        <w:t xml:space="preserve">Hiring Practices – </w:t>
      </w:r>
      <w:r>
        <w:t>SHRM</w:t>
      </w:r>
    </w:p>
    <w:p w14:paraId="00000020" w14:textId="77777777" w:rsidR="00963F80" w:rsidRDefault="00BE5DF0">
      <w:pPr>
        <w:numPr>
          <w:ilvl w:val="0"/>
          <w:numId w:val="2"/>
        </w:numPr>
        <w:pBdr>
          <w:top w:val="nil"/>
          <w:left w:val="nil"/>
          <w:bottom w:val="nil"/>
          <w:right w:val="nil"/>
          <w:between w:val="nil"/>
        </w:pBdr>
        <w:spacing w:before="36" w:after="36"/>
      </w:pPr>
      <w:r>
        <w:rPr>
          <w:color w:val="000000"/>
        </w:rPr>
        <w:t>Talent Sourcing – LinkedIn Learning</w:t>
      </w:r>
    </w:p>
    <w:p w14:paraId="00000021" w14:textId="77777777" w:rsidR="00963F80" w:rsidRDefault="00BE5DF0">
      <w:pPr>
        <w:numPr>
          <w:ilvl w:val="0"/>
          <w:numId w:val="2"/>
        </w:numPr>
        <w:pBdr>
          <w:top w:val="nil"/>
          <w:left w:val="nil"/>
          <w:bottom w:val="nil"/>
          <w:right w:val="nil"/>
          <w:between w:val="nil"/>
        </w:pBdr>
        <w:spacing w:before="36" w:after="36"/>
      </w:pPr>
      <w:r>
        <w:rPr>
          <w:color w:val="000000"/>
        </w:rPr>
        <w:t xml:space="preserve">Recruitment &amp; Selection </w:t>
      </w:r>
    </w:p>
    <w:p w14:paraId="00000022" w14:textId="77777777" w:rsidR="00963F80" w:rsidRDefault="00BE5DF0">
      <w:pPr>
        <w:numPr>
          <w:ilvl w:val="0"/>
          <w:numId w:val="2"/>
        </w:numPr>
      </w:pPr>
      <w:r>
        <w:t>Best Performing Team – Deloitte (Certificate of Excellence, 2025)</w:t>
      </w:r>
    </w:p>
    <w:p w14:paraId="00000023" w14:textId="77777777" w:rsidR="00963F80" w:rsidRDefault="00BE5DF0">
      <w:pPr>
        <w:numPr>
          <w:ilvl w:val="0"/>
          <w:numId w:val="2"/>
        </w:numPr>
        <w:pBdr>
          <w:top w:val="nil"/>
          <w:left w:val="nil"/>
          <w:bottom w:val="nil"/>
          <w:right w:val="nil"/>
          <w:between w:val="nil"/>
        </w:pBdr>
        <w:spacing w:before="36" w:after="36"/>
      </w:pPr>
      <w:r>
        <w:t xml:space="preserve">Best Performing Team – JP Morgan Chase Projects  (Certificate of Appreciation, 2025) </w:t>
      </w:r>
    </w:p>
    <w:p w14:paraId="00000024" w14:textId="77777777" w:rsidR="00963F80" w:rsidRDefault="00BE5DF0">
      <w:r>
        <w:rPr>
          <w:noProof/>
        </w:rPr>
      </w:r>
      <w:r w:rsidR="00BE5DF0">
        <w:rPr>
          <w:noProof/>
        </w:rPr>
        <w:pict w14:anchorId="6B15F660">
          <v:rect id="_x0000_i1030" style="width:0;height:1.5pt" o:hralign="center" o:hrstd="t" o:hr="t" fillcolor="#a0a0a0" stroked="f"/>
        </w:pict>
      </w:r>
    </w:p>
    <w:p w14:paraId="00000025" w14:textId="77777777" w:rsidR="00963F80" w:rsidRDefault="00963F80"/>
    <w:p w14:paraId="00000026" w14:textId="77777777" w:rsidR="00963F80" w:rsidRDefault="00BE5DF0">
      <w:pPr>
        <w:pStyle w:val="Heading3"/>
      </w:pPr>
      <w:bookmarkStart w:id="5" w:name="bookmark=id.d4j1gpexznww" w:colFirst="0" w:colLast="0"/>
      <w:bookmarkEnd w:id="5"/>
      <w:r>
        <w:rPr>
          <w:b/>
        </w:rPr>
        <w:t>TOOLS &amp; TECHNOLOGIES</w:t>
      </w:r>
    </w:p>
    <w:p w14:paraId="00000027" w14:textId="77777777" w:rsidR="00963F80" w:rsidRDefault="00BE5DF0">
      <w:pPr>
        <w:numPr>
          <w:ilvl w:val="0"/>
          <w:numId w:val="3"/>
        </w:numPr>
        <w:pBdr>
          <w:top w:val="nil"/>
          <w:left w:val="nil"/>
          <w:bottom w:val="nil"/>
          <w:right w:val="nil"/>
          <w:between w:val="nil"/>
        </w:pBdr>
        <w:spacing w:before="36" w:after="36"/>
      </w:pPr>
      <w:r>
        <w:rPr>
          <w:color w:val="000000"/>
        </w:rPr>
        <w:t xml:space="preserve">Bullhorn, </w:t>
      </w:r>
      <w:proofErr w:type="spellStart"/>
      <w:r>
        <w:rPr>
          <w:color w:val="000000"/>
        </w:rPr>
        <w:t>Naukri</w:t>
      </w:r>
      <w:proofErr w:type="spellEnd"/>
      <w:r>
        <w:rPr>
          <w:color w:val="000000"/>
        </w:rPr>
        <w:t xml:space="preserve">, LinkedIn Recruiter, </w:t>
      </w:r>
      <w:proofErr w:type="spellStart"/>
      <w:r>
        <w:rPr>
          <w:color w:val="000000"/>
        </w:rPr>
        <w:t>Zoho</w:t>
      </w:r>
      <w:proofErr w:type="spellEnd"/>
      <w:r>
        <w:rPr>
          <w:color w:val="000000"/>
        </w:rPr>
        <w:t xml:space="preserve"> Recruit</w:t>
      </w:r>
    </w:p>
    <w:p w14:paraId="00000028" w14:textId="77777777" w:rsidR="00963F80" w:rsidRDefault="00BE5DF0">
      <w:pPr>
        <w:numPr>
          <w:ilvl w:val="0"/>
          <w:numId w:val="3"/>
        </w:numPr>
        <w:pBdr>
          <w:top w:val="nil"/>
          <w:left w:val="nil"/>
          <w:bottom w:val="nil"/>
          <w:right w:val="nil"/>
          <w:between w:val="nil"/>
        </w:pBdr>
        <w:spacing w:before="36" w:after="36"/>
      </w:pPr>
      <w:r>
        <w:rPr>
          <w:color w:val="000000"/>
        </w:rPr>
        <w:lastRenderedPageBreak/>
        <w:t>Google Workspace, Excel , PowerPoint</w:t>
      </w:r>
    </w:p>
    <w:p w14:paraId="00000029" w14:textId="77777777" w:rsidR="00963F80" w:rsidRDefault="00BE5DF0">
      <w:pPr>
        <w:numPr>
          <w:ilvl w:val="0"/>
          <w:numId w:val="3"/>
        </w:numPr>
        <w:pBdr>
          <w:top w:val="nil"/>
          <w:left w:val="nil"/>
          <w:bottom w:val="nil"/>
          <w:right w:val="nil"/>
          <w:between w:val="nil"/>
        </w:pBdr>
        <w:spacing w:before="36" w:after="36"/>
      </w:pPr>
      <w:proofErr w:type="spellStart"/>
      <w:r>
        <w:t>Zoho</w:t>
      </w:r>
      <w:proofErr w:type="spellEnd"/>
      <w:r>
        <w:t xml:space="preserve"> HRMS</w:t>
      </w:r>
    </w:p>
    <w:p w14:paraId="0000002A" w14:textId="77777777" w:rsidR="00963F80" w:rsidRDefault="00BE5DF0">
      <w:r>
        <w:rPr>
          <w:noProof/>
        </w:rPr>
      </w:r>
      <w:r w:rsidR="00BE5DF0">
        <w:rPr>
          <w:noProof/>
        </w:rPr>
        <w:pict w14:anchorId="1D8EAD98">
          <v:rect id="_x0000_i1031" style="width:0;height:1.5pt" o:hralign="center" o:hrstd="t" o:hr="t" fillcolor="#a0a0a0" stroked="f"/>
        </w:pict>
      </w:r>
    </w:p>
    <w:p w14:paraId="0000002B" w14:textId="77777777" w:rsidR="00963F80" w:rsidRDefault="00BE5DF0">
      <w:pPr>
        <w:pStyle w:val="Heading3"/>
      </w:pPr>
      <w:bookmarkStart w:id="6" w:name="bookmark=id.eml52kcbaqnh" w:colFirst="0" w:colLast="0"/>
      <w:bookmarkEnd w:id="6"/>
      <w:r>
        <w:rPr>
          <w:b/>
        </w:rPr>
        <w:t>KEY ACHIEVEMENTS</w:t>
      </w:r>
    </w:p>
    <w:p w14:paraId="0000002C" w14:textId="77777777" w:rsidR="00963F80" w:rsidRDefault="00BE5DF0">
      <w:pPr>
        <w:numPr>
          <w:ilvl w:val="0"/>
          <w:numId w:val="4"/>
        </w:numPr>
        <w:pBdr>
          <w:top w:val="nil"/>
          <w:left w:val="nil"/>
          <w:bottom w:val="nil"/>
          <w:right w:val="nil"/>
          <w:between w:val="nil"/>
        </w:pBdr>
        <w:spacing w:before="36" w:after="36"/>
      </w:pPr>
      <w:r>
        <w:rPr>
          <w:color w:val="000000"/>
        </w:rPr>
        <w:t>Improved post-onboarding retention by 30% via structured follow-up system.</w:t>
      </w:r>
    </w:p>
    <w:p w14:paraId="0000002D" w14:textId="77777777" w:rsidR="00963F80" w:rsidRDefault="00BE5DF0">
      <w:pPr>
        <w:numPr>
          <w:ilvl w:val="0"/>
          <w:numId w:val="4"/>
        </w:numPr>
        <w:pBdr>
          <w:top w:val="nil"/>
          <w:left w:val="nil"/>
          <w:bottom w:val="nil"/>
          <w:right w:val="nil"/>
          <w:between w:val="nil"/>
        </w:pBdr>
        <w:spacing w:before="36" w:after="36"/>
      </w:pPr>
      <w:r>
        <w:rPr>
          <w:color w:val="000000"/>
        </w:rPr>
        <w:t>Reduced manual onboarding workload by 50% by digitizing checklist workflows.</w:t>
      </w:r>
    </w:p>
    <w:p w14:paraId="0000002E" w14:textId="77777777" w:rsidR="00963F80" w:rsidRDefault="00BE5DF0">
      <w:pPr>
        <w:numPr>
          <w:ilvl w:val="0"/>
          <w:numId w:val="4"/>
        </w:numPr>
        <w:pBdr>
          <w:top w:val="nil"/>
          <w:left w:val="nil"/>
          <w:bottom w:val="nil"/>
          <w:right w:val="nil"/>
          <w:between w:val="nil"/>
        </w:pBdr>
        <w:spacing w:before="36" w:after="36"/>
      </w:pPr>
      <w:r>
        <w:rPr>
          <w:color w:val="000000"/>
        </w:rPr>
        <w:t>Designed and executed referral program that led to 15% of hires in Q4 2023.</w:t>
      </w:r>
    </w:p>
    <w:p w14:paraId="0000002F" w14:textId="77777777" w:rsidR="00963F80" w:rsidRDefault="00BE5DF0">
      <w:r>
        <w:rPr>
          <w:noProof/>
        </w:rPr>
      </w:r>
      <w:r w:rsidR="00BE5DF0">
        <w:rPr>
          <w:noProof/>
        </w:rPr>
        <w:pict w14:anchorId="2338BD51">
          <v:rect id="_x0000_i1032" style="width:0;height:1.5pt" o:hralign="center" o:hrstd="t" o:hr="t" fillcolor="#a0a0a0" stroked="f"/>
        </w:pict>
      </w:r>
    </w:p>
    <w:p w14:paraId="00000030" w14:textId="77777777" w:rsidR="00963F80" w:rsidRDefault="00BE5DF0">
      <w:pPr>
        <w:pStyle w:val="Heading3"/>
      </w:pPr>
      <w:bookmarkStart w:id="7" w:name="bookmark=id.xhigiue1zd0c" w:colFirst="0" w:colLast="0"/>
      <w:bookmarkEnd w:id="7"/>
      <w:r>
        <w:rPr>
          <w:b/>
        </w:rPr>
        <w:t>LANGUAGES</w:t>
      </w:r>
    </w:p>
    <w:p w14:paraId="00000031" w14:textId="77777777" w:rsidR="00963F80" w:rsidRDefault="00BE5DF0">
      <w:pPr>
        <w:numPr>
          <w:ilvl w:val="0"/>
          <w:numId w:val="5"/>
        </w:numPr>
        <w:pBdr>
          <w:top w:val="nil"/>
          <w:left w:val="nil"/>
          <w:bottom w:val="nil"/>
          <w:right w:val="nil"/>
          <w:between w:val="nil"/>
        </w:pBdr>
        <w:spacing w:before="36" w:after="36"/>
      </w:pPr>
      <w:r>
        <w:rPr>
          <w:color w:val="000000"/>
        </w:rPr>
        <w:t>English – Advanced (C1)</w:t>
      </w:r>
      <w:r>
        <w:rPr>
          <w:color w:val="000000"/>
        </w:rPr>
        <w:br/>
      </w:r>
    </w:p>
    <w:p w14:paraId="00000032" w14:textId="77777777" w:rsidR="00963F80" w:rsidRDefault="00BE5DF0">
      <w:pPr>
        <w:numPr>
          <w:ilvl w:val="0"/>
          <w:numId w:val="5"/>
        </w:numPr>
        <w:pBdr>
          <w:top w:val="nil"/>
          <w:left w:val="nil"/>
          <w:bottom w:val="nil"/>
          <w:right w:val="nil"/>
          <w:between w:val="nil"/>
        </w:pBdr>
        <w:spacing w:before="36" w:after="36"/>
      </w:pPr>
      <w:r>
        <w:rPr>
          <w:color w:val="000000"/>
        </w:rPr>
        <w:t>Hindi – Advanced (C1)</w:t>
      </w:r>
      <w:r>
        <w:rPr>
          <w:color w:val="000000"/>
        </w:rPr>
        <w:br/>
      </w:r>
    </w:p>
    <w:p w14:paraId="00000033" w14:textId="77777777" w:rsidR="00963F80" w:rsidRDefault="00BE5DF0">
      <w:pPr>
        <w:numPr>
          <w:ilvl w:val="0"/>
          <w:numId w:val="5"/>
        </w:numPr>
        <w:pBdr>
          <w:top w:val="nil"/>
          <w:left w:val="nil"/>
          <w:bottom w:val="nil"/>
          <w:right w:val="nil"/>
          <w:between w:val="nil"/>
        </w:pBdr>
        <w:spacing w:before="36" w:after="36"/>
      </w:pPr>
      <w:r>
        <w:rPr>
          <w:color w:val="000000"/>
        </w:rPr>
        <w:t>Telugu – Native (C2)</w:t>
      </w:r>
    </w:p>
    <w:p w14:paraId="00000034" w14:textId="77777777" w:rsidR="00963F80" w:rsidRDefault="00BE5DF0">
      <w:r>
        <w:rPr>
          <w:noProof/>
        </w:rPr>
      </w:r>
      <w:r w:rsidR="00BE5DF0">
        <w:rPr>
          <w:noProof/>
        </w:rPr>
        <w:pict w14:anchorId="7A33845B">
          <v:rect id="_x0000_i1033" style="width:0;height:1.5pt" o:hralign="center" o:hrstd="t" o:hr="t" fillcolor="#a0a0a0" stroked="f"/>
        </w:pict>
      </w:r>
    </w:p>
    <w:p w14:paraId="00000035" w14:textId="77777777" w:rsidR="00963F80" w:rsidRDefault="00BE5DF0">
      <w:pPr>
        <w:pStyle w:val="Heading3"/>
      </w:pPr>
      <w:bookmarkStart w:id="8" w:name="bookmark=id.jr1p06yd7p35" w:colFirst="0" w:colLast="0"/>
      <w:bookmarkEnd w:id="8"/>
      <w:r>
        <w:rPr>
          <w:b/>
        </w:rPr>
        <w:t>SOFT SKILLS</w:t>
      </w:r>
    </w:p>
    <w:p w14:paraId="00000036" w14:textId="77777777" w:rsidR="00963F80" w:rsidRDefault="00BE5DF0">
      <w:pPr>
        <w:numPr>
          <w:ilvl w:val="0"/>
          <w:numId w:val="6"/>
        </w:numPr>
        <w:pBdr>
          <w:top w:val="nil"/>
          <w:left w:val="nil"/>
          <w:bottom w:val="nil"/>
          <w:right w:val="nil"/>
          <w:between w:val="nil"/>
        </w:pBdr>
        <w:spacing w:before="36" w:after="36"/>
      </w:pPr>
      <w:r>
        <w:rPr>
          <w:color w:val="000000"/>
        </w:rPr>
        <w:t>Empathy in Hiring</w:t>
      </w:r>
      <w:r>
        <w:rPr>
          <w:color w:val="000000"/>
        </w:rPr>
        <w:br/>
      </w:r>
    </w:p>
    <w:p w14:paraId="00000037" w14:textId="77777777" w:rsidR="00963F80" w:rsidRDefault="00BE5DF0">
      <w:pPr>
        <w:numPr>
          <w:ilvl w:val="0"/>
          <w:numId w:val="6"/>
        </w:numPr>
        <w:pBdr>
          <w:top w:val="nil"/>
          <w:left w:val="nil"/>
          <w:bottom w:val="nil"/>
          <w:right w:val="nil"/>
          <w:between w:val="nil"/>
        </w:pBdr>
        <w:spacing w:before="36" w:after="36"/>
      </w:pPr>
      <w:r>
        <w:rPr>
          <w:color w:val="000000"/>
        </w:rPr>
        <w:t>Conflict Resolution</w:t>
      </w:r>
      <w:r>
        <w:rPr>
          <w:color w:val="000000"/>
        </w:rPr>
        <w:br/>
      </w:r>
    </w:p>
    <w:p w14:paraId="00000038" w14:textId="77777777" w:rsidR="00963F80" w:rsidRDefault="00BE5DF0">
      <w:pPr>
        <w:numPr>
          <w:ilvl w:val="0"/>
          <w:numId w:val="6"/>
        </w:numPr>
        <w:pBdr>
          <w:top w:val="nil"/>
          <w:left w:val="nil"/>
          <w:bottom w:val="nil"/>
          <w:right w:val="nil"/>
          <w:between w:val="nil"/>
        </w:pBdr>
        <w:spacing w:before="36" w:after="36"/>
      </w:pPr>
      <w:r>
        <w:rPr>
          <w:color w:val="000000"/>
        </w:rPr>
        <w:t>Team Collaboration</w:t>
      </w:r>
      <w:r>
        <w:rPr>
          <w:color w:val="000000"/>
        </w:rPr>
        <w:br/>
      </w:r>
    </w:p>
    <w:p w14:paraId="00000039" w14:textId="77777777" w:rsidR="00963F80" w:rsidRDefault="00BE5DF0">
      <w:pPr>
        <w:numPr>
          <w:ilvl w:val="0"/>
          <w:numId w:val="6"/>
        </w:numPr>
        <w:pBdr>
          <w:top w:val="nil"/>
          <w:left w:val="nil"/>
          <w:bottom w:val="nil"/>
          <w:right w:val="nil"/>
          <w:between w:val="nil"/>
        </w:pBdr>
        <w:spacing w:before="36" w:after="36"/>
      </w:pPr>
      <w:r>
        <w:rPr>
          <w:color w:val="000000"/>
        </w:rPr>
        <w:t>Adaptability</w:t>
      </w:r>
      <w:r>
        <w:rPr>
          <w:color w:val="000000"/>
        </w:rPr>
        <w:br/>
      </w:r>
    </w:p>
    <w:p w14:paraId="0000003A" w14:textId="77777777" w:rsidR="00963F80" w:rsidRDefault="00BE5DF0">
      <w:pPr>
        <w:numPr>
          <w:ilvl w:val="0"/>
          <w:numId w:val="6"/>
        </w:numPr>
        <w:pBdr>
          <w:top w:val="nil"/>
          <w:left w:val="nil"/>
          <w:bottom w:val="nil"/>
          <w:right w:val="nil"/>
          <w:between w:val="nil"/>
        </w:pBdr>
        <w:spacing w:before="36" w:after="36"/>
      </w:pPr>
      <w:r>
        <w:rPr>
          <w:color w:val="000000"/>
        </w:rPr>
        <w:t>Ethical Responsibility</w:t>
      </w:r>
    </w:p>
    <w:p w14:paraId="0000003B" w14:textId="77777777" w:rsidR="00963F80" w:rsidRDefault="00BE5DF0">
      <w:r>
        <w:rPr>
          <w:noProof/>
        </w:rPr>
      </w:r>
      <w:r w:rsidR="00BE5DF0">
        <w:rPr>
          <w:noProof/>
        </w:rPr>
        <w:pict w14:anchorId="42081B31">
          <v:rect id="_x0000_i1034" style="width:0;height:1.5pt" o:hralign="center" o:hrstd="t" o:hr="t" fillcolor="#a0a0a0" stroked="f"/>
        </w:pict>
      </w:r>
    </w:p>
    <w:p w14:paraId="0000003C" w14:textId="77777777" w:rsidR="00963F80" w:rsidRDefault="00BE5DF0">
      <w:pPr>
        <w:pStyle w:val="Heading3"/>
      </w:pPr>
      <w:bookmarkStart w:id="9" w:name="bookmark=id.ygnv2g3kh33q" w:colFirst="0" w:colLast="0"/>
      <w:bookmarkEnd w:id="9"/>
      <w:r>
        <w:rPr>
          <w:b/>
        </w:rPr>
        <w:t>CAREER OBJECTIVE</w:t>
      </w:r>
    </w:p>
    <w:p w14:paraId="0000003D" w14:textId="77777777" w:rsidR="00963F80" w:rsidRDefault="00BE5DF0">
      <w:pPr>
        <w:pBdr>
          <w:top w:val="nil"/>
          <w:left w:val="nil"/>
          <w:bottom w:val="nil"/>
          <w:right w:val="nil"/>
          <w:between w:val="nil"/>
        </w:pBdr>
        <w:spacing w:before="180" w:after="180"/>
        <w:rPr>
          <w:color w:val="000000"/>
        </w:rPr>
      </w:pPr>
      <w:r>
        <w:rPr>
          <w:color w:val="000000"/>
        </w:rPr>
        <w:t>To build a progressive career in Human Resources by driving talent excellence, ethical hiring practices, and data-informed people strategies that align with business goals.</w:t>
      </w:r>
    </w:p>
    <w:p w14:paraId="0000003E" w14:textId="77777777" w:rsidR="00963F80" w:rsidRDefault="00963F80"/>
    <w:sectPr w:rsidR="00963F80">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502040504020204"/>
    <w:charset w:val="00"/>
    <w:family w:val="swiss"/>
    <w:pitch w:val="variable"/>
    <w:sig w:usb0="00000003" w:usb1="0200E0A0" w:usb2="00000000" w:usb3="00000000" w:csb0="00000001" w:csb1="00000000"/>
    <w:embedRegular r:id="rId3" w:fontKey="{00000000-0000-0000-0000-000000000000}"/>
    <w:embedBold r:id="rId4" w:fontKey="{00000000-0000-0000-0000-000000000000}"/>
  </w:font>
  <w:font w:name="Courier New">
    <w:panose1 w:val="02070309020205020404"/>
    <w:charset w:val="00"/>
    <w:family w:val="auto"/>
    <w:pitch w:val="default"/>
  </w:font>
  <w:font w:name="Aptos">
    <w:panose1 w:val="020B0004020202020204"/>
    <w:charset w:val="00"/>
    <w:family w:val="swiss"/>
    <w:pitch w:val="variable"/>
    <w:sig w:usb0="20000287" w:usb1="00000003" w:usb2="00000000" w:usb3="00000000" w:csb0="0000019F" w:csb1="00000000"/>
  </w:font>
  <w:font w:name="Play">
    <w:charset w:val="00"/>
    <w:family w:val="auto"/>
    <w:pitch w:val="default"/>
    <w:embedRegular r:id="rId5" w:fontKey="{ECBD12E5-1DB2-8A48-9330-0335CB5609FE}"/>
    <w:embedBold r:id="rId6" w:fontKey="{5DED8E3E-EA5F-5343-94F9-3291492CED5B}"/>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326E2"/>
    <w:multiLevelType w:val="multilevel"/>
    <w:tmpl w:val="FFFFFFFF"/>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A673CF"/>
    <w:multiLevelType w:val="multilevel"/>
    <w:tmpl w:val="FFFFFFFF"/>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7194642"/>
    <w:multiLevelType w:val="multilevel"/>
    <w:tmpl w:val="FFFFFFFF"/>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900AF8"/>
    <w:multiLevelType w:val="multilevel"/>
    <w:tmpl w:val="FFFFFFFF"/>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D0E1ABB"/>
    <w:multiLevelType w:val="multilevel"/>
    <w:tmpl w:val="FFFFFFFF"/>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274124"/>
    <w:multiLevelType w:val="multilevel"/>
    <w:tmpl w:val="FFFFFFFF"/>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207230947">
    <w:abstractNumId w:val="3"/>
  </w:num>
  <w:num w:numId="2" w16cid:durableId="1082143619">
    <w:abstractNumId w:val="0"/>
  </w:num>
  <w:num w:numId="3" w16cid:durableId="1584219636">
    <w:abstractNumId w:val="2"/>
  </w:num>
  <w:num w:numId="4" w16cid:durableId="1550728708">
    <w:abstractNumId w:val="5"/>
  </w:num>
  <w:num w:numId="5" w16cid:durableId="854422700">
    <w:abstractNumId w:val="1"/>
  </w:num>
  <w:num w:numId="6" w16cid:durableId="970356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embedTrueTypeFonts/>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80"/>
    <w:rsid w:val="00963F80"/>
    <w:rsid w:val="00BE5DF0"/>
    <w:rsid w:val="00C14B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58289908-7642-6A4F-A79A-1E593C25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jc w:val="center"/>
    </w:pPr>
    <w:rPr>
      <w:rFonts w:ascii="Play" w:eastAsia="Play" w:hAnsi="Play" w:cs="Play"/>
      <w:sz w:val="56"/>
      <w:szCs w:val="56"/>
    </w:rPr>
  </w:style>
  <w:style w:type="table" w:customStyle="1" w:styleId="TableNormal1">
    <w:name w:val="TableNormal"/>
    <w:tblPr>
      <w:tblCellMar>
        <w:top w:w="0" w:type="dxa"/>
        <w:left w:w="0" w:type="dxa"/>
        <w:bottom w:w="0" w:type="dxa"/>
        <w:right w:w="0" w:type="dxa"/>
      </w:tblCellMar>
    </w:tblPr>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basedOn w:val="TableNormal1"/>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Subtitle">
    <w:name w:val="Subtitle"/>
    <w:basedOn w:val="Normal"/>
    <w:next w:val="Normal"/>
    <w:link w:val="SubtitleChar"/>
    <w:uiPriority w:val="11"/>
    <w:qFormat/>
    <w:pPr>
      <w:spacing w:after="80"/>
      <w:jc w:val="center"/>
    </w:pPr>
    <w:rPr>
      <w:rFonts w:ascii="Play" w:eastAsia="Play" w:hAnsi="Play" w:cs="Play"/>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 /><Relationship Id="rId6" Type="http://schemas.openxmlformats.org/officeDocument/2006/relationships/font" Target="fonts/font2.odttf" /><Relationship Id="rId5" Type="http://schemas.openxmlformats.org/officeDocument/2006/relationships/font" Target="fonts/font1.odttf" /><Relationship Id="rId4" Type="http://schemas.openxmlformats.org/officeDocument/2006/relationships/font" Target="fonts/NotoSansSymbols-bol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84XXRHfoyz/JWcAkt1sjAymphw==">CgMxLjAyD2lkLjJnOHozcXNnb3FtczIPaWQud3Jic2E4aHkzNjljMg9pZC42bGV6Y2MycjBrZmcyD2lkLm1jMW9hZGwxenJqbzIPaWQuZGU3NWlpODI2OTlzMg9pZC5kNGoxZ3BleHpud3cyD2lkLmVtbDUya2NiYXFuaDIPaWQueGhpZ2l1ZTF6ZDBjMg9pZC5qcjFwMDZ5ZDdwMzUyD2lkLnlnbnYyZzNraDMzcTgAciExMFZfSGdjTC0tUzRZOXdTS0FjdGR4dVNsRkV3OVdrT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Nikk Nikky</cp:lastModifiedBy>
  <cp:revision>2</cp:revision>
  <dcterms:created xsi:type="dcterms:W3CDTF">2025-07-11T05:20:00Z</dcterms:created>
  <dcterms:modified xsi:type="dcterms:W3CDTF">2025-07-11T05:20:00Z</dcterms:modified>
</cp:coreProperties>
</file>